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C62" w:rsidRPr="00606405" w:rsidRDefault="008D4C62" w:rsidP="00FF62D4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10195"/>
      </w:tblGrid>
      <w:tr w:rsidR="00FF62D4" w:rsidRPr="00606405" w:rsidTr="001A63E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F62D4" w:rsidRPr="00396150" w:rsidRDefault="00891919" w:rsidP="001A63E8">
            <w:pPr>
              <w:pStyle w:val="NADPISROVEN1"/>
              <w:spacing w:before="40" w:after="40"/>
            </w:pPr>
            <w:r w:rsidRPr="00396150">
              <w:t>INSTRUKTÁŽ BOZP</w:t>
            </w:r>
            <w:r w:rsidR="00394065" w:rsidRPr="00396150">
              <w:t>,</w:t>
            </w:r>
            <w:r w:rsidR="00DE4113" w:rsidRPr="00396150">
              <w:t xml:space="preserve"> PO</w:t>
            </w:r>
            <w:r w:rsidR="00A12BA6">
              <w:t>,</w:t>
            </w:r>
            <w:r w:rsidR="00DE4113" w:rsidRPr="00396150">
              <w:t xml:space="preserve"> </w:t>
            </w:r>
            <w:r w:rsidR="00394065" w:rsidRPr="00396150">
              <w:t xml:space="preserve">EMS </w:t>
            </w:r>
            <w:r w:rsidR="00A12BA6" w:rsidRPr="00D82DBF">
              <w:t xml:space="preserve">A </w:t>
            </w:r>
            <w:proofErr w:type="spellStart"/>
            <w:r w:rsidR="00A12BA6" w:rsidRPr="00D82DBF">
              <w:t>E</w:t>
            </w:r>
            <w:r w:rsidR="00D82DBF">
              <w:t>n</w:t>
            </w:r>
            <w:r w:rsidR="00A12BA6" w:rsidRPr="00D82DBF">
              <w:t>MS</w:t>
            </w:r>
            <w:proofErr w:type="spellEnd"/>
            <w:r w:rsidR="00A12BA6" w:rsidRPr="00D82DBF">
              <w:t xml:space="preserve"> </w:t>
            </w:r>
            <w:r w:rsidR="00DE4113" w:rsidRPr="00D82DBF">
              <w:t>PRO</w:t>
            </w:r>
            <w:r w:rsidR="00DE4113" w:rsidRPr="00396150">
              <w:t xml:space="preserve"> EXKURZE</w:t>
            </w:r>
            <w:r w:rsidR="00610F46" w:rsidRPr="00396150">
              <w:t xml:space="preserve"> A PRACOVNÍ NÁVŠTĚVY</w:t>
            </w:r>
          </w:p>
        </w:tc>
      </w:tr>
    </w:tbl>
    <w:p w:rsidR="00FF62D4" w:rsidRDefault="00FF62D4" w:rsidP="00FF62D4">
      <w:pPr>
        <w:rPr>
          <w:rFonts w:ascii="Tahoma" w:hAnsi="Tahoma" w:cs="Tahoma"/>
          <w:sz w:val="8"/>
          <w:szCs w:val="8"/>
        </w:rPr>
      </w:pPr>
    </w:p>
    <w:p w:rsidR="00610F46" w:rsidRDefault="00610F46" w:rsidP="00FF62D4">
      <w:pPr>
        <w:rPr>
          <w:rFonts w:ascii="Tahoma" w:hAnsi="Tahoma" w:cs="Tahoma"/>
          <w:sz w:val="8"/>
          <w:szCs w:val="8"/>
        </w:rPr>
      </w:pPr>
    </w:p>
    <w:tbl>
      <w:tblPr>
        <w:tblW w:w="10260" w:type="dxa"/>
        <w:tblInd w:w="-34" w:type="dxa"/>
        <w:tblLook w:val="01E0" w:firstRow="1" w:lastRow="1" w:firstColumn="1" w:lastColumn="1" w:noHBand="0" w:noVBand="0"/>
      </w:tblPr>
      <w:tblGrid>
        <w:gridCol w:w="1800"/>
        <w:gridCol w:w="8460"/>
      </w:tblGrid>
      <w:tr w:rsidR="004D3E91" w:rsidRPr="00BA35E2" w:rsidTr="002C73C8">
        <w:trPr>
          <w:trHeight w:val="284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4D3E91" w:rsidRPr="00BA35E2" w:rsidRDefault="004D3E91" w:rsidP="002C73C8">
            <w:pPr>
              <w:pStyle w:val="Zkladntext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BA35E2">
              <w:rPr>
                <w:rFonts w:ascii="Arial" w:hAnsi="Arial" w:cs="Arial"/>
                <w:sz w:val="16"/>
                <w:szCs w:val="16"/>
              </w:rPr>
              <w:t>Firma: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91" w:rsidRPr="00BA35E2" w:rsidRDefault="004D3E91" w:rsidP="00BA35E2">
            <w:pPr>
              <w:pStyle w:val="Zkladntext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35E2">
              <w:rPr>
                <w:rFonts w:ascii="Arial" w:hAnsi="Arial" w:cs="Arial"/>
                <w:b/>
                <w:bCs/>
                <w:sz w:val="16"/>
                <w:szCs w:val="16"/>
              </w:rPr>
              <w:t>ŠKODA TRANSPORTATION a.s.</w:t>
            </w:r>
          </w:p>
        </w:tc>
      </w:tr>
      <w:tr w:rsidR="004D3E91" w:rsidRPr="00BA35E2" w:rsidTr="002C73C8">
        <w:trPr>
          <w:trHeight w:val="284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4D3E91" w:rsidRPr="00BA35E2" w:rsidRDefault="004D3E91" w:rsidP="002C73C8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A35E2">
              <w:rPr>
                <w:rFonts w:ascii="Arial" w:hAnsi="Arial" w:cs="Arial"/>
                <w:sz w:val="16"/>
                <w:szCs w:val="16"/>
              </w:rPr>
              <w:t>Adresa: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91" w:rsidRPr="00BA35E2" w:rsidRDefault="00BA35E2" w:rsidP="00BA35E2">
            <w:pPr>
              <w:pStyle w:val="Zkladntext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Emila Škody 2922/1</w:t>
            </w:r>
            <w:r w:rsidR="004D3E91" w:rsidRPr="00BA35E2">
              <w:rPr>
                <w:rFonts w:ascii="Arial" w:hAnsi="Arial" w:cs="Arial"/>
                <w:b/>
                <w:bCs/>
                <w:sz w:val="16"/>
                <w:szCs w:val="16"/>
              </w:rPr>
              <w:t>, Plzeň</w:t>
            </w:r>
          </w:p>
        </w:tc>
      </w:tr>
      <w:tr w:rsidR="000865FB" w:rsidRPr="00BA35E2" w:rsidTr="002C73C8">
        <w:trPr>
          <w:trHeight w:val="284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0865FB" w:rsidRPr="00BA35E2" w:rsidRDefault="000865FB" w:rsidP="002C73C8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Pracoviště: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FB" w:rsidRDefault="000865FB" w:rsidP="00BA35E2">
            <w:pPr>
              <w:pStyle w:val="Zkladntext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F62D4" w:rsidRPr="00606405" w:rsidRDefault="00FF62D4" w:rsidP="00FF62D4">
      <w:pPr>
        <w:rPr>
          <w:rFonts w:ascii="Tahoma" w:hAnsi="Tahoma" w:cs="Tahoma"/>
        </w:rPr>
      </w:pPr>
      <w:r w:rsidRPr="00606405">
        <w:rPr>
          <w:rFonts w:ascii="Tahoma" w:hAnsi="Tahoma" w:cs="Tahoma"/>
        </w:rPr>
        <w:t xml:space="preserve"> </w:t>
      </w:r>
    </w:p>
    <w:tbl>
      <w:tblPr>
        <w:tblW w:w="10138" w:type="dxa"/>
        <w:tblInd w:w="108" w:type="dxa"/>
        <w:tblLook w:val="01E0" w:firstRow="1" w:lastRow="1" w:firstColumn="1" w:lastColumn="1" w:noHBand="0" w:noVBand="0"/>
      </w:tblPr>
      <w:tblGrid>
        <w:gridCol w:w="1800"/>
        <w:gridCol w:w="3240"/>
        <w:gridCol w:w="1980"/>
        <w:gridCol w:w="3118"/>
      </w:tblGrid>
      <w:tr w:rsidR="00FF62D4" w:rsidRPr="00606405" w:rsidTr="000865FB">
        <w:trPr>
          <w:trHeight w:val="284"/>
        </w:trPr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FF62D4" w:rsidRPr="00CB76A5" w:rsidRDefault="00DE4113" w:rsidP="002C73C8">
            <w:pPr>
              <w:pStyle w:val="Zkladntext"/>
              <w:spacing w:after="0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CB76A5">
              <w:rPr>
                <w:rFonts w:ascii="Arial" w:hAnsi="Arial" w:cs="Arial"/>
                <w:sz w:val="16"/>
                <w:szCs w:val="16"/>
              </w:rPr>
              <w:t>Datum</w:t>
            </w:r>
            <w:r w:rsidR="00610F46" w:rsidRPr="00CB76A5">
              <w:rPr>
                <w:rFonts w:ascii="Arial" w:hAnsi="Arial" w:cs="Arial"/>
                <w:sz w:val="16"/>
                <w:szCs w:val="16"/>
              </w:rPr>
              <w:t xml:space="preserve"> provedení instruktáže</w:t>
            </w:r>
            <w:r w:rsidR="00FF62D4" w:rsidRPr="00CB76A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D4" w:rsidRPr="00CB76A5" w:rsidRDefault="00FF62D4" w:rsidP="00CB76A5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FF62D4" w:rsidRPr="00CB76A5" w:rsidRDefault="00F2367F" w:rsidP="00285A66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FF62D4" w:rsidRPr="00CB76A5">
              <w:rPr>
                <w:rFonts w:ascii="Arial" w:hAnsi="Arial" w:cs="Arial"/>
                <w:sz w:val="16"/>
                <w:szCs w:val="16"/>
              </w:rPr>
              <w:t>Účast</w:t>
            </w:r>
            <w:r w:rsidR="00DE4113" w:rsidRPr="00CB76A5">
              <w:rPr>
                <w:rFonts w:ascii="Arial" w:hAnsi="Arial" w:cs="Arial"/>
                <w:sz w:val="16"/>
                <w:szCs w:val="16"/>
              </w:rPr>
              <w:t>níci</w:t>
            </w:r>
            <w:r w:rsidR="00FF62D4" w:rsidRPr="00CB76A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D4" w:rsidRPr="00CB76A5" w:rsidRDefault="0075609C" w:rsidP="00CB76A5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B76A5">
              <w:rPr>
                <w:rFonts w:ascii="Arial" w:hAnsi="Arial" w:cs="Arial"/>
                <w:sz w:val="16"/>
                <w:szCs w:val="16"/>
              </w:rPr>
              <w:t>viz</w:t>
            </w:r>
            <w:r w:rsidR="00FF62D4" w:rsidRPr="00CB76A5">
              <w:rPr>
                <w:rFonts w:ascii="Arial" w:hAnsi="Arial" w:cs="Arial"/>
                <w:sz w:val="16"/>
                <w:szCs w:val="16"/>
              </w:rPr>
              <w:t xml:space="preserve"> prezenční listina</w:t>
            </w:r>
          </w:p>
        </w:tc>
      </w:tr>
    </w:tbl>
    <w:p w:rsidR="00FF62D4" w:rsidRDefault="00FF62D4" w:rsidP="00FF62D4">
      <w:pPr>
        <w:rPr>
          <w:rFonts w:ascii="Tahoma" w:hAnsi="Tahoma" w:cs="Tahom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71"/>
        <w:gridCol w:w="6924"/>
      </w:tblGrid>
      <w:tr w:rsidR="00711D88" w:rsidRPr="004A2B8F" w:rsidTr="00C0155A">
        <w:trPr>
          <w:trHeight w:val="408"/>
          <w:jc w:val="center"/>
        </w:trPr>
        <w:tc>
          <w:tcPr>
            <w:tcW w:w="160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C0155A" w:rsidRDefault="00711D88" w:rsidP="00DE3767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A2B8F">
              <w:rPr>
                <w:rFonts w:ascii="Arial" w:hAnsi="Arial" w:cs="Arial"/>
                <w:sz w:val="16"/>
                <w:szCs w:val="16"/>
              </w:rPr>
              <w:t>Instruktáž provedl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11D88" w:rsidRPr="004A2B8F" w:rsidRDefault="00711D88" w:rsidP="00DE3767">
            <w:pPr>
              <w:pStyle w:val="Zkladntext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(jméno, příjmení, os. číslo a podpis)</w:t>
            </w:r>
            <w:r w:rsidRPr="004A2B8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88" w:rsidRPr="004A2B8F" w:rsidRDefault="00711D88" w:rsidP="00DE3767">
            <w:pPr>
              <w:pStyle w:val="Zkladntext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11D88" w:rsidRDefault="00711D88" w:rsidP="00FF62D4">
      <w:pPr>
        <w:rPr>
          <w:rFonts w:ascii="Tahoma" w:hAnsi="Tahoma" w:cs="Tahoma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2834"/>
        <w:gridCol w:w="2952"/>
      </w:tblGrid>
      <w:tr w:rsidR="00657D6D" w:rsidRPr="00606405" w:rsidTr="001A63E8">
        <w:trPr>
          <w:trHeight w:val="340"/>
          <w:jc w:val="center"/>
        </w:trPr>
        <w:tc>
          <w:tcPr>
            <w:tcW w:w="10440" w:type="dxa"/>
            <w:gridSpan w:val="3"/>
            <w:shd w:val="clear" w:color="auto" w:fill="DBE5F1" w:themeFill="accent1" w:themeFillTint="33"/>
            <w:vAlign w:val="center"/>
          </w:tcPr>
          <w:p w:rsidR="00657D6D" w:rsidRPr="00606405" w:rsidRDefault="00657D6D" w:rsidP="001A63E8">
            <w:pPr>
              <w:pStyle w:val="NADPISROVEN1"/>
              <w:spacing w:before="40" w:after="4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D129E">
              <w:t xml:space="preserve">PREZENČNÍ LISTINA </w:t>
            </w:r>
            <w:r w:rsidR="009F6FAD">
              <w:t xml:space="preserve">INSTRUKTÁŽE BOZP, </w:t>
            </w:r>
            <w:r w:rsidR="00DE4113" w:rsidRPr="00CD129E">
              <w:t>PO</w:t>
            </w:r>
            <w:r w:rsidR="00A12BA6">
              <w:t xml:space="preserve">, </w:t>
            </w:r>
            <w:r w:rsidR="00A12BA6" w:rsidRPr="00D82DBF">
              <w:t xml:space="preserve">EMS </w:t>
            </w:r>
            <w:r w:rsidR="00DE67D8">
              <w:t>A</w:t>
            </w:r>
            <w:r w:rsidR="00A12BA6" w:rsidRPr="00D82DBF">
              <w:t xml:space="preserve"> </w:t>
            </w:r>
            <w:proofErr w:type="spellStart"/>
            <w:r w:rsidR="00A12BA6" w:rsidRPr="00D82DBF">
              <w:t>E</w:t>
            </w:r>
            <w:r w:rsidR="00D82DBF">
              <w:t>n</w:t>
            </w:r>
            <w:r w:rsidR="00A12BA6" w:rsidRPr="00D82DBF">
              <w:t>MS</w:t>
            </w:r>
            <w:proofErr w:type="spellEnd"/>
          </w:p>
        </w:tc>
      </w:tr>
      <w:tr w:rsidR="00657D6D" w:rsidRPr="00606405" w:rsidTr="00957F83">
        <w:trPr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207F9" w:rsidRDefault="00657D6D" w:rsidP="00D82DBF">
            <w:pPr>
              <w:spacing w:before="120" w:after="120"/>
              <w:jc w:val="center"/>
              <w:rPr>
                <w:rFonts w:ascii="Arial" w:hAnsi="Arial" w:cs="Arial"/>
                <w:b/>
                <w:color w:val="003F7E"/>
                <w:sz w:val="16"/>
                <w:szCs w:val="16"/>
              </w:rPr>
            </w:pPr>
            <w:r w:rsidRPr="006207F9">
              <w:rPr>
                <w:rFonts w:ascii="Arial" w:hAnsi="Arial" w:cs="Arial"/>
                <w:b/>
                <w:color w:val="003F7E"/>
                <w:sz w:val="16"/>
                <w:szCs w:val="16"/>
              </w:rPr>
              <w:t>Jméno a příjmení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207F9" w:rsidRDefault="00DE4113" w:rsidP="00D82DBF">
            <w:pPr>
              <w:spacing w:before="120" w:after="120"/>
              <w:jc w:val="center"/>
              <w:rPr>
                <w:rFonts w:ascii="Arial" w:hAnsi="Arial" w:cs="Arial"/>
                <w:b/>
                <w:color w:val="003F7E"/>
                <w:sz w:val="16"/>
                <w:szCs w:val="16"/>
              </w:rPr>
            </w:pPr>
            <w:r w:rsidRPr="006207F9">
              <w:rPr>
                <w:rFonts w:ascii="Arial" w:hAnsi="Arial" w:cs="Arial"/>
                <w:b/>
                <w:color w:val="003F7E"/>
                <w:sz w:val="16"/>
                <w:szCs w:val="16"/>
              </w:rPr>
              <w:t>Datum narození</w:t>
            </w:r>
          </w:p>
        </w:tc>
        <w:tc>
          <w:tcPr>
            <w:tcW w:w="2952" w:type="dxa"/>
            <w:vAlign w:val="center"/>
          </w:tcPr>
          <w:p w:rsidR="00657D6D" w:rsidRPr="006207F9" w:rsidRDefault="00657D6D" w:rsidP="00D82DBF">
            <w:pPr>
              <w:spacing w:before="120" w:after="120"/>
              <w:jc w:val="center"/>
              <w:rPr>
                <w:rFonts w:ascii="Arial" w:hAnsi="Arial" w:cs="Arial"/>
                <w:b/>
                <w:color w:val="003F7E"/>
                <w:sz w:val="16"/>
                <w:szCs w:val="16"/>
              </w:rPr>
            </w:pPr>
            <w:r w:rsidRPr="006207F9">
              <w:rPr>
                <w:rFonts w:ascii="Arial" w:hAnsi="Arial" w:cs="Arial"/>
                <w:b/>
                <w:color w:val="003F7E"/>
                <w:sz w:val="16"/>
                <w:szCs w:val="16"/>
              </w:rPr>
              <w:t>Podpis</w:t>
            </w: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7D6D" w:rsidRPr="00606405" w:rsidTr="00957F83">
        <w:trPr>
          <w:trHeight w:val="284"/>
          <w:jc w:val="center"/>
        </w:trPr>
        <w:tc>
          <w:tcPr>
            <w:tcW w:w="4654" w:type="dxa"/>
            <w:tcBorders>
              <w:righ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vAlign w:val="center"/>
          </w:tcPr>
          <w:p w:rsidR="00657D6D" w:rsidRPr="00606405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657D6D" w:rsidRDefault="00657D6D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DBF" w:rsidRPr="00606405" w:rsidRDefault="00D82DBF" w:rsidP="00F848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7D6D" w:rsidRDefault="00657D6D">
      <w:pPr>
        <w:rPr>
          <w:rFonts w:ascii="Tahoma" w:hAnsi="Tahoma" w:cs="Tahoma"/>
          <w:b/>
          <w:sz w:val="20"/>
          <w:szCs w:val="20"/>
        </w:rPr>
      </w:pPr>
    </w:p>
    <w:p w:rsidR="00DC20D6" w:rsidRDefault="00DC20D6">
      <w:pPr>
        <w:rPr>
          <w:rFonts w:ascii="Arial" w:hAnsi="Arial" w:cs="Arial"/>
          <w:b/>
          <w:sz w:val="16"/>
          <w:szCs w:val="16"/>
        </w:rPr>
      </w:pPr>
    </w:p>
    <w:p w:rsidR="00DC20D6" w:rsidRPr="00D82DBF" w:rsidRDefault="00DC20D6">
      <w:pPr>
        <w:rPr>
          <w:rFonts w:ascii="Arial" w:hAnsi="Arial" w:cs="Arial"/>
          <w:b/>
          <w:sz w:val="16"/>
          <w:szCs w:val="16"/>
        </w:rPr>
      </w:pPr>
      <w:r w:rsidRPr="00D82DBF">
        <w:rPr>
          <w:rFonts w:ascii="Arial" w:hAnsi="Arial" w:cs="Arial"/>
          <w:b/>
          <w:sz w:val="16"/>
          <w:szCs w:val="16"/>
        </w:rPr>
        <w:t>POUŽITÉ ZKRATKY:</w:t>
      </w:r>
    </w:p>
    <w:p w:rsidR="00DC20D6" w:rsidRPr="00D82DBF" w:rsidRDefault="00DC20D6">
      <w:pPr>
        <w:rPr>
          <w:rFonts w:ascii="Arial" w:hAnsi="Arial" w:cs="Arial"/>
          <w:b/>
          <w:sz w:val="16"/>
          <w:szCs w:val="16"/>
        </w:rPr>
      </w:pPr>
    </w:p>
    <w:p w:rsidR="00DC20D6" w:rsidRPr="00D82DBF" w:rsidRDefault="00DC20D6">
      <w:pPr>
        <w:rPr>
          <w:rFonts w:ascii="Arial" w:hAnsi="Arial" w:cs="Arial"/>
          <w:b/>
          <w:sz w:val="16"/>
          <w:szCs w:val="16"/>
        </w:rPr>
      </w:pPr>
      <w:r w:rsidRPr="00D82DBF">
        <w:rPr>
          <w:rFonts w:ascii="Arial" w:hAnsi="Arial" w:cs="Arial"/>
          <w:b/>
          <w:sz w:val="16"/>
          <w:szCs w:val="16"/>
        </w:rPr>
        <w:t>BOZP</w:t>
      </w:r>
      <w:r w:rsidR="00D82DBF">
        <w:rPr>
          <w:rFonts w:ascii="Arial" w:hAnsi="Arial" w:cs="Arial"/>
          <w:bCs/>
          <w:sz w:val="16"/>
          <w:szCs w:val="16"/>
        </w:rPr>
        <w:tab/>
      </w:r>
      <w:r w:rsidRPr="00D82DBF">
        <w:rPr>
          <w:rFonts w:ascii="Arial" w:hAnsi="Arial" w:cs="Arial"/>
          <w:sz w:val="16"/>
          <w:szCs w:val="16"/>
        </w:rPr>
        <w:t>Bezpečnost a ochrana zdraví při práci</w:t>
      </w:r>
      <w:r w:rsidRPr="00D82DBF">
        <w:rPr>
          <w:rFonts w:ascii="Arial" w:hAnsi="Arial" w:cs="Arial"/>
          <w:b/>
          <w:sz w:val="16"/>
          <w:szCs w:val="16"/>
        </w:rPr>
        <w:t xml:space="preserve"> </w:t>
      </w:r>
    </w:p>
    <w:p w:rsidR="00DC20D6" w:rsidRPr="00D82DBF" w:rsidRDefault="00DC20D6">
      <w:pPr>
        <w:rPr>
          <w:rFonts w:ascii="Arial" w:hAnsi="Arial" w:cs="Arial"/>
          <w:b/>
          <w:sz w:val="16"/>
          <w:szCs w:val="16"/>
        </w:rPr>
      </w:pPr>
      <w:r w:rsidRPr="00D82DBF">
        <w:rPr>
          <w:rFonts w:ascii="Arial" w:hAnsi="Arial" w:cs="Arial"/>
          <w:b/>
          <w:sz w:val="16"/>
          <w:szCs w:val="16"/>
        </w:rPr>
        <w:t>PO</w:t>
      </w:r>
      <w:r w:rsidR="00D82DBF">
        <w:rPr>
          <w:rFonts w:ascii="Arial" w:hAnsi="Arial" w:cs="Arial"/>
          <w:bCs/>
          <w:sz w:val="16"/>
          <w:szCs w:val="16"/>
        </w:rPr>
        <w:tab/>
      </w:r>
      <w:r w:rsidRPr="00D82DBF">
        <w:rPr>
          <w:rFonts w:ascii="Arial" w:hAnsi="Arial" w:cs="Arial"/>
          <w:bCs/>
          <w:sz w:val="16"/>
          <w:szCs w:val="16"/>
        </w:rPr>
        <w:t>Požární</w:t>
      </w:r>
      <w:r w:rsidRPr="00D82DBF">
        <w:rPr>
          <w:rFonts w:ascii="Arial" w:hAnsi="Arial" w:cs="Arial"/>
          <w:sz w:val="16"/>
          <w:szCs w:val="16"/>
        </w:rPr>
        <w:t xml:space="preserve"> ochrana</w:t>
      </w:r>
    </w:p>
    <w:p w:rsidR="00DC20D6" w:rsidRPr="00D82DBF" w:rsidRDefault="00DC20D6">
      <w:pPr>
        <w:rPr>
          <w:rFonts w:ascii="Arial" w:hAnsi="Arial" w:cs="Arial"/>
          <w:b/>
          <w:sz w:val="16"/>
          <w:szCs w:val="16"/>
        </w:rPr>
      </w:pPr>
      <w:r w:rsidRPr="00D82DBF">
        <w:rPr>
          <w:rFonts w:ascii="Arial" w:hAnsi="Arial" w:cs="Arial"/>
          <w:b/>
          <w:sz w:val="16"/>
          <w:szCs w:val="16"/>
        </w:rPr>
        <w:t>EMS</w:t>
      </w:r>
      <w:r w:rsidR="00D82DBF">
        <w:rPr>
          <w:rFonts w:ascii="Arial" w:hAnsi="Arial" w:cs="Arial"/>
          <w:b/>
          <w:sz w:val="16"/>
          <w:szCs w:val="16"/>
        </w:rPr>
        <w:tab/>
      </w:r>
      <w:r w:rsidRPr="00D82DBF">
        <w:rPr>
          <w:rFonts w:ascii="Arial" w:hAnsi="Arial" w:cs="Arial"/>
          <w:sz w:val="16"/>
          <w:szCs w:val="16"/>
        </w:rPr>
        <w:t>Systém environmentálního managementu (Environmental Management System)</w:t>
      </w:r>
    </w:p>
    <w:p w:rsidR="00DC20D6" w:rsidRPr="00DC20D6" w:rsidRDefault="00DC20D6">
      <w:pPr>
        <w:rPr>
          <w:rFonts w:ascii="Arial" w:hAnsi="Arial" w:cs="Arial"/>
          <w:b/>
          <w:sz w:val="16"/>
          <w:szCs w:val="16"/>
        </w:rPr>
      </w:pPr>
      <w:proofErr w:type="spellStart"/>
      <w:r w:rsidRPr="00D82DBF">
        <w:rPr>
          <w:rFonts w:ascii="Arial" w:hAnsi="Arial" w:cs="Arial"/>
          <w:b/>
          <w:sz w:val="16"/>
          <w:szCs w:val="16"/>
        </w:rPr>
        <w:t>E</w:t>
      </w:r>
      <w:r w:rsidR="00D82DBF">
        <w:rPr>
          <w:rFonts w:ascii="Arial" w:hAnsi="Arial" w:cs="Arial"/>
          <w:b/>
          <w:sz w:val="16"/>
          <w:szCs w:val="16"/>
        </w:rPr>
        <w:t>n</w:t>
      </w:r>
      <w:r w:rsidRPr="00D82DBF">
        <w:rPr>
          <w:rFonts w:ascii="Arial" w:hAnsi="Arial" w:cs="Arial"/>
          <w:b/>
          <w:sz w:val="16"/>
          <w:szCs w:val="16"/>
        </w:rPr>
        <w:t>MS</w:t>
      </w:r>
      <w:proofErr w:type="spellEnd"/>
      <w:r w:rsidR="00D82DBF">
        <w:rPr>
          <w:rFonts w:ascii="Arial" w:hAnsi="Arial" w:cs="Arial"/>
          <w:b/>
          <w:sz w:val="16"/>
          <w:szCs w:val="16"/>
        </w:rPr>
        <w:tab/>
      </w:r>
      <w:r w:rsidRPr="00D82DBF">
        <w:rPr>
          <w:rFonts w:ascii="Arial" w:hAnsi="Arial" w:cs="Arial"/>
          <w:bCs/>
          <w:sz w:val="16"/>
          <w:szCs w:val="16"/>
        </w:rPr>
        <w:t>Systém managementu hospodaření s energií (</w:t>
      </w:r>
      <w:proofErr w:type="spellStart"/>
      <w:r w:rsidRPr="00D82DBF">
        <w:rPr>
          <w:rFonts w:ascii="Arial" w:hAnsi="Arial" w:cs="Arial"/>
          <w:bCs/>
          <w:sz w:val="16"/>
          <w:szCs w:val="16"/>
        </w:rPr>
        <w:t>Energy</w:t>
      </w:r>
      <w:proofErr w:type="spellEnd"/>
      <w:r w:rsidRPr="00D82DBF">
        <w:rPr>
          <w:rFonts w:ascii="Arial" w:hAnsi="Arial" w:cs="Arial"/>
          <w:bCs/>
          <w:sz w:val="16"/>
          <w:szCs w:val="16"/>
        </w:rPr>
        <w:t xml:space="preserve"> management </w:t>
      </w:r>
      <w:proofErr w:type="spellStart"/>
      <w:r w:rsidRPr="00D82DBF">
        <w:rPr>
          <w:rFonts w:ascii="Arial" w:hAnsi="Arial" w:cs="Arial"/>
          <w:bCs/>
          <w:sz w:val="16"/>
          <w:szCs w:val="16"/>
        </w:rPr>
        <w:t>systems</w:t>
      </w:r>
      <w:proofErr w:type="spellEnd"/>
      <w:r w:rsidRPr="00D82DBF">
        <w:rPr>
          <w:rFonts w:ascii="Arial" w:hAnsi="Arial" w:cs="Arial"/>
          <w:bCs/>
          <w:sz w:val="16"/>
          <w:szCs w:val="16"/>
        </w:rPr>
        <w:t>)</w:t>
      </w:r>
    </w:p>
    <w:p w:rsidR="002C73C8" w:rsidRDefault="002C73C8" w:rsidP="00610F46">
      <w:pPr>
        <w:rPr>
          <w:rFonts w:ascii="Tahoma" w:hAnsi="Tahoma" w:cs="Tahoma"/>
          <w:b/>
          <w:sz w:val="20"/>
          <w:szCs w:val="20"/>
        </w:rPr>
      </w:pPr>
    </w:p>
    <w:p w:rsidR="00A66321" w:rsidRDefault="00A66321" w:rsidP="00610F46">
      <w:pPr>
        <w:rPr>
          <w:rFonts w:ascii="Tahoma" w:hAnsi="Tahoma" w:cs="Tahoma"/>
          <w:b/>
          <w:sz w:val="20"/>
          <w:szCs w:val="20"/>
        </w:rPr>
      </w:pPr>
    </w:p>
    <w:p w:rsidR="00A66321" w:rsidRPr="000A1B1B" w:rsidRDefault="00AE53DC" w:rsidP="00A66321">
      <w:pPr>
        <w:jc w:val="center"/>
        <w:rPr>
          <w:rFonts w:ascii="Arial" w:hAnsi="Arial" w:cs="Arial"/>
          <w:b/>
          <w:color w:val="003F7E"/>
          <w:sz w:val="20"/>
          <w:szCs w:val="20"/>
        </w:rPr>
      </w:pPr>
      <w:r w:rsidRPr="000A1B1B">
        <w:rPr>
          <w:rFonts w:ascii="Arial" w:hAnsi="Arial" w:cs="Arial"/>
          <w:b/>
          <w:color w:val="003F7E"/>
          <w:sz w:val="20"/>
          <w:szCs w:val="20"/>
        </w:rPr>
        <w:t xml:space="preserve">INSTRUKTÁŽ BOZP, </w:t>
      </w:r>
      <w:r w:rsidR="00891919" w:rsidRPr="000A1B1B">
        <w:rPr>
          <w:rFonts w:ascii="Arial" w:hAnsi="Arial" w:cs="Arial"/>
          <w:b/>
          <w:color w:val="003F7E"/>
          <w:sz w:val="20"/>
          <w:szCs w:val="20"/>
        </w:rPr>
        <w:t>PO</w:t>
      </w:r>
      <w:r w:rsidR="000A1B1B" w:rsidRPr="000A1B1B">
        <w:rPr>
          <w:rFonts w:ascii="Arial" w:hAnsi="Arial" w:cs="Arial"/>
          <w:b/>
          <w:color w:val="003F7E"/>
          <w:sz w:val="20"/>
          <w:szCs w:val="20"/>
        </w:rPr>
        <w:t xml:space="preserve">, </w:t>
      </w:r>
      <w:r w:rsidRPr="000A1B1B">
        <w:rPr>
          <w:rFonts w:ascii="Arial" w:hAnsi="Arial" w:cs="Arial"/>
          <w:b/>
          <w:color w:val="003F7E"/>
          <w:sz w:val="20"/>
          <w:szCs w:val="20"/>
        </w:rPr>
        <w:t>EMS</w:t>
      </w:r>
      <w:r w:rsidR="000A1B1B" w:rsidRPr="000A1B1B">
        <w:rPr>
          <w:rFonts w:ascii="Arial" w:hAnsi="Arial" w:cs="Arial"/>
          <w:b/>
          <w:color w:val="003F7E"/>
          <w:sz w:val="20"/>
          <w:szCs w:val="20"/>
        </w:rPr>
        <w:t xml:space="preserve"> </w:t>
      </w:r>
      <w:r w:rsidR="000A1B1B" w:rsidRPr="00D82DBF">
        <w:rPr>
          <w:rFonts w:ascii="Arial" w:hAnsi="Arial" w:cs="Arial"/>
          <w:b/>
          <w:color w:val="003F7E"/>
          <w:sz w:val="20"/>
          <w:szCs w:val="20"/>
        </w:rPr>
        <w:t xml:space="preserve">a </w:t>
      </w:r>
      <w:proofErr w:type="spellStart"/>
      <w:r w:rsidR="000A1B1B" w:rsidRPr="00D82DBF">
        <w:rPr>
          <w:rFonts w:ascii="Arial" w:hAnsi="Arial" w:cs="Arial"/>
          <w:b/>
          <w:color w:val="003F7E"/>
          <w:sz w:val="20"/>
          <w:szCs w:val="20"/>
        </w:rPr>
        <w:t>E</w:t>
      </w:r>
      <w:r w:rsidR="00D82DBF" w:rsidRPr="00D82DBF">
        <w:rPr>
          <w:rFonts w:ascii="Arial" w:hAnsi="Arial" w:cs="Arial"/>
          <w:b/>
          <w:color w:val="003F7E"/>
          <w:sz w:val="20"/>
          <w:szCs w:val="20"/>
        </w:rPr>
        <w:t>n</w:t>
      </w:r>
      <w:r w:rsidR="000A1B1B" w:rsidRPr="00D82DBF">
        <w:rPr>
          <w:rFonts w:ascii="Arial" w:hAnsi="Arial" w:cs="Arial"/>
          <w:b/>
          <w:color w:val="003F7E"/>
          <w:sz w:val="20"/>
          <w:szCs w:val="20"/>
        </w:rPr>
        <w:t>MS</w:t>
      </w:r>
      <w:proofErr w:type="spellEnd"/>
      <w:r w:rsidRPr="000A1B1B">
        <w:rPr>
          <w:rFonts w:ascii="Arial" w:hAnsi="Arial" w:cs="Arial"/>
          <w:b/>
          <w:color w:val="003F7E"/>
          <w:sz w:val="20"/>
          <w:szCs w:val="20"/>
        </w:rPr>
        <w:t xml:space="preserve"> </w:t>
      </w:r>
      <w:r w:rsidR="00A66321" w:rsidRPr="000A1B1B">
        <w:rPr>
          <w:rFonts w:ascii="Arial" w:hAnsi="Arial" w:cs="Arial"/>
          <w:b/>
          <w:color w:val="003F7E"/>
          <w:sz w:val="20"/>
          <w:szCs w:val="20"/>
        </w:rPr>
        <w:t>PRO EXKURZE A PRACOVNÍ NÁVŠTĚVY</w:t>
      </w:r>
    </w:p>
    <w:p w:rsidR="00610F46" w:rsidRDefault="00610F46" w:rsidP="00A66321">
      <w:pPr>
        <w:jc w:val="both"/>
        <w:rPr>
          <w:rFonts w:ascii="Tahoma" w:hAnsi="Tahoma" w:cs="Tahoma"/>
          <w:b/>
          <w:sz w:val="20"/>
          <w:szCs w:val="20"/>
        </w:rPr>
      </w:pPr>
    </w:p>
    <w:p w:rsidR="00610F46" w:rsidRPr="0050505C" w:rsidRDefault="00610F46" w:rsidP="00A66321">
      <w:pPr>
        <w:spacing w:line="200" w:lineRule="atLeast"/>
        <w:jc w:val="both"/>
        <w:rPr>
          <w:rFonts w:ascii="Arial" w:hAnsi="Arial" w:cs="Arial"/>
          <w:sz w:val="16"/>
          <w:szCs w:val="16"/>
          <w:lang w:eastAsia="ar-SA"/>
        </w:rPr>
      </w:pPr>
      <w:r w:rsidRPr="0050505C">
        <w:rPr>
          <w:rFonts w:ascii="Arial" w:hAnsi="Arial" w:cs="Arial"/>
          <w:sz w:val="16"/>
          <w:szCs w:val="16"/>
        </w:rPr>
        <w:t>Osoby plnící úkoly jiných organizací a o</w:t>
      </w:r>
      <w:r w:rsidR="00666A75" w:rsidRPr="0050505C">
        <w:rPr>
          <w:rFonts w:ascii="Arial" w:hAnsi="Arial" w:cs="Arial"/>
          <w:sz w:val="16"/>
          <w:szCs w:val="16"/>
        </w:rPr>
        <w:t>soby, které se zdržují v objektech</w:t>
      </w:r>
      <w:r w:rsidRPr="0050505C">
        <w:rPr>
          <w:rFonts w:ascii="Arial" w:hAnsi="Arial" w:cs="Arial"/>
          <w:sz w:val="16"/>
          <w:szCs w:val="16"/>
        </w:rPr>
        <w:t xml:space="preserve"> </w:t>
      </w:r>
      <w:r w:rsidR="00A66321" w:rsidRPr="0050505C">
        <w:rPr>
          <w:rFonts w:ascii="Arial" w:hAnsi="Arial" w:cs="Arial"/>
          <w:sz w:val="16"/>
          <w:szCs w:val="16"/>
        </w:rPr>
        <w:t>ŠKODA TRANSPORTATION a.s. (dále jen Společnosti)</w:t>
      </w:r>
      <w:r w:rsidRPr="0050505C">
        <w:rPr>
          <w:rFonts w:ascii="Arial" w:hAnsi="Arial" w:cs="Arial"/>
          <w:sz w:val="16"/>
          <w:szCs w:val="16"/>
        </w:rPr>
        <w:t>, jsou povinny dodržovat právní předpisy týkající se bezpečnosti a ochrany zdraví při práci</w:t>
      </w:r>
      <w:r w:rsidR="009547A0">
        <w:rPr>
          <w:rFonts w:ascii="Arial" w:hAnsi="Arial" w:cs="Arial"/>
          <w:sz w:val="16"/>
          <w:szCs w:val="16"/>
        </w:rPr>
        <w:t xml:space="preserve">, </w:t>
      </w:r>
      <w:r w:rsidRPr="0050505C">
        <w:rPr>
          <w:rFonts w:ascii="Arial" w:hAnsi="Arial" w:cs="Arial"/>
          <w:sz w:val="16"/>
          <w:szCs w:val="16"/>
        </w:rPr>
        <w:t>požární ochrany (zákoník práce, příslušné zákony, vyhlášky, vládní nařízení, zákon o požární ochraně)</w:t>
      </w:r>
      <w:r w:rsidR="009547A0">
        <w:rPr>
          <w:rFonts w:ascii="Arial" w:hAnsi="Arial" w:cs="Arial"/>
          <w:sz w:val="16"/>
          <w:szCs w:val="16"/>
        </w:rPr>
        <w:t xml:space="preserve"> </w:t>
      </w:r>
      <w:r w:rsidR="009547A0" w:rsidRPr="00245C05">
        <w:rPr>
          <w:rFonts w:ascii="Arial" w:hAnsi="Arial" w:cs="Arial"/>
          <w:sz w:val="16"/>
          <w:szCs w:val="16"/>
        </w:rPr>
        <w:t>a ochrany životního prostředí</w:t>
      </w:r>
      <w:r w:rsidRPr="0050505C">
        <w:rPr>
          <w:rFonts w:ascii="Arial" w:hAnsi="Arial" w:cs="Arial"/>
          <w:sz w:val="16"/>
          <w:szCs w:val="16"/>
        </w:rPr>
        <w:t xml:space="preserve">, jakož i zásady </w:t>
      </w:r>
      <w:r w:rsidR="00A66321" w:rsidRPr="0050505C">
        <w:rPr>
          <w:rFonts w:ascii="Arial" w:hAnsi="Arial" w:cs="Arial"/>
          <w:sz w:val="16"/>
          <w:szCs w:val="16"/>
        </w:rPr>
        <w:t>bezpečného chování na pracovištích</w:t>
      </w:r>
      <w:r w:rsidRPr="0050505C">
        <w:rPr>
          <w:rFonts w:ascii="Arial" w:hAnsi="Arial" w:cs="Arial"/>
          <w:sz w:val="16"/>
          <w:szCs w:val="16"/>
        </w:rPr>
        <w:t xml:space="preserve"> a stanovené pracovní postupy a smluvená znamení tak, aby neohrožovaly</w:t>
      </w:r>
      <w:r w:rsidR="009547A0">
        <w:rPr>
          <w:rFonts w:ascii="Arial" w:hAnsi="Arial" w:cs="Arial"/>
          <w:sz w:val="16"/>
          <w:szCs w:val="16"/>
        </w:rPr>
        <w:t xml:space="preserve"> </w:t>
      </w:r>
      <w:r w:rsidR="009547A0" w:rsidRPr="00245C05">
        <w:rPr>
          <w:rFonts w:ascii="Arial" w:hAnsi="Arial" w:cs="Arial"/>
          <w:sz w:val="16"/>
          <w:szCs w:val="16"/>
        </w:rPr>
        <w:t>životní prostředí</w:t>
      </w:r>
      <w:r w:rsidR="009547A0">
        <w:rPr>
          <w:rFonts w:ascii="Arial" w:hAnsi="Arial" w:cs="Arial"/>
          <w:sz w:val="16"/>
          <w:szCs w:val="16"/>
        </w:rPr>
        <w:t>,</w:t>
      </w:r>
      <w:r w:rsidRPr="0050505C">
        <w:rPr>
          <w:rFonts w:ascii="Arial" w:hAnsi="Arial" w:cs="Arial"/>
          <w:sz w:val="16"/>
          <w:szCs w:val="16"/>
        </w:rPr>
        <w:t xml:space="preserve"> zdraví</w:t>
      </w:r>
      <w:r w:rsidRPr="0050505C">
        <w:rPr>
          <w:rFonts w:ascii="Arial" w:hAnsi="Arial" w:cs="Arial"/>
          <w:sz w:val="16"/>
          <w:szCs w:val="16"/>
          <w:lang w:eastAsia="ar-SA"/>
        </w:rPr>
        <w:t xml:space="preserve"> a život svůj i ostatních osob.</w:t>
      </w:r>
    </w:p>
    <w:p w:rsidR="00610F46" w:rsidRPr="00A66321" w:rsidRDefault="00610F46" w:rsidP="00A66321">
      <w:pPr>
        <w:spacing w:line="200" w:lineRule="atLeast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610F46" w:rsidRPr="00A66321" w:rsidRDefault="00610F46" w:rsidP="00A66321">
      <w:pPr>
        <w:spacing w:line="200" w:lineRule="atLeast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610F46" w:rsidRPr="00634725" w:rsidRDefault="00610F46" w:rsidP="00A66321">
      <w:pPr>
        <w:spacing w:line="200" w:lineRule="atLeast"/>
        <w:jc w:val="center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  <w:r w:rsidRPr="00D86481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Všeobecné zásady bezpečno</w:t>
      </w:r>
      <w:r w:rsidR="009547A0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sti a ochrany zdraví při práci,</w:t>
      </w:r>
      <w:r w:rsidRPr="00D86481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 xml:space="preserve"> požární ochrany</w:t>
      </w:r>
      <w:r w:rsidR="00A12BA6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 xml:space="preserve">, </w:t>
      </w:r>
      <w:r w:rsidR="009547A0" w:rsidRPr="00634725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ochrany životního prostředí</w:t>
      </w:r>
      <w:r w:rsidR="00A12BA6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 xml:space="preserve"> </w:t>
      </w:r>
      <w:r w:rsidR="00A12BA6" w:rsidRPr="00D82DBF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a hospodaření s energií</w:t>
      </w:r>
    </w:p>
    <w:p w:rsidR="00610F46" w:rsidRDefault="00610F46" w:rsidP="00A66321">
      <w:pPr>
        <w:spacing w:line="200" w:lineRule="atLeast"/>
        <w:jc w:val="both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66321" w:rsidRPr="00D86481" w:rsidRDefault="00957F83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Pohybujte se po objektech</w:t>
      </w:r>
      <w:r w:rsidR="00A66321" w:rsidRPr="00D86481">
        <w:rPr>
          <w:rFonts w:ascii="Arial" w:hAnsi="Arial" w:cs="Arial"/>
          <w:sz w:val="16"/>
          <w:szCs w:val="16"/>
        </w:rPr>
        <w:t xml:space="preserve"> Společnosti jen v doprovodu určených zaměstnanců (tj. </w:t>
      </w:r>
      <w:r>
        <w:rPr>
          <w:rFonts w:ascii="Arial" w:hAnsi="Arial" w:cs="Arial"/>
          <w:sz w:val="16"/>
          <w:szCs w:val="16"/>
        </w:rPr>
        <w:t xml:space="preserve">mistrů jednotlivých pracovišť, </w:t>
      </w:r>
      <w:r w:rsidR="00A66321" w:rsidRPr="00D86481">
        <w:rPr>
          <w:rFonts w:ascii="Arial" w:hAnsi="Arial" w:cs="Arial"/>
          <w:sz w:val="16"/>
          <w:szCs w:val="16"/>
        </w:rPr>
        <w:t>ostatních vedoucích zaměstnanců</w:t>
      </w:r>
      <w:r>
        <w:rPr>
          <w:rFonts w:ascii="Arial" w:hAnsi="Arial" w:cs="Arial"/>
          <w:sz w:val="16"/>
          <w:szCs w:val="16"/>
        </w:rPr>
        <w:t xml:space="preserve"> nebo průvodců), zdržujte</w:t>
      </w:r>
      <w:r w:rsidR="00A66321" w:rsidRPr="00D86481">
        <w:rPr>
          <w:rFonts w:ascii="Arial" w:hAnsi="Arial" w:cs="Arial"/>
          <w:sz w:val="16"/>
          <w:szCs w:val="16"/>
        </w:rPr>
        <w:t xml:space="preserve"> se pouze na vyhrazených prac</w:t>
      </w:r>
      <w:r>
        <w:rPr>
          <w:rFonts w:ascii="Arial" w:hAnsi="Arial" w:cs="Arial"/>
          <w:sz w:val="16"/>
          <w:szCs w:val="16"/>
        </w:rPr>
        <w:t>ovištích, svévolně je neopouštějte, nevstupujte</w:t>
      </w:r>
      <w:r w:rsidR="00A66321" w:rsidRPr="00D86481">
        <w:rPr>
          <w:rFonts w:ascii="Arial" w:hAnsi="Arial" w:cs="Arial"/>
          <w:sz w:val="16"/>
          <w:szCs w:val="16"/>
        </w:rPr>
        <w:t xml:space="preserve"> do jiných prostorů, ne</w:t>
      </w:r>
      <w:r w:rsidR="00A66321" w:rsidRPr="00D86481">
        <w:rPr>
          <w:rFonts w:ascii="Arial" w:hAnsi="Arial" w:cs="Arial"/>
          <w:sz w:val="16"/>
          <w:szCs w:val="16"/>
          <w:lang w:eastAsia="ar-SA"/>
        </w:rPr>
        <w:t>použív</w:t>
      </w:r>
      <w:r>
        <w:rPr>
          <w:rFonts w:ascii="Arial" w:hAnsi="Arial" w:cs="Arial"/>
          <w:sz w:val="16"/>
          <w:szCs w:val="16"/>
          <w:lang w:eastAsia="ar-SA"/>
        </w:rPr>
        <w:t>ejte a nemanipulujte</w:t>
      </w:r>
      <w:r w:rsidR="00A66321" w:rsidRPr="00D86481">
        <w:rPr>
          <w:rFonts w:ascii="Arial" w:hAnsi="Arial" w:cs="Arial"/>
          <w:sz w:val="16"/>
          <w:szCs w:val="16"/>
          <w:lang w:eastAsia="ar-SA"/>
        </w:rPr>
        <w:t xml:space="preserve"> se strojním zařízením a energetickými spotřebiči, s kterými </w:t>
      </w:r>
      <w:r>
        <w:rPr>
          <w:rFonts w:ascii="Arial" w:hAnsi="Arial" w:cs="Arial"/>
          <w:sz w:val="16"/>
          <w:szCs w:val="16"/>
          <w:lang w:eastAsia="ar-SA"/>
        </w:rPr>
        <w:t xml:space="preserve">jste </w:t>
      </w:r>
      <w:r w:rsidR="00A66321" w:rsidRPr="00D86481">
        <w:rPr>
          <w:rFonts w:ascii="Arial" w:hAnsi="Arial" w:cs="Arial"/>
          <w:sz w:val="16"/>
          <w:szCs w:val="16"/>
          <w:lang w:eastAsia="ar-SA"/>
        </w:rPr>
        <w:t>nebyli seznámeni a k manipulaci a užívání pověřeni.</w:t>
      </w:r>
    </w:p>
    <w:p w:rsidR="00A66321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Chovejte</w:t>
      </w:r>
      <w:r w:rsidR="00A66321" w:rsidRPr="00D86481">
        <w:rPr>
          <w:rFonts w:ascii="Arial" w:hAnsi="Arial" w:cs="Arial"/>
          <w:sz w:val="16"/>
          <w:szCs w:val="16"/>
        </w:rPr>
        <w:t xml:space="preserve"> se tak, </w:t>
      </w:r>
      <w:r w:rsidR="0000389E">
        <w:rPr>
          <w:rFonts w:ascii="Arial" w:hAnsi="Arial" w:cs="Arial"/>
          <w:sz w:val="16"/>
          <w:szCs w:val="16"/>
        </w:rPr>
        <w:t>abyste nezavdali</w:t>
      </w:r>
      <w:r>
        <w:rPr>
          <w:rFonts w:ascii="Arial" w:hAnsi="Arial" w:cs="Arial"/>
          <w:sz w:val="16"/>
          <w:szCs w:val="16"/>
        </w:rPr>
        <w:t xml:space="preserve"> příčinu</w:t>
      </w:r>
      <w:r w:rsidR="00A66321" w:rsidRPr="00D86481">
        <w:rPr>
          <w:rFonts w:ascii="Arial" w:hAnsi="Arial" w:cs="Arial"/>
          <w:sz w:val="16"/>
          <w:szCs w:val="16"/>
        </w:rPr>
        <w:t xml:space="preserve"> ke vzniku požáru nebo úrazu, popř. o</w:t>
      </w:r>
      <w:r>
        <w:rPr>
          <w:rFonts w:ascii="Arial" w:hAnsi="Arial" w:cs="Arial"/>
          <w:sz w:val="16"/>
          <w:szCs w:val="16"/>
          <w:lang w:eastAsia="ar-SA"/>
        </w:rPr>
        <w:t>znamte</w:t>
      </w:r>
      <w:r w:rsidR="00A66321" w:rsidRPr="00D86481">
        <w:rPr>
          <w:rFonts w:ascii="Arial" w:hAnsi="Arial" w:cs="Arial"/>
          <w:sz w:val="16"/>
          <w:szCs w:val="16"/>
          <w:lang w:eastAsia="ar-SA"/>
        </w:rPr>
        <w:t xml:space="preserve"> vedoucím zaměstnancům</w:t>
      </w:r>
      <w:r>
        <w:rPr>
          <w:rFonts w:ascii="Arial" w:hAnsi="Arial" w:cs="Arial"/>
          <w:sz w:val="16"/>
          <w:szCs w:val="16"/>
          <w:lang w:eastAsia="ar-SA"/>
        </w:rPr>
        <w:t xml:space="preserve"> nebo průvodcům</w:t>
      </w:r>
      <w:r w:rsidR="00A66321" w:rsidRPr="00D86481">
        <w:rPr>
          <w:rFonts w:ascii="Arial" w:hAnsi="Arial" w:cs="Arial"/>
          <w:sz w:val="16"/>
          <w:szCs w:val="16"/>
          <w:lang w:eastAsia="ar-SA"/>
        </w:rPr>
        <w:t xml:space="preserve"> nedostatky a závady, které by mohly ohrozit bezpečnost nebo zdraví.</w:t>
      </w:r>
    </w:p>
    <w:p w:rsidR="00613007" w:rsidRPr="00613007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Pohybujte</w:t>
      </w:r>
      <w:r w:rsidR="009D6B4E" w:rsidRPr="00D86481">
        <w:rPr>
          <w:rFonts w:ascii="Arial" w:hAnsi="Arial" w:cs="Arial"/>
          <w:sz w:val="16"/>
          <w:szCs w:val="16"/>
        </w:rPr>
        <w:t xml:space="preserve"> se pouze po komunikacích a cestách, které jsou vyznačeny nebo udržovány jako volně průchodné, ne</w:t>
      </w:r>
      <w:r>
        <w:rPr>
          <w:rFonts w:ascii="Arial" w:hAnsi="Arial" w:cs="Arial"/>
          <w:sz w:val="16"/>
          <w:szCs w:val="16"/>
          <w:lang w:eastAsia="ar-SA"/>
        </w:rPr>
        <w:t>vystupujte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do výšek 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(pokud nebylo provedeno </w:t>
      </w:r>
      <w:r>
        <w:rPr>
          <w:rFonts w:ascii="Arial" w:hAnsi="Arial" w:cs="Arial"/>
          <w:sz w:val="16"/>
          <w:szCs w:val="16"/>
          <w:lang w:eastAsia="ar-SA"/>
        </w:rPr>
        <w:t>potřebné proškolení), nevstupujte pod přepravovaná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 b</w:t>
      </w:r>
      <w:r>
        <w:rPr>
          <w:rFonts w:ascii="Arial" w:hAnsi="Arial" w:cs="Arial"/>
          <w:sz w:val="16"/>
          <w:szCs w:val="16"/>
          <w:lang w:eastAsia="ar-SA"/>
        </w:rPr>
        <w:t>řemena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>,</w:t>
      </w:r>
      <w:r>
        <w:rPr>
          <w:rFonts w:ascii="Arial" w:hAnsi="Arial" w:cs="Arial"/>
          <w:sz w:val="16"/>
          <w:szCs w:val="16"/>
          <w:lang w:eastAsia="ar-SA"/>
        </w:rPr>
        <w:t xml:space="preserve"> nevstupujte do 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>nebezpečné blízkosti s</w:t>
      </w:r>
      <w:r>
        <w:rPr>
          <w:rFonts w:ascii="Arial" w:hAnsi="Arial" w:cs="Arial"/>
          <w:sz w:val="16"/>
          <w:szCs w:val="16"/>
          <w:lang w:eastAsia="ar-SA"/>
        </w:rPr>
        <w:t>trojních zařízení</w:t>
      </w:r>
      <w:r w:rsidR="00613007">
        <w:rPr>
          <w:rFonts w:ascii="Arial" w:hAnsi="Arial" w:cs="Arial"/>
          <w:sz w:val="16"/>
          <w:szCs w:val="16"/>
          <w:lang w:eastAsia="ar-SA"/>
        </w:rPr>
        <w:t>,</w:t>
      </w:r>
      <w:r w:rsidR="00613007" w:rsidRPr="00613007">
        <w:rPr>
          <w:rFonts w:ascii="Arial" w:hAnsi="Arial" w:cs="Arial"/>
          <w:sz w:val="16"/>
          <w:szCs w:val="16"/>
          <w:lang w:eastAsia="ar-SA"/>
        </w:rPr>
        <w:t xml:space="preserve"> </w:t>
      </w:r>
      <w:r w:rsidR="00613007" w:rsidRPr="00D86481">
        <w:rPr>
          <w:rFonts w:ascii="Arial" w:hAnsi="Arial" w:cs="Arial"/>
          <w:sz w:val="16"/>
          <w:szCs w:val="16"/>
          <w:lang w:eastAsia="ar-SA"/>
        </w:rPr>
        <w:t>před nebo mezi je</w:t>
      </w:r>
      <w:r w:rsidR="00613007">
        <w:rPr>
          <w:rFonts w:ascii="Arial" w:hAnsi="Arial" w:cs="Arial"/>
          <w:sz w:val="16"/>
          <w:szCs w:val="16"/>
          <w:lang w:eastAsia="ar-SA"/>
        </w:rPr>
        <w:t>doucí vozy, dopravní prostředky.</w:t>
      </w:r>
      <w:r w:rsidR="00613007" w:rsidRPr="00613007">
        <w:rPr>
          <w:rFonts w:ascii="Arial" w:hAnsi="Arial" w:cs="Arial"/>
          <w:sz w:val="16"/>
          <w:szCs w:val="16"/>
          <w:lang w:eastAsia="ar-SA"/>
        </w:rPr>
        <w:t xml:space="preserve"> </w:t>
      </w:r>
      <w:r w:rsidR="00613007">
        <w:rPr>
          <w:rFonts w:ascii="Arial" w:hAnsi="Arial" w:cs="Arial"/>
          <w:sz w:val="16"/>
          <w:szCs w:val="16"/>
          <w:lang w:eastAsia="ar-SA"/>
        </w:rPr>
        <w:t xml:space="preserve">Nepřibližujte se </w:t>
      </w:r>
      <w:r w:rsidR="00613007" w:rsidRPr="00D86481">
        <w:rPr>
          <w:rFonts w:ascii="Arial" w:hAnsi="Arial" w:cs="Arial"/>
          <w:sz w:val="16"/>
          <w:szCs w:val="16"/>
          <w:lang w:eastAsia="ar-SA"/>
        </w:rPr>
        <w:t>k živým částem pod napětím</w:t>
      </w:r>
      <w:r w:rsidR="00EB5D0A">
        <w:rPr>
          <w:rFonts w:ascii="Arial" w:hAnsi="Arial" w:cs="Arial"/>
          <w:sz w:val="16"/>
          <w:szCs w:val="16"/>
          <w:lang w:eastAsia="ar-SA"/>
        </w:rPr>
        <w:t>.</w:t>
      </w:r>
    </w:p>
    <w:p w:rsidR="000865FB" w:rsidRPr="000865FB" w:rsidRDefault="00613007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N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>a zkušebnu a zkušební trať</w:t>
      </w:r>
      <w:r>
        <w:rPr>
          <w:rFonts w:ascii="Arial" w:hAnsi="Arial" w:cs="Arial"/>
          <w:sz w:val="16"/>
          <w:szCs w:val="16"/>
          <w:lang w:eastAsia="ar-SA"/>
        </w:rPr>
        <w:t xml:space="preserve"> vstupujte pouze pod dozorem stanovené </w:t>
      </w:r>
      <w:r w:rsidR="006E7776">
        <w:rPr>
          <w:rFonts w:ascii="Arial" w:hAnsi="Arial" w:cs="Arial"/>
          <w:sz w:val="16"/>
          <w:szCs w:val="16"/>
          <w:lang w:eastAsia="ar-SA"/>
        </w:rPr>
        <w:t>osoby, a</w:t>
      </w:r>
      <w:r>
        <w:rPr>
          <w:rFonts w:ascii="Arial" w:hAnsi="Arial" w:cs="Arial"/>
          <w:sz w:val="16"/>
          <w:szCs w:val="16"/>
          <w:lang w:eastAsia="ar-SA"/>
        </w:rPr>
        <w:t xml:space="preserve"> používejte stanovené OOPP pro tyto prostory.</w:t>
      </w:r>
      <w:r w:rsidR="00670CF8">
        <w:rPr>
          <w:rFonts w:ascii="Arial" w:hAnsi="Arial" w:cs="Arial"/>
          <w:sz w:val="16"/>
          <w:szCs w:val="16"/>
          <w:lang w:eastAsia="ar-SA"/>
        </w:rPr>
        <w:t xml:space="preserve"> Pro vstup je nutné se nahlásit u vedoucího zkušebny.</w:t>
      </w:r>
    </w:p>
    <w:p w:rsidR="00A66321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Dodržujte zákaz 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>c</w:t>
      </w:r>
      <w:r w:rsidR="009D6B4E" w:rsidRPr="00D86481">
        <w:rPr>
          <w:rFonts w:ascii="Arial" w:hAnsi="Arial" w:cs="Arial"/>
          <w:sz w:val="16"/>
          <w:szCs w:val="16"/>
        </w:rPr>
        <w:t>hůze v kolejišti, přelézání vagónů, procházení mezi rozpojenými vagóny, a do průjezdného profilu elektrických kolejových vozů, jakož i do jiných zakázaných prostorů.</w:t>
      </w:r>
    </w:p>
    <w:p w:rsidR="009D6B4E" w:rsidRPr="00C52B96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Udržujte</w:t>
      </w:r>
      <w:r w:rsidR="009D6B4E" w:rsidRPr="00D86481">
        <w:rPr>
          <w:rFonts w:ascii="Arial" w:hAnsi="Arial" w:cs="Arial"/>
          <w:sz w:val="16"/>
          <w:szCs w:val="16"/>
        </w:rPr>
        <w:t xml:space="preserve"> pořádek a čistotu na pracovištích, komunikacích, na hygienických a soc</w:t>
      </w:r>
      <w:r>
        <w:rPr>
          <w:rFonts w:ascii="Arial" w:hAnsi="Arial" w:cs="Arial"/>
          <w:sz w:val="16"/>
          <w:szCs w:val="16"/>
        </w:rPr>
        <w:t>iálních zařízeních, nepoškozujte</w:t>
      </w:r>
      <w:r w:rsidR="009D6B4E" w:rsidRPr="00D86481">
        <w:rPr>
          <w:rFonts w:ascii="Arial" w:hAnsi="Arial" w:cs="Arial"/>
          <w:sz w:val="16"/>
          <w:szCs w:val="16"/>
        </w:rPr>
        <w:t xml:space="preserve"> budovy, sociální zařízení a ostatní majetek, p</w:t>
      </w:r>
      <w:r>
        <w:rPr>
          <w:rFonts w:ascii="Arial" w:hAnsi="Arial" w:cs="Arial"/>
          <w:sz w:val="16"/>
          <w:szCs w:val="16"/>
        </w:rPr>
        <w:t xml:space="preserve">okud máte </w:t>
      </w:r>
      <w:r w:rsidR="009D6B4E" w:rsidRPr="00D86481">
        <w:rPr>
          <w:rFonts w:ascii="Arial" w:hAnsi="Arial" w:cs="Arial"/>
          <w:sz w:val="16"/>
          <w:szCs w:val="16"/>
        </w:rPr>
        <w:t>umožněn vjezd automobilem do objektu</w:t>
      </w:r>
      <w:r>
        <w:rPr>
          <w:rFonts w:ascii="Arial" w:hAnsi="Arial" w:cs="Arial"/>
          <w:sz w:val="16"/>
          <w:szCs w:val="16"/>
        </w:rPr>
        <w:t>/areálu, používejte pouze vyhrazená parkoviště a respektujte</w:t>
      </w:r>
      <w:r w:rsidR="009D6B4E" w:rsidRPr="00D86481">
        <w:rPr>
          <w:rFonts w:ascii="Arial" w:hAnsi="Arial" w:cs="Arial"/>
          <w:sz w:val="16"/>
          <w:szCs w:val="16"/>
        </w:rPr>
        <w:t xml:space="preserve"> povolenou rychlost a dopravní řád společnosti.</w:t>
      </w:r>
    </w:p>
    <w:p w:rsidR="00613007" w:rsidRPr="00CA6ECE" w:rsidRDefault="00613007" w:rsidP="00613007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Odpad odhazujte</w:t>
      </w:r>
      <w:r w:rsidRPr="00CA6ECE">
        <w:rPr>
          <w:rFonts w:ascii="Arial" w:hAnsi="Arial" w:cs="Arial"/>
          <w:sz w:val="16"/>
          <w:szCs w:val="16"/>
        </w:rPr>
        <w:t xml:space="preserve"> pouze do nádob určených k třídění odpadu (žlutá – plast, modrá – papír, černá – směsný komunální odpad</w:t>
      </w:r>
      <w:r>
        <w:rPr>
          <w:rFonts w:ascii="Arial" w:hAnsi="Arial" w:cs="Arial"/>
          <w:sz w:val="16"/>
          <w:szCs w:val="16"/>
        </w:rPr>
        <w:t xml:space="preserve">, stojan na igelitový pytel – kovové obaly od nápojů a potravin, hnědá </w:t>
      </w:r>
      <w:r w:rsidR="006E7776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bioodpad</w:t>
      </w:r>
      <w:r w:rsidRPr="00CA6ECE">
        <w:rPr>
          <w:rFonts w:ascii="Arial" w:hAnsi="Arial" w:cs="Arial"/>
          <w:sz w:val="16"/>
          <w:szCs w:val="16"/>
        </w:rPr>
        <w:t>).</w:t>
      </w:r>
    </w:p>
    <w:p w:rsidR="00C52B96" w:rsidRPr="00CA6ECE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Nemanipulujte</w:t>
      </w:r>
      <w:r w:rsidR="001E2FA7">
        <w:rPr>
          <w:rFonts w:ascii="Arial" w:hAnsi="Arial" w:cs="Arial"/>
          <w:sz w:val="16"/>
          <w:szCs w:val="16"/>
        </w:rPr>
        <w:t xml:space="preserve"> (neotvírejte, nečichejte, nepijte)</w:t>
      </w:r>
      <w:r w:rsidR="00C52B96" w:rsidRPr="00CA6ECE">
        <w:rPr>
          <w:rFonts w:ascii="Arial" w:hAnsi="Arial" w:cs="Arial"/>
          <w:sz w:val="16"/>
          <w:szCs w:val="16"/>
        </w:rPr>
        <w:t xml:space="preserve"> s chemickými látkami a směsmi (barvy, oleje, ředidla, lepidla</w:t>
      </w:r>
      <w:r w:rsidR="009547A0" w:rsidRPr="00CA6ECE">
        <w:rPr>
          <w:rFonts w:ascii="Arial" w:hAnsi="Arial" w:cs="Arial"/>
          <w:sz w:val="16"/>
          <w:szCs w:val="16"/>
        </w:rPr>
        <w:t>, čistidla</w:t>
      </w:r>
      <w:r w:rsidR="00C52B96" w:rsidRPr="00CA6ECE">
        <w:rPr>
          <w:rFonts w:ascii="Arial" w:hAnsi="Arial" w:cs="Arial"/>
          <w:sz w:val="16"/>
          <w:szCs w:val="16"/>
        </w:rPr>
        <w:t xml:space="preserve"> atd.), které se nachází na pracovištích.</w:t>
      </w:r>
    </w:p>
    <w:p w:rsidR="000865FB" w:rsidRPr="000865FB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Dbejte</w:t>
      </w:r>
      <w:r w:rsidR="009D6B4E" w:rsidRPr="00D86481">
        <w:rPr>
          <w:rFonts w:ascii="Arial" w:hAnsi="Arial" w:cs="Arial"/>
          <w:sz w:val="16"/>
          <w:szCs w:val="16"/>
        </w:rPr>
        <w:t xml:space="preserve"> zvýšené </w:t>
      </w:r>
      <w:r>
        <w:rPr>
          <w:rFonts w:ascii="Arial" w:hAnsi="Arial" w:cs="Arial"/>
          <w:sz w:val="16"/>
          <w:szCs w:val="16"/>
        </w:rPr>
        <w:t xml:space="preserve">opatrnosti a </w:t>
      </w:r>
      <w:r w:rsidR="009D6B4E" w:rsidRPr="00D86481">
        <w:rPr>
          <w:rFonts w:ascii="Arial" w:hAnsi="Arial" w:cs="Arial"/>
          <w:sz w:val="16"/>
          <w:szCs w:val="16"/>
        </w:rPr>
        <w:t>pozornosti při chůzi, zejména při sestupování po schodech, na výrobních</w:t>
      </w:r>
      <w:r>
        <w:rPr>
          <w:rFonts w:ascii="Arial" w:hAnsi="Arial" w:cs="Arial"/>
          <w:sz w:val="16"/>
          <w:szCs w:val="16"/>
        </w:rPr>
        <w:t xml:space="preserve"> a zkušebních pracovištích.</w:t>
      </w:r>
    </w:p>
    <w:p w:rsidR="009D6B4E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Dávejte</w:t>
      </w:r>
      <w:r w:rsidR="009D6B4E" w:rsidRPr="00D86481">
        <w:rPr>
          <w:rFonts w:ascii="Arial" w:hAnsi="Arial" w:cs="Arial"/>
          <w:sz w:val="16"/>
          <w:szCs w:val="16"/>
        </w:rPr>
        <w:t xml:space="preserve"> pozor na zapuštěné koleje, při pohybu v technologickém kolejišti provozních hal, na upínací lišty, natažené hadice, na pohyblivé a poddajné přívody a další komunikační překážky, </w:t>
      </w:r>
      <w:r>
        <w:rPr>
          <w:rFonts w:ascii="Arial" w:hAnsi="Arial" w:cs="Arial"/>
          <w:sz w:val="16"/>
          <w:szCs w:val="16"/>
        </w:rPr>
        <w:t>věnujte pozornost</w:t>
      </w:r>
      <w:r w:rsidR="009D6B4E" w:rsidRPr="00D86481">
        <w:rPr>
          <w:rFonts w:ascii="Arial" w:hAnsi="Arial" w:cs="Arial"/>
          <w:sz w:val="16"/>
          <w:szCs w:val="16"/>
        </w:rPr>
        <w:t xml:space="preserve"> pohybu pod konstrukcemi, lešením, montážními plošinami, v kabelových kanálech a v jiných v místech s ohrožením hlavy.</w:t>
      </w:r>
    </w:p>
    <w:p w:rsidR="009D6B4E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Řiďte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 se dopravními a bezpečnostními značkami, které jsou v</w:t>
      </w:r>
      <w:r>
        <w:rPr>
          <w:rFonts w:ascii="Arial" w:hAnsi="Arial" w:cs="Arial"/>
          <w:sz w:val="16"/>
          <w:szCs w:val="16"/>
          <w:lang w:eastAsia="ar-SA"/>
        </w:rPr>
        <w:t xml:space="preserve"> objektu umístěny a uposlechněte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 varovných signálů a smluvených znamení. Ne</w:t>
      </w:r>
      <w:r>
        <w:rPr>
          <w:rFonts w:ascii="Arial" w:hAnsi="Arial" w:cs="Arial"/>
          <w:sz w:val="16"/>
          <w:szCs w:val="16"/>
        </w:rPr>
        <w:t>poškozujte</w:t>
      </w:r>
      <w:r w:rsidR="009D6B4E" w:rsidRPr="00D86481">
        <w:rPr>
          <w:rFonts w:ascii="Arial" w:hAnsi="Arial" w:cs="Arial"/>
          <w:sz w:val="16"/>
          <w:szCs w:val="16"/>
        </w:rPr>
        <w:t xml:space="preserve"> nebo </w:t>
      </w:r>
      <w:r>
        <w:rPr>
          <w:rFonts w:ascii="Arial" w:hAnsi="Arial" w:cs="Arial"/>
          <w:sz w:val="16"/>
          <w:szCs w:val="16"/>
        </w:rPr>
        <w:t>nesnižujte</w:t>
      </w:r>
      <w:r w:rsidR="009D6B4E" w:rsidRPr="00D86481">
        <w:rPr>
          <w:rFonts w:ascii="Arial" w:hAnsi="Arial" w:cs="Arial"/>
          <w:sz w:val="16"/>
          <w:szCs w:val="16"/>
        </w:rPr>
        <w:t xml:space="preserve"> účinnost bezpečnostních značek, označení a zařízení v celém objektu</w:t>
      </w:r>
      <w:r>
        <w:rPr>
          <w:rFonts w:ascii="Arial" w:hAnsi="Arial" w:cs="Arial"/>
          <w:sz w:val="16"/>
          <w:szCs w:val="16"/>
        </w:rPr>
        <w:t>/areálu</w:t>
      </w:r>
      <w:r w:rsidR="009D6B4E" w:rsidRPr="00D86481">
        <w:rPr>
          <w:rFonts w:ascii="Arial" w:hAnsi="Arial" w:cs="Arial"/>
          <w:sz w:val="16"/>
          <w:szCs w:val="16"/>
        </w:rPr>
        <w:t>.</w:t>
      </w:r>
    </w:p>
    <w:p w:rsidR="009D6B4E" w:rsidRPr="00613007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Nepožívejte alkoholické nápoje a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 jiné návykové látky na pracovištích</w:t>
      </w:r>
      <w:r>
        <w:rPr>
          <w:rFonts w:ascii="Arial" w:hAnsi="Arial" w:cs="Arial"/>
          <w:sz w:val="16"/>
          <w:szCs w:val="16"/>
          <w:lang w:eastAsia="ar-SA"/>
        </w:rPr>
        <w:t>. Dodržujte</w:t>
      </w:r>
      <w:r w:rsidR="009D6B4E" w:rsidRPr="00D86481">
        <w:rPr>
          <w:rFonts w:ascii="Arial" w:hAnsi="Arial" w:cs="Arial"/>
          <w:sz w:val="16"/>
          <w:szCs w:val="16"/>
          <w:lang w:eastAsia="ar-SA"/>
        </w:rPr>
        <w:t xml:space="preserve"> zákaz kouření v celém areálu společnosti vyjma míst určených ke kouření.</w:t>
      </w:r>
    </w:p>
    <w:p w:rsidR="00613007" w:rsidRPr="00D86481" w:rsidRDefault="00613007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E101AC">
        <w:rPr>
          <w:rFonts w:ascii="Arial" w:hAnsi="Arial" w:cs="Arial"/>
          <w:sz w:val="16"/>
          <w:szCs w:val="16"/>
          <w:lang w:eastAsia="ar-SA"/>
        </w:rPr>
        <w:t xml:space="preserve">Osobám </w:t>
      </w:r>
      <w:r w:rsidRPr="00E101AC">
        <w:rPr>
          <w:rFonts w:ascii="Arial" w:hAnsi="Arial" w:cs="Arial"/>
          <w:sz w:val="16"/>
          <w:szCs w:val="16"/>
        </w:rPr>
        <w:t>pod vlivem alkoholu nebo jiných omamných látek je vstup do areálu přísně zakázán!</w:t>
      </w:r>
    </w:p>
    <w:p w:rsidR="009D6B4E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Nezastavujte</w:t>
      </w:r>
      <w:r w:rsidR="009D6B4E" w:rsidRPr="00D86481">
        <w:rPr>
          <w:rFonts w:ascii="Arial" w:hAnsi="Arial" w:cs="Arial"/>
          <w:sz w:val="16"/>
          <w:szCs w:val="16"/>
        </w:rPr>
        <w:t xml:space="preserve"> únikové, evakuační, hlavní cesty, východy a přístupy k hasicím zařízením</w:t>
      </w:r>
      <w:r>
        <w:rPr>
          <w:rFonts w:ascii="Arial" w:hAnsi="Arial" w:cs="Arial"/>
          <w:sz w:val="16"/>
          <w:szCs w:val="16"/>
        </w:rPr>
        <w:t>,</w:t>
      </w:r>
      <w:r w:rsidR="009D6B4E" w:rsidRPr="00D86481">
        <w:rPr>
          <w:rFonts w:ascii="Arial" w:hAnsi="Arial" w:cs="Arial"/>
          <w:sz w:val="16"/>
          <w:szCs w:val="16"/>
        </w:rPr>
        <w:t xml:space="preserve"> elektrickým rozvaděčům a hlavním uzávěrům (plynu, vody, páry</w:t>
      </w:r>
      <w:r w:rsidR="006E7776">
        <w:rPr>
          <w:rFonts w:ascii="Arial" w:hAnsi="Arial" w:cs="Arial"/>
          <w:sz w:val="16"/>
          <w:szCs w:val="16"/>
        </w:rPr>
        <w:t>, technických plynů</w:t>
      </w:r>
      <w:r w:rsidR="009D6B4E" w:rsidRPr="00D86481">
        <w:rPr>
          <w:rFonts w:ascii="Arial" w:hAnsi="Arial" w:cs="Arial"/>
          <w:sz w:val="16"/>
          <w:szCs w:val="16"/>
        </w:rPr>
        <w:t xml:space="preserve"> apod.) žádnými předměty ani materiálem. Tyto prostory musí zůstat trvale volné a přístupné.</w:t>
      </w:r>
    </w:p>
    <w:p w:rsidR="009D6B4E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Respektujte</w:t>
      </w:r>
      <w:r w:rsidR="009D6B4E" w:rsidRPr="00D86481">
        <w:rPr>
          <w:rFonts w:ascii="Arial" w:hAnsi="Arial" w:cs="Arial"/>
          <w:sz w:val="16"/>
          <w:szCs w:val="16"/>
        </w:rPr>
        <w:t xml:space="preserve"> požární řády </w:t>
      </w:r>
      <w:r>
        <w:rPr>
          <w:rFonts w:ascii="Arial" w:hAnsi="Arial" w:cs="Arial"/>
          <w:sz w:val="16"/>
          <w:szCs w:val="16"/>
        </w:rPr>
        <w:t xml:space="preserve">a zabezpečení </w:t>
      </w:r>
      <w:r w:rsidR="009D6B4E" w:rsidRPr="00D86481">
        <w:rPr>
          <w:rFonts w:ascii="Arial" w:hAnsi="Arial" w:cs="Arial"/>
          <w:sz w:val="16"/>
          <w:szCs w:val="16"/>
        </w:rPr>
        <w:t>pracovišť. Před zahájení sv</w:t>
      </w:r>
      <w:r>
        <w:rPr>
          <w:rFonts w:ascii="Arial" w:hAnsi="Arial" w:cs="Arial"/>
          <w:sz w:val="16"/>
          <w:szCs w:val="16"/>
        </w:rPr>
        <w:t xml:space="preserve">ařování vyžadujte </w:t>
      </w:r>
      <w:r w:rsidR="009D6B4E" w:rsidRPr="00D86481">
        <w:rPr>
          <w:rFonts w:ascii="Arial" w:hAnsi="Arial" w:cs="Arial"/>
          <w:sz w:val="16"/>
          <w:szCs w:val="16"/>
        </w:rPr>
        <w:t>vydání příkazu k této činnosti a zajištění následného osmihodinového dozoru.</w:t>
      </w:r>
    </w:p>
    <w:p w:rsidR="009D6B4E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Nahlaste</w:t>
      </w:r>
      <w:r w:rsidR="009D6B4E" w:rsidRPr="00D86481">
        <w:rPr>
          <w:rFonts w:ascii="Arial" w:hAnsi="Arial" w:cs="Arial"/>
          <w:sz w:val="16"/>
          <w:szCs w:val="16"/>
        </w:rPr>
        <w:t xml:space="preserve"> </w:t>
      </w:r>
      <w:r w:rsidR="008E4231">
        <w:rPr>
          <w:rFonts w:ascii="Arial" w:hAnsi="Arial" w:cs="Arial"/>
          <w:sz w:val="16"/>
          <w:szCs w:val="16"/>
        </w:rPr>
        <w:t>pověřenému</w:t>
      </w:r>
      <w:r w:rsidR="009D6B4E" w:rsidRPr="00D86481">
        <w:rPr>
          <w:rFonts w:ascii="Arial" w:hAnsi="Arial" w:cs="Arial"/>
          <w:sz w:val="16"/>
          <w:szCs w:val="16"/>
        </w:rPr>
        <w:t xml:space="preserve"> zaměstnanci každý úraz, ke kterému došlo v době plnění úkolů nebo pobytu v</w:t>
      </w:r>
      <w:r>
        <w:rPr>
          <w:rFonts w:ascii="Arial" w:hAnsi="Arial" w:cs="Arial"/>
          <w:sz w:val="16"/>
          <w:szCs w:val="16"/>
        </w:rPr>
        <w:t> </w:t>
      </w:r>
      <w:r w:rsidR="009D6B4E" w:rsidRPr="00D86481">
        <w:rPr>
          <w:rFonts w:ascii="Arial" w:hAnsi="Arial" w:cs="Arial"/>
          <w:sz w:val="16"/>
          <w:szCs w:val="16"/>
        </w:rPr>
        <w:t>objektu</w:t>
      </w:r>
      <w:r>
        <w:rPr>
          <w:rFonts w:ascii="Arial" w:hAnsi="Arial" w:cs="Arial"/>
          <w:sz w:val="16"/>
          <w:szCs w:val="16"/>
        </w:rPr>
        <w:t>/areálu. Účinně spolupracujte</w:t>
      </w:r>
      <w:r w:rsidR="009D6B4E" w:rsidRPr="00D86481">
        <w:rPr>
          <w:rFonts w:ascii="Arial" w:hAnsi="Arial" w:cs="Arial"/>
          <w:sz w:val="16"/>
          <w:szCs w:val="16"/>
        </w:rPr>
        <w:t xml:space="preserve"> při objasňování jeho příčin, sepsání záznamu o úrazu i v případě dalšího vyšetřování.</w:t>
      </w:r>
    </w:p>
    <w:p w:rsidR="009D6B4E" w:rsidRPr="00D86481" w:rsidRDefault="000865FB" w:rsidP="00A66321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>
        <w:rPr>
          <w:rFonts w:ascii="Arial" w:hAnsi="Arial" w:cs="Arial"/>
          <w:sz w:val="16"/>
          <w:szCs w:val="16"/>
        </w:rPr>
        <w:t>Dodržujte</w:t>
      </w:r>
      <w:r w:rsidR="009D6B4E" w:rsidRPr="00D86481">
        <w:rPr>
          <w:rFonts w:ascii="Arial" w:hAnsi="Arial" w:cs="Arial"/>
          <w:sz w:val="16"/>
          <w:szCs w:val="16"/>
        </w:rPr>
        <w:t xml:space="preserve"> Požární po</w:t>
      </w:r>
      <w:r>
        <w:rPr>
          <w:rFonts w:ascii="Arial" w:hAnsi="Arial" w:cs="Arial"/>
          <w:sz w:val="16"/>
          <w:szCs w:val="16"/>
        </w:rPr>
        <w:t>plachovou směrnici společnosti</w:t>
      </w:r>
      <w:r w:rsidR="009D6B4E" w:rsidRPr="00D86481">
        <w:rPr>
          <w:rFonts w:ascii="Arial" w:hAnsi="Arial" w:cs="Arial"/>
          <w:sz w:val="16"/>
          <w:szCs w:val="16"/>
        </w:rPr>
        <w:t>.</w:t>
      </w:r>
    </w:p>
    <w:p w:rsidR="008E4231" w:rsidRPr="00A12BA6" w:rsidRDefault="000865FB" w:rsidP="00861CB8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8E4231">
        <w:rPr>
          <w:rFonts w:ascii="Arial" w:hAnsi="Arial" w:cs="Arial"/>
          <w:sz w:val="16"/>
          <w:szCs w:val="16"/>
        </w:rPr>
        <w:t>Seznamte</w:t>
      </w:r>
      <w:r w:rsidR="009D6B4E" w:rsidRPr="008E4231">
        <w:rPr>
          <w:rFonts w:ascii="Arial" w:hAnsi="Arial" w:cs="Arial"/>
          <w:sz w:val="16"/>
          <w:szCs w:val="16"/>
        </w:rPr>
        <w:t xml:space="preserve"> se s</w:t>
      </w:r>
      <w:r w:rsidR="008E4231" w:rsidRPr="008E4231">
        <w:rPr>
          <w:rFonts w:ascii="Arial" w:hAnsi="Arial" w:cs="Arial"/>
          <w:sz w:val="16"/>
          <w:szCs w:val="16"/>
        </w:rPr>
        <w:t> Bezpečnostními informacemi pro návštěvy a pohyb cizích osob ve výrobním areálu</w:t>
      </w:r>
      <w:r w:rsidR="008E4231">
        <w:rPr>
          <w:rFonts w:ascii="Arial" w:hAnsi="Arial" w:cs="Arial"/>
          <w:sz w:val="16"/>
          <w:szCs w:val="16"/>
        </w:rPr>
        <w:t xml:space="preserve"> (dostupné na vstupech do areálu společnosti, neplatí pro FSP a provozovnu MOVO).</w:t>
      </w:r>
    </w:p>
    <w:p w:rsidR="00A12BA6" w:rsidRPr="00613007" w:rsidRDefault="00A12BA6" w:rsidP="00861CB8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D82DBF">
        <w:rPr>
          <w:rFonts w:ascii="Arial" w:hAnsi="Arial" w:cs="Arial"/>
          <w:sz w:val="16"/>
          <w:szCs w:val="16"/>
        </w:rPr>
        <w:t>Chovejte se hospodárně k spotřebě energie – efektivně větr</w:t>
      </w:r>
      <w:r w:rsidR="00D82DBF">
        <w:rPr>
          <w:rFonts w:ascii="Arial" w:hAnsi="Arial" w:cs="Arial"/>
          <w:sz w:val="16"/>
          <w:szCs w:val="16"/>
        </w:rPr>
        <w:t>ejte</w:t>
      </w:r>
      <w:r w:rsidRPr="00D82DBF">
        <w:rPr>
          <w:rFonts w:ascii="Arial" w:hAnsi="Arial" w:cs="Arial"/>
          <w:sz w:val="16"/>
          <w:szCs w:val="16"/>
        </w:rPr>
        <w:t>, zhasín</w:t>
      </w:r>
      <w:r w:rsidR="00D82DBF">
        <w:rPr>
          <w:rFonts w:ascii="Arial" w:hAnsi="Arial" w:cs="Arial"/>
          <w:sz w:val="16"/>
          <w:szCs w:val="16"/>
        </w:rPr>
        <w:t>ejte</w:t>
      </w:r>
      <w:r w:rsidRPr="00D82DBF">
        <w:rPr>
          <w:rFonts w:ascii="Arial" w:hAnsi="Arial" w:cs="Arial"/>
          <w:sz w:val="16"/>
          <w:szCs w:val="16"/>
        </w:rPr>
        <w:t xml:space="preserve"> světla v místech, kde není nutno svítit, nenecháv</w:t>
      </w:r>
      <w:r w:rsidR="00D82DBF">
        <w:rPr>
          <w:rFonts w:ascii="Arial" w:hAnsi="Arial" w:cs="Arial"/>
          <w:sz w:val="16"/>
          <w:szCs w:val="16"/>
        </w:rPr>
        <w:t>ejte</w:t>
      </w:r>
      <w:r w:rsidRPr="00D82DBF">
        <w:rPr>
          <w:rFonts w:ascii="Arial" w:hAnsi="Arial" w:cs="Arial"/>
          <w:sz w:val="16"/>
          <w:szCs w:val="16"/>
        </w:rPr>
        <w:t xml:space="preserve"> běžet stroje a zařízení naprázdno</w:t>
      </w:r>
      <w:r w:rsidR="00D82DBF">
        <w:rPr>
          <w:rFonts w:ascii="Arial" w:hAnsi="Arial" w:cs="Arial"/>
          <w:sz w:val="16"/>
          <w:szCs w:val="16"/>
        </w:rPr>
        <w:t>, uzavírejte ventily technický plynů a stlačeného vzduchu.</w:t>
      </w:r>
    </w:p>
    <w:p w:rsidR="00613007" w:rsidRPr="00E101AC" w:rsidRDefault="00613007" w:rsidP="00613007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E101AC">
        <w:rPr>
          <w:rFonts w:ascii="Arial" w:hAnsi="Arial" w:cs="Arial"/>
          <w:sz w:val="16"/>
          <w:szCs w:val="16"/>
        </w:rPr>
        <w:t>Je zakázáno přecházet a zdržovat se pod zvednutým břemenem nebo v jeho blízkosti</w:t>
      </w:r>
      <w:r w:rsidR="006E7776">
        <w:rPr>
          <w:rFonts w:ascii="Arial" w:hAnsi="Arial" w:cs="Arial"/>
          <w:sz w:val="16"/>
          <w:szCs w:val="16"/>
        </w:rPr>
        <w:t>.</w:t>
      </w:r>
    </w:p>
    <w:p w:rsidR="00613007" w:rsidRPr="00E101AC" w:rsidRDefault="00613007" w:rsidP="00613007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E101AC">
        <w:rPr>
          <w:rFonts w:ascii="Arial" w:hAnsi="Arial" w:cs="Arial"/>
          <w:bCs/>
          <w:sz w:val="16"/>
          <w:szCs w:val="16"/>
        </w:rPr>
        <w:t xml:space="preserve">Je zakázáno vstupovat </w:t>
      </w:r>
      <w:r w:rsidRPr="00E101AC">
        <w:rPr>
          <w:rFonts w:ascii="Arial" w:hAnsi="Arial" w:cs="Arial"/>
          <w:sz w:val="16"/>
          <w:szCs w:val="16"/>
        </w:rPr>
        <w:t>do prostor vymezených zábranou, tabulkami nebo značením</w:t>
      </w:r>
      <w:r w:rsidR="006E7776">
        <w:rPr>
          <w:rFonts w:ascii="Arial" w:hAnsi="Arial" w:cs="Arial"/>
          <w:sz w:val="16"/>
          <w:szCs w:val="16"/>
        </w:rPr>
        <w:t>.</w:t>
      </w:r>
    </w:p>
    <w:p w:rsidR="00613007" w:rsidRPr="00E101AC" w:rsidRDefault="00613007" w:rsidP="00613007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E101AC">
        <w:rPr>
          <w:rFonts w:ascii="Arial" w:hAnsi="Arial" w:cs="Arial"/>
          <w:bCs/>
          <w:sz w:val="16"/>
          <w:szCs w:val="16"/>
        </w:rPr>
        <w:t>Je zakázáno za</w:t>
      </w:r>
      <w:r w:rsidRPr="00E101AC">
        <w:rPr>
          <w:rFonts w:ascii="Arial" w:hAnsi="Arial" w:cs="Arial"/>
          <w:sz w:val="16"/>
          <w:szCs w:val="16"/>
        </w:rPr>
        <w:t>stavovat nebo parkovat na místech, která k tomu nejsou určená</w:t>
      </w:r>
      <w:r w:rsidR="006E7776">
        <w:rPr>
          <w:rFonts w:ascii="Arial" w:hAnsi="Arial" w:cs="Arial"/>
          <w:sz w:val="16"/>
          <w:szCs w:val="16"/>
        </w:rPr>
        <w:t>.</w:t>
      </w:r>
    </w:p>
    <w:p w:rsidR="00613007" w:rsidRPr="00D82DBF" w:rsidRDefault="00613007" w:rsidP="00613007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b/>
          <w:sz w:val="16"/>
          <w:szCs w:val="16"/>
          <w:u w:val="single"/>
          <w:lang w:eastAsia="ar-SA"/>
        </w:rPr>
      </w:pPr>
      <w:r w:rsidRPr="00E101AC">
        <w:rPr>
          <w:rFonts w:ascii="Arial" w:hAnsi="Arial" w:cs="Arial"/>
          <w:sz w:val="16"/>
          <w:szCs w:val="16"/>
        </w:rPr>
        <w:t>Je zakázáno přinášet, uchovávat a používat chemické látky a směsi v obalech od nápojů a potravin</w:t>
      </w:r>
    </w:p>
    <w:p w:rsidR="009D6B4E" w:rsidRPr="00EE793B" w:rsidRDefault="009D6B4E" w:rsidP="00EE793B">
      <w:pPr>
        <w:pStyle w:val="Odstavecseseznamem"/>
        <w:numPr>
          <w:ilvl w:val="0"/>
          <w:numId w:val="12"/>
        </w:numPr>
        <w:spacing w:line="200" w:lineRule="atLeast"/>
        <w:ind w:left="567" w:hanging="567"/>
        <w:jc w:val="both"/>
        <w:rPr>
          <w:rFonts w:ascii="Arial" w:hAnsi="Arial" w:cs="Arial"/>
          <w:sz w:val="16"/>
          <w:szCs w:val="16"/>
        </w:rPr>
      </w:pPr>
      <w:r w:rsidRPr="008E4231">
        <w:rPr>
          <w:rFonts w:ascii="Arial" w:hAnsi="Arial" w:cs="Arial"/>
          <w:sz w:val="16"/>
          <w:szCs w:val="16"/>
        </w:rPr>
        <w:t>Před zahájení</w:t>
      </w:r>
      <w:r w:rsidR="00EB0D1A" w:rsidRPr="008E4231">
        <w:rPr>
          <w:rFonts w:ascii="Arial" w:hAnsi="Arial" w:cs="Arial"/>
          <w:sz w:val="16"/>
          <w:szCs w:val="16"/>
        </w:rPr>
        <w:t>m prací v objektech Společnosti</w:t>
      </w:r>
      <w:r w:rsidRPr="008E4231">
        <w:rPr>
          <w:rFonts w:ascii="Arial" w:hAnsi="Arial" w:cs="Arial"/>
          <w:sz w:val="16"/>
          <w:szCs w:val="16"/>
        </w:rPr>
        <w:t xml:space="preserve"> </w:t>
      </w:r>
      <w:r w:rsidR="000865FB" w:rsidRPr="008E4231">
        <w:rPr>
          <w:rFonts w:ascii="Arial" w:hAnsi="Arial" w:cs="Arial"/>
          <w:sz w:val="16"/>
          <w:szCs w:val="16"/>
        </w:rPr>
        <w:t>musíte</w:t>
      </w:r>
      <w:r w:rsidRPr="008E4231">
        <w:rPr>
          <w:rFonts w:ascii="Arial" w:hAnsi="Arial" w:cs="Arial"/>
          <w:sz w:val="16"/>
          <w:szCs w:val="16"/>
        </w:rPr>
        <w:t xml:space="preserve"> na úrovni vedoucích zaměs</w:t>
      </w:r>
      <w:r w:rsidR="00EB0D1A" w:rsidRPr="008E4231">
        <w:rPr>
          <w:rFonts w:ascii="Arial" w:hAnsi="Arial" w:cs="Arial"/>
          <w:sz w:val="16"/>
          <w:szCs w:val="16"/>
        </w:rPr>
        <w:t xml:space="preserve">tnanců písemně potvrdit </w:t>
      </w:r>
      <w:r w:rsidR="00EE793B">
        <w:rPr>
          <w:rFonts w:ascii="Arial" w:hAnsi="Arial" w:cs="Arial"/>
          <w:sz w:val="16"/>
          <w:szCs w:val="16"/>
        </w:rPr>
        <w:t xml:space="preserve">tiskopis </w:t>
      </w:r>
      <w:hyperlink r:id="rId8" w:history="1">
        <w:r w:rsidR="00EE793B" w:rsidRPr="00A166FE">
          <w:rPr>
            <w:rStyle w:val="Hypertextovodkaz"/>
            <w:rFonts w:ascii="Arial" w:hAnsi="Arial" w:cs="Arial"/>
            <w:sz w:val="16"/>
            <w:szCs w:val="16"/>
          </w:rPr>
          <w:t>T-</w:t>
        </w:r>
        <w:r w:rsidR="00670CF8">
          <w:rPr>
            <w:rStyle w:val="Hypertextovodkaz"/>
            <w:rFonts w:ascii="Arial" w:hAnsi="Arial" w:cs="Arial"/>
            <w:sz w:val="16"/>
            <w:szCs w:val="16"/>
          </w:rPr>
          <w:t>BP</w:t>
        </w:r>
        <w:r w:rsidR="00EE793B" w:rsidRPr="00A166FE">
          <w:rPr>
            <w:rStyle w:val="Hypertextovodkaz"/>
            <w:rFonts w:ascii="Arial" w:hAnsi="Arial" w:cs="Arial"/>
            <w:sz w:val="16"/>
            <w:szCs w:val="16"/>
          </w:rPr>
          <w:t>-020 Seznámení zaměstnanců externích firem s opatřeními BOZP, PO</w:t>
        </w:r>
        <w:r w:rsidR="00A12BA6">
          <w:rPr>
            <w:rStyle w:val="Hypertextovodkaz"/>
            <w:rFonts w:ascii="Arial" w:hAnsi="Arial" w:cs="Arial"/>
            <w:sz w:val="16"/>
            <w:szCs w:val="16"/>
          </w:rPr>
          <w:t xml:space="preserve">, </w:t>
        </w:r>
        <w:r w:rsidR="00EE793B" w:rsidRPr="00A166FE">
          <w:rPr>
            <w:rStyle w:val="Hypertextovodkaz"/>
            <w:rFonts w:ascii="Arial" w:hAnsi="Arial" w:cs="Arial"/>
            <w:sz w:val="16"/>
            <w:szCs w:val="16"/>
          </w:rPr>
          <w:t>EMS</w:t>
        </w:r>
        <w:r w:rsidR="00A12BA6">
          <w:rPr>
            <w:rStyle w:val="Hypertextovodkaz"/>
            <w:rFonts w:ascii="Arial" w:hAnsi="Arial" w:cs="Arial"/>
            <w:sz w:val="16"/>
            <w:szCs w:val="16"/>
          </w:rPr>
          <w:t xml:space="preserve"> </w:t>
        </w:r>
        <w:r w:rsidR="00A12BA6" w:rsidRPr="00D82DBF">
          <w:rPr>
            <w:rStyle w:val="Hypertextovodkaz"/>
            <w:rFonts w:ascii="Arial" w:hAnsi="Arial" w:cs="Arial"/>
            <w:sz w:val="16"/>
            <w:szCs w:val="16"/>
          </w:rPr>
          <w:t xml:space="preserve">a </w:t>
        </w:r>
        <w:proofErr w:type="spellStart"/>
        <w:r w:rsidR="00A12BA6" w:rsidRPr="00D82DBF">
          <w:rPr>
            <w:rStyle w:val="Hypertextovodkaz"/>
            <w:rFonts w:ascii="Arial" w:hAnsi="Arial" w:cs="Arial"/>
            <w:sz w:val="16"/>
            <w:szCs w:val="16"/>
          </w:rPr>
          <w:t>E</w:t>
        </w:r>
        <w:r w:rsidR="00D82DBF" w:rsidRPr="00D82DBF">
          <w:rPr>
            <w:rStyle w:val="Hypertextovodkaz"/>
            <w:rFonts w:ascii="Arial" w:hAnsi="Arial" w:cs="Arial"/>
            <w:sz w:val="16"/>
            <w:szCs w:val="16"/>
          </w:rPr>
          <w:t>n</w:t>
        </w:r>
        <w:r w:rsidR="00A12BA6" w:rsidRPr="00D82DBF">
          <w:rPr>
            <w:rStyle w:val="Hypertextovodkaz"/>
            <w:rFonts w:ascii="Arial" w:hAnsi="Arial" w:cs="Arial"/>
            <w:sz w:val="16"/>
            <w:szCs w:val="16"/>
          </w:rPr>
          <w:t>MS</w:t>
        </w:r>
        <w:proofErr w:type="spellEnd"/>
        <w:r w:rsidR="00EE793B" w:rsidRPr="00A166FE">
          <w:rPr>
            <w:rStyle w:val="Hypertextovodkaz"/>
            <w:rFonts w:ascii="Arial" w:hAnsi="Arial" w:cs="Arial"/>
            <w:sz w:val="16"/>
            <w:szCs w:val="16"/>
          </w:rPr>
          <w:t xml:space="preserve"> na společném pracovišti</w:t>
        </w:r>
      </w:hyperlink>
      <w:r w:rsidRPr="008E4231">
        <w:rPr>
          <w:rFonts w:ascii="Arial" w:hAnsi="Arial" w:cs="Arial"/>
          <w:sz w:val="16"/>
          <w:szCs w:val="16"/>
        </w:rPr>
        <w:t>, ve kterém jsou specifiková</w:t>
      </w:r>
      <w:r w:rsidR="000865FB" w:rsidRPr="008E4231">
        <w:rPr>
          <w:rFonts w:ascii="Arial" w:hAnsi="Arial" w:cs="Arial"/>
          <w:sz w:val="16"/>
          <w:szCs w:val="16"/>
        </w:rPr>
        <w:t xml:space="preserve">ny další pokyny, upozornění atd. (pouze v případě výkonu prací). </w:t>
      </w:r>
      <w:r w:rsidRPr="008E4231">
        <w:rPr>
          <w:rFonts w:ascii="Arial" w:hAnsi="Arial" w:cs="Arial"/>
          <w:sz w:val="16"/>
          <w:szCs w:val="16"/>
        </w:rPr>
        <w:t xml:space="preserve">Vedoucí zaměstnanec externí organizace </w:t>
      </w:r>
      <w:r w:rsidR="000865FB" w:rsidRPr="008E4231">
        <w:rPr>
          <w:rFonts w:ascii="Arial" w:hAnsi="Arial" w:cs="Arial"/>
          <w:sz w:val="16"/>
          <w:szCs w:val="16"/>
        </w:rPr>
        <w:t>musí</w:t>
      </w:r>
      <w:r w:rsidRPr="008E4231">
        <w:rPr>
          <w:rFonts w:ascii="Arial" w:hAnsi="Arial" w:cs="Arial"/>
          <w:sz w:val="16"/>
          <w:szCs w:val="16"/>
        </w:rPr>
        <w:t xml:space="preserve"> písemně informovat vedoucího zaměstnance, na jehož pracovišti působí, o rizicích plynoucí z jeho činnosti a přijatých opatřeních </w:t>
      </w:r>
      <w:r w:rsidR="000865FB" w:rsidRPr="008E4231">
        <w:rPr>
          <w:rFonts w:ascii="Arial" w:hAnsi="Arial" w:cs="Arial"/>
          <w:sz w:val="16"/>
          <w:szCs w:val="16"/>
        </w:rPr>
        <w:t>k ochraně před jejich působením (pouze v případě výkonu prací).</w:t>
      </w:r>
    </w:p>
    <w:p w:rsidR="009D6B4E" w:rsidRDefault="009D6B4E" w:rsidP="009D6B4E">
      <w:pPr>
        <w:pStyle w:val="Normln1"/>
        <w:spacing w:line="200" w:lineRule="atLeast"/>
        <w:jc w:val="both"/>
        <w:rPr>
          <w:rFonts w:ascii="Tahoma" w:hAnsi="Tahoma" w:cs="Tahoma"/>
          <w:szCs w:val="20"/>
          <w:lang w:eastAsia="ar-SA"/>
        </w:rPr>
      </w:pPr>
    </w:p>
    <w:p w:rsidR="00F16862" w:rsidRDefault="00F16862" w:rsidP="00254221">
      <w:pPr>
        <w:spacing w:line="200" w:lineRule="atLeast"/>
        <w:jc w:val="center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</w:p>
    <w:p w:rsidR="00254221" w:rsidRPr="00A501EF" w:rsidRDefault="00254221" w:rsidP="00254221">
      <w:pPr>
        <w:spacing w:line="200" w:lineRule="atLeast"/>
        <w:jc w:val="center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  <w:r w:rsidRPr="00A501EF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OHLAŠOVÁNÍ MIMOŘÁDNÝCH UDÁLOSTÍ</w:t>
      </w:r>
      <w:r w:rsidR="000865FB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 xml:space="preserve"> </w:t>
      </w:r>
      <w:r w:rsidR="00D82DBF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–</w:t>
      </w:r>
      <w:r w:rsidR="000865FB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 xml:space="preserve"> PLZEŇ</w:t>
      </w:r>
    </w:p>
    <w:p w:rsidR="00254221" w:rsidRDefault="00254221" w:rsidP="009D6B4E">
      <w:pPr>
        <w:pStyle w:val="Normln1"/>
        <w:spacing w:line="200" w:lineRule="atLeast"/>
        <w:jc w:val="both"/>
        <w:rPr>
          <w:rFonts w:ascii="Tahoma" w:hAnsi="Tahoma" w:cs="Tahoma"/>
          <w:szCs w:val="20"/>
          <w:lang w:eastAsia="ar-S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54221" w:rsidTr="00666A75">
        <w:trPr>
          <w:jc w:val="center"/>
        </w:trPr>
        <w:tc>
          <w:tcPr>
            <w:tcW w:w="4606" w:type="dxa"/>
            <w:vAlign w:val="center"/>
          </w:tcPr>
          <w:p w:rsidR="00254221" w:rsidRPr="002B0C04" w:rsidRDefault="00254221" w:rsidP="00957F83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Recepce </w:t>
            </w:r>
            <w:r w:rsidR="00957F83">
              <w:rPr>
                <w:rFonts w:ascii="Arial" w:hAnsi="Arial" w:cs="Arial"/>
                <w:sz w:val="16"/>
                <w:szCs w:val="16"/>
                <w:lang w:eastAsia="ar-SA"/>
              </w:rPr>
              <w:t>–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14DCE" w:rsidRPr="002B0C04">
              <w:rPr>
                <w:rFonts w:ascii="Arial" w:hAnsi="Arial" w:cs="Arial"/>
                <w:sz w:val="16"/>
                <w:szCs w:val="16"/>
                <w:lang w:eastAsia="ar-SA"/>
              </w:rPr>
              <w:t>recepce</w:t>
            </w:r>
            <w:r w:rsidR="00957F83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administrativní budovy 1.3.1.2</w:t>
            </w:r>
          </w:p>
        </w:tc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378 186 666</w:t>
            </w:r>
          </w:p>
        </w:tc>
      </w:tr>
      <w:tr w:rsidR="00254221" w:rsidTr="00666A75">
        <w:trPr>
          <w:jc w:val="center"/>
        </w:trPr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Recepce – vrátnice VH 1.3.1</w:t>
            </w:r>
          </w:p>
        </w:tc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378 186 396</w:t>
            </w:r>
          </w:p>
        </w:tc>
      </w:tr>
      <w:tr w:rsidR="000865FB" w:rsidTr="00666A75">
        <w:trPr>
          <w:jc w:val="center"/>
        </w:trPr>
        <w:tc>
          <w:tcPr>
            <w:tcW w:w="4606" w:type="dxa"/>
            <w:vAlign w:val="center"/>
          </w:tcPr>
          <w:p w:rsidR="000865FB" w:rsidRPr="002B0C04" w:rsidRDefault="000865FB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Vrátnice – provozovna MOVO</w:t>
            </w:r>
          </w:p>
        </w:tc>
        <w:tc>
          <w:tcPr>
            <w:tcW w:w="4606" w:type="dxa"/>
            <w:vAlign w:val="center"/>
          </w:tcPr>
          <w:p w:rsidR="000865FB" w:rsidRPr="002B0C04" w:rsidRDefault="000865FB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377 210 410</w:t>
            </w:r>
          </w:p>
        </w:tc>
      </w:tr>
      <w:tr w:rsidR="00254221" w:rsidTr="00666A75">
        <w:trPr>
          <w:jc w:val="center"/>
        </w:trPr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Správa majetku</w:t>
            </w:r>
          </w:p>
        </w:tc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731 643 748</w:t>
            </w:r>
          </w:p>
        </w:tc>
      </w:tr>
      <w:tr w:rsidR="000865FB" w:rsidTr="00666A75">
        <w:trPr>
          <w:jc w:val="center"/>
        </w:trPr>
        <w:tc>
          <w:tcPr>
            <w:tcW w:w="4606" w:type="dxa"/>
            <w:vAlign w:val="center"/>
          </w:tcPr>
          <w:p w:rsidR="000865FB" w:rsidRPr="002B0C04" w:rsidRDefault="000865FB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Správa majetku – provozovna MOVO </w:t>
            </w:r>
          </w:p>
        </w:tc>
        <w:tc>
          <w:tcPr>
            <w:tcW w:w="4606" w:type="dxa"/>
            <w:vAlign w:val="center"/>
          </w:tcPr>
          <w:p w:rsidR="000865FB" w:rsidRPr="002B0C04" w:rsidRDefault="000865FB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724 920 003</w:t>
            </w:r>
          </w:p>
        </w:tc>
      </w:tr>
      <w:tr w:rsidR="00254221" w:rsidTr="00666A75">
        <w:trPr>
          <w:jc w:val="center"/>
        </w:trPr>
        <w:tc>
          <w:tcPr>
            <w:tcW w:w="4606" w:type="dxa"/>
            <w:vAlign w:val="center"/>
          </w:tcPr>
          <w:p w:rsidR="00254221" w:rsidRPr="002B0C04" w:rsidRDefault="00613007" w:rsidP="00506995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101AC">
              <w:rPr>
                <w:rFonts w:ascii="Arial" w:hAnsi="Arial" w:cs="Arial"/>
                <w:sz w:val="16"/>
                <w:szCs w:val="16"/>
                <w:lang w:val="en-GB" w:eastAsia="ar-SA"/>
              </w:rPr>
              <w:t>Human Resources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="00007F4E" w:rsidRPr="002B0C04">
              <w:rPr>
                <w:rFonts w:ascii="Arial" w:hAnsi="Arial" w:cs="Arial"/>
                <w:sz w:val="16"/>
                <w:szCs w:val="16"/>
                <w:lang w:eastAsia="ar-SA"/>
              </w:rPr>
              <w:t>Lidské zdroje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  <w:r w:rsidR="00254221"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378 186 2</w:t>
            </w:r>
            <w:r w:rsidR="00506995" w:rsidRPr="002B0C04">
              <w:rPr>
                <w:rFonts w:ascii="Arial" w:hAnsi="Arial" w:cs="Arial"/>
                <w:sz w:val="16"/>
                <w:szCs w:val="16"/>
                <w:lang w:eastAsia="ar-SA"/>
              </w:rPr>
              <w:t>56</w:t>
            </w:r>
          </w:p>
        </w:tc>
      </w:tr>
      <w:tr w:rsidR="00254221" w:rsidTr="00666A75">
        <w:trPr>
          <w:jc w:val="center"/>
        </w:trPr>
        <w:tc>
          <w:tcPr>
            <w:tcW w:w="4606" w:type="dxa"/>
            <w:vAlign w:val="center"/>
          </w:tcPr>
          <w:p w:rsidR="00254221" w:rsidRPr="002B0C04" w:rsidRDefault="00D82DBF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EHS</w:t>
            </w:r>
            <w:r w:rsidR="00814DCE"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613007">
              <w:rPr>
                <w:rFonts w:ascii="Arial" w:hAnsi="Arial" w:cs="Arial"/>
                <w:sz w:val="16"/>
                <w:szCs w:val="16"/>
                <w:lang w:eastAsia="ar-SA"/>
              </w:rPr>
              <w:t>(BOZP, PO a EMS)</w:t>
            </w:r>
          </w:p>
        </w:tc>
        <w:tc>
          <w:tcPr>
            <w:tcW w:w="4606" w:type="dxa"/>
            <w:vAlign w:val="center"/>
          </w:tcPr>
          <w:p w:rsidR="00254221" w:rsidRPr="002B0C04" w:rsidRDefault="00254221" w:rsidP="00254221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603 855 094</w:t>
            </w:r>
          </w:p>
        </w:tc>
      </w:tr>
    </w:tbl>
    <w:p w:rsidR="000865FB" w:rsidRDefault="000865FB" w:rsidP="00DC20D6">
      <w:pPr>
        <w:spacing w:line="200" w:lineRule="atLeast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</w:p>
    <w:p w:rsidR="000865FB" w:rsidRPr="00A501EF" w:rsidRDefault="000865FB" w:rsidP="000865FB">
      <w:pPr>
        <w:spacing w:line="200" w:lineRule="atLeast"/>
        <w:jc w:val="center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  <w:r w:rsidRPr="00A501EF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OHLAŠOVÁNÍ MIMOŘÁDNÝCH UDÁLOSTÍ</w:t>
      </w:r>
      <w:r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 xml:space="preserve"> – praha</w:t>
      </w:r>
    </w:p>
    <w:p w:rsidR="000865FB" w:rsidRDefault="000865FB" w:rsidP="000865FB">
      <w:pPr>
        <w:pStyle w:val="Normln1"/>
        <w:spacing w:line="200" w:lineRule="atLeast"/>
        <w:jc w:val="both"/>
        <w:rPr>
          <w:rFonts w:ascii="Tahoma" w:hAnsi="Tahoma" w:cs="Tahoma"/>
          <w:szCs w:val="20"/>
          <w:lang w:eastAsia="ar-S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865FB" w:rsidTr="00932080">
        <w:trPr>
          <w:jc w:val="center"/>
        </w:trPr>
        <w:tc>
          <w:tcPr>
            <w:tcW w:w="4606" w:type="dxa"/>
            <w:vAlign w:val="center"/>
          </w:tcPr>
          <w:p w:rsidR="000865FB" w:rsidRPr="002B0C04" w:rsidRDefault="000865FB" w:rsidP="000865FB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V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rátnice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Opravárenský závod</w:t>
            </w:r>
          </w:p>
        </w:tc>
        <w:tc>
          <w:tcPr>
            <w:tcW w:w="4606" w:type="dxa"/>
            <w:vAlign w:val="center"/>
          </w:tcPr>
          <w:p w:rsidR="000865FB" w:rsidRPr="002B0C04" w:rsidRDefault="00BF24C3" w:rsidP="00932080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222 673 122</w:t>
            </w:r>
          </w:p>
        </w:tc>
      </w:tr>
      <w:tr w:rsidR="000865FB" w:rsidTr="00932080">
        <w:trPr>
          <w:jc w:val="center"/>
        </w:trPr>
        <w:tc>
          <w:tcPr>
            <w:tcW w:w="4606" w:type="dxa"/>
            <w:vAlign w:val="center"/>
          </w:tcPr>
          <w:p w:rsidR="000865FB" w:rsidRDefault="000865FB" w:rsidP="000865FB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Vrátnice Depo Hostivař</w:t>
            </w:r>
          </w:p>
        </w:tc>
        <w:tc>
          <w:tcPr>
            <w:tcW w:w="4606" w:type="dxa"/>
            <w:vAlign w:val="center"/>
          </w:tcPr>
          <w:p w:rsidR="000865FB" w:rsidRPr="002B0C04" w:rsidRDefault="00BF24C3" w:rsidP="00932080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222 673 121</w:t>
            </w:r>
          </w:p>
        </w:tc>
      </w:tr>
      <w:tr w:rsidR="000865FB" w:rsidTr="00932080">
        <w:trPr>
          <w:jc w:val="center"/>
        </w:trPr>
        <w:tc>
          <w:tcPr>
            <w:tcW w:w="4606" w:type="dxa"/>
            <w:vAlign w:val="center"/>
          </w:tcPr>
          <w:p w:rsidR="000865FB" w:rsidRDefault="000865FB" w:rsidP="000865FB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Vrátnice Depo Zličín</w:t>
            </w:r>
          </w:p>
        </w:tc>
        <w:tc>
          <w:tcPr>
            <w:tcW w:w="4606" w:type="dxa"/>
            <w:vAlign w:val="center"/>
          </w:tcPr>
          <w:p w:rsidR="000865FB" w:rsidRPr="002B0C04" w:rsidRDefault="00BF24C3" w:rsidP="00932080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222 674 390</w:t>
            </w:r>
          </w:p>
        </w:tc>
      </w:tr>
      <w:tr w:rsidR="000865FB" w:rsidTr="00932080">
        <w:trPr>
          <w:jc w:val="center"/>
        </w:trPr>
        <w:tc>
          <w:tcPr>
            <w:tcW w:w="4606" w:type="dxa"/>
            <w:vAlign w:val="center"/>
          </w:tcPr>
          <w:p w:rsidR="000865FB" w:rsidRPr="008D0C8A" w:rsidRDefault="000865FB" w:rsidP="00932080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D0C8A">
              <w:rPr>
                <w:rFonts w:ascii="Arial" w:hAnsi="Arial" w:cs="Arial"/>
                <w:sz w:val="16"/>
                <w:szCs w:val="16"/>
                <w:lang w:eastAsia="ar-SA"/>
              </w:rPr>
              <w:t>Správa majetku</w:t>
            </w:r>
          </w:p>
        </w:tc>
        <w:tc>
          <w:tcPr>
            <w:tcW w:w="4606" w:type="dxa"/>
            <w:vAlign w:val="center"/>
          </w:tcPr>
          <w:p w:rsidR="000865FB" w:rsidRPr="008D0C8A" w:rsidRDefault="000865FB" w:rsidP="00932080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D0C8A">
              <w:rPr>
                <w:rFonts w:ascii="Arial" w:hAnsi="Arial" w:cs="Arial"/>
                <w:sz w:val="16"/>
                <w:szCs w:val="16"/>
                <w:lang w:eastAsia="ar-SA"/>
              </w:rPr>
              <w:t>702 225 944</w:t>
            </w:r>
          </w:p>
        </w:tc>
      </w:tr>
      <w:tr w:rsidR="00613007" w:rsidTr="00932080">
        <w:trPr>
          <w:jc w:val="center"/>
        </w:trPr>
        <w:tc>
          <w:tcPr>
            <w:tcW w:w="4606" w:type="dxa"/>
            <w:vAlign w:val="center"/>
          </w:tcPr>
          <w:p w:rsidR="00613007" w:rsidRPr="008D0C8A" w:rsidRDefault="00613007" w:rsidP="00613007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101AC">
              <w:rPr>
                <w:rFonts w:ascii="Arial" w:hAnsi="Arial" w:cs="Arial"/>
                <w:sz w:val="16"/>
                <w:szCs w:val="16"/>
                <w:lang w:val="en-GB" w:eastAsia="ar-SA"/>
              </w:rPr>
              <w:t>Human Resources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>Lidské zdroje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613007" w:rsidRPr="008D0C8A" w:rsidRDefault="00613007" w:rsidP="00613007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8D0C8A">
              <w:rPr>
                <w:rFonts w:ascii="Arial" w:hAnsi="Arial" w:cs="Arial"/>
                <w:sz w:val="16"/>
                <w:szCs w:val="16"/>
                <w:lang w:eastAsia="ar-SA"/>
              </w:rPr>
              <w:t>734 876 526</w:t>
            </w:r>
          </w:p>
        </w:tc>
      </w:tr>
      <w:tr w:rsidR="00613007" w:rsidTr="00932080">
        <w:trPr>
          <w:jc w:val="center"/>
        </w:trPr>
        <w:tc>
          <w:tcPr>
            <w:tcW w:w="4606" w:type="dxa"/>
            <w:vAlign w:val="center"/>
          </w:tcPr>
          <w:p w:rsidR="00613007" w:rsidRPr="002B0C04" w:rsidRDefault="00613007" w:rsidP="00613007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EHS</w:t>
            </w:r>
            <w:r w:rsidRPr="002B0C0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(BOZP, PO a EMS)</w:t>
            </w:r>
          </w:p>
        </w:tc>
        <w:tc>
          <w:tcPr>
            <w:tcW w:w="4606" w:type="dxa"/>
            <w:vAlign w:val="center"/>
          </w:tcPr>
          <w:p w:rsidR="00613007" w:rsidRPr="002B0C04" w:rsidRDefault="00613007" w:rsidP="00613007">
            <w:pPr>
              <w:pStyle w:val="Normln1"/>
              <w:spacing w:line="200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608 752 781</w:t>
            </w:r>
          </w:p>
        </w:tc>
      </w:tr>
    </w:tbl>
    <w:p w:rsidR="000865FB" w:rsidRDefault="000865FB" w:rsidP="00666A75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:rsidR="00613007" w:rsidRDefault="00613007" w:rsidP="00613007">
      <w:pPr>
        <w:spacing w:line="200" w:lineRule="atLeast"/>
        <w:jc w:val="center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  <w:r w:rsidRPr="00613007"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  <w:t>Tísňové linky</w:t>
      </w:r>
    </w:p>
    <w:p w:rsidR="00613007" w:rsidRPr="00613007" w:rsidRDefault="00613007" w:rsidP="00613007">
      <w:pPr>
        <w:spacing w:line="200" w:lineRule="atLeast"/>
        <w:jc w:val="center"/>
        <w:rPr>
          <w:rFonts w:ascii="Arial" w:hAnsi="Arial" w:cs="Arial"/>
          <w:b/>
          <w:caps/>
          <w:color w:val="003F7E"/>
          <w:sz w:val="20"/>
          <w:szCs w:val="20"/>
          <w:lang w:eastAsia="ar-SA"/>
        </w:rPr>
      </w:pP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"/>
        <w:gridCol w:w="1710"/>
        <w:gridCol w:w="853"/>
        <w:gridCol w:w="1851"/>
        <w:gridCol w:w="853"/>
        <w:gridCol w:w="1779"/>
        <w:gridCol w:w="859"/>
        <w:gridCol w:w="1448"/>
      </w:tblGrid>
      <w:tr w:rsidR="00613007" w:rsidRPr="00280EB0" w:rsidTr="00613007">
        <w:trPr>
          <w:trHeight w:val="765"/>
          <w:jc w:val="center"/>
        </w:trPr>
        <w:tc>
          <w:tcPr>
            <w:tcW w:w="430" w:type="pct"/>
            <w:vAlign w:val="center"/>
            <w:hideMark/>
          </w:tcPr>
          <w:p w:rsidR="00613007" w:rsidRPr="00280EB0" w:rsidRDefault="00613007" w:rsidP="00836C43">
            <w:pPr>
              <w:spacing w:before="20"/>
              <w:ind w:left="-98" w:right="-113"/>
              <w:jc w:val="center"/>
              <w:rPr>
                <w:color w:val="FF0000"/>
                <w:szCs w:val="20"/>
              </w:rPr>
            </w:pPr>
            <w:r w:rsidRPr="00280EB0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3EAE839" wp14:editId="55DB90E6">
                  <wp:extent cx="371475" cy="466725"/>
                  <wp:effectExtent l="0" t="0" r="9525" b="9525"/>
                  <wp:docPr id="5" name="Obrázek 5" descr="MC900433928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3928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9" t="2730" r="11128" b="1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vAlign w:val="center"/>
            <w:hideMark/>
          </w:tcPr>
          <w:p w:rsidR="00613007" w:rsidRDefault="00613007" w:rsidP="00836C43">
            <w:pPr>
              <w:spacing w:before="20"/>
              <w:ind w:left="-107" w:right="-108"/>
              <w:rPr>
                <w:rFonts w:ascii="Arial" w:hAnsi="Arial" w:cs="Arial"/>
                <w:b/>
                <w:color w:val="FF0000"/>
              </w:rPr>
            </w:pPr>
            <w:r w:rsidRPr="00280EB0">
              <w:rPr>
                <w:rFonts w:ascii="Arial" w:hAnsi="Arial" w:cs="Arial"/>
                <w:b/>
                <w:color w:val="FF0000"/>
              </w:rPr>
              <w:t>Hasiči</w:t>
            </w:r>
          </w:p>
          <w:p w:rsidR="00670CF8" w:rsidRPr="00280EB0" w:rsidRDefault="00670CF8" w:rsidP="00836C43">
            <w:pPr>
              <w:spacing w:before="20"/>
              <w:ind w:left="-107" w:right="-108"/>
              <w:rPr>
                <w:rFonts w:ascii="Arial" w:hAnsi="Arial" w:cs="Arial"/>
                <w:b/>
                <w:color w:val="FF0000"/>
              </w:rPr>
            </w:pPr>
          </w:p>
          <w:p w:rsidR="00613007" w:rsidRPr="00280EB0" w:rsidRDefault="00613007" w:rsidP="00836C43">
            <w:pPr>
              <w:spacing w:before="20"/>
              <w:ind w:left="-107" w:right="-108"/>
              <w:rPr>
                <w:b/>
                <w:color w:val="FF0000"/>
                <w:sz w:val="36"/>
                <w:szCs w:val="36"/>
              </w:rPr>
            </w:pPr>
            <w:r w:rsidRPr="00280EB0">
              <w:rPr>
                <w:rFonts w:ascii="Wingdings" w:hAnsi="Wingdings"/>
                <w:b/>
                <w:color w:val="FF0000"/>
                <w:sz w:val="36"/>
                <w:szCs w:val="36"/>
              </w:rPr>
              <w:t></w:t>
            </w:r>
            <w:r w:rsidR="005A5DA2">
              <w:rPr>
                <w:rFonts w:ascii="Wingdings" w:hAnsi="Wingdings"/>
                <w:b/>
                <w:color w:val="FF0000"/>
                <w:sz w:val="36"/>
                <w:szCs w:val="36"/>
              </w:rPr>
              <w:t></w:t>
            </w:r>
            <w:r w:rsidRPr="00280EB0">
              <w:rPr>
                <w:rFonts w:ascii="Arial" w:hAnsi="Arial" w:cs="Arial"/>
                <w:b/>
                <w:color w:val="FF0000"/>
                <w:sz w:val="36"/>
                <w:szCs w:val="36"/>
              </w:rPr>
              <w:t>150</w:t>
            </w:r>
          </w:p>
        </w:tc>
        <w:tc>
          <w:tcPr>
            <w:tcW w:w="430" w:type="pct"/>
            <w:vAlign w:val="center"/>
            <w:hideMark/>
          </w:tcPr>
          <w:p w:rsidR="00613007" w:rsidRPr="00280EB0" w:rsidRDefault="00613007" w:rsidP="00836C43">
            <w:pPr>
              <w:spacing w:before="20"/>
              <w:ind w:left="-105" w:right="-108"/>
              <w:jc w:val="center"/>
              <w:rPr>
                <w:color w:val="FF0000"/>
                <w:szCs w:val="20"/>
              </w:rPr>
            </w:pPr>
            <w:r w:rsidRPr="00280EB0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3529840" wp14:editId="72A7C123">
                  <wp:extent cx="447675" cy="466725"/>
                  <wp:effectExtent l="0" t="0" r="9525" b="9525"/>
                  <wp:docPr id="4" name="Obrázek 4" descr="MC900434880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4880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0" t="4095" r="5040" b="8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pct"/>
            <w:vAlign w:val="center"/>
            <w:hideMark/>
          </w:tcPr>
          <w:p w:rsidR="00613007" w:rsidRDefault="00613007" w:rsidP="00836C43">
            <w:pPr>
              <w:spacing w:before="20"/>
              <w:ind w:left="-108" w:right="-116"/>
              <w:rPr>
                <w:rFonts w:ascii="Arial" w:hAnsi="Arial" w:cs="Arial"/>
                <w:b/>
                <w:color w:val="FF0000"/>
              </w:rPr>
            </w:pPr>
            <w:r w:rsidRPr="00280EB0">
              <w:rPr>
                <w:rFonts w:ascii="Arial" w:hAnsi="Arial" w:cs="Arial"/>
                <w:b/>
                <w:color w:val="FF0000"/>
              </w:rPr>
              <w:t>První pomoc</w:t>
            </w:r>
          </w:p>
          <w:p w:rsidR="00670CF8" w:rsidRPr="00280EB0" w:rsidRDefault="00670CF8" w:rsidP="00836C43">
            <w:pPr>
              <w:spacing w:before="20"/>
              <w:ind w:left="-108" w:right="-116"/>
              <w:rPr>
                <w:rFonts w:ascii="Arial" w:hAnsi="Arial" w:cs="Arial"/>
                <w:b/>
                <w:color w:val="FF0000"/>
              </w:rPr>
            </w:pPr>
          </w:p>
          <w:p w:rsidR="00613007" w:rsidRPr="00280EB0" w:rsidRDefault="00613007" w:rsidP="00836C43">
            <w:pPr>
              <w:spacing w:before="20"/>
              <w:ind w:left="-108" w:right="-116"/>
              <w:rPr>
                <w:b/>
                <w:color w:val="FF0000"/>
                <w:sz w:val="36"/>
                <w:szCs w:val="36"/>
              </w:rPr>
            </w:pPr>
            <w:r w:rsidRPr="00280EB0">
              <w:rPr>
                <w:rFonts w:ascii="Wingdings" w:hAnsi="Wingdings"/>
                <w:b/>
                <w:color w:val="FF0000"/>
                <w:sz w:val="36"/>
                <w:szCs w:val="36"/>
              </w:rPr>
              <w:t></w:t>
            </w:r>
            <w:r w:rsidR="005A5DA2">
              <w:rPr>
                <w:rFonts w:ascii="Wingdings" w:hAnsi="Wingdings"/>
                <w:b/>
                <w:color w:val="FF0000"/>
                <w:sz w:val="36"/>
                <w:szCs w:val="36"/>
              </w:rPr>
              <w:t></w:t>
            </w:r>
            <w:r w:rsidRPr="00280EB0">
              <w:rPr>
                <w:rFonts w:ascii="Arial" w:hAnsi="Arial" w:cs="Arial"/>
                <w:b/>
                <w:color w:val="FF0000"/>
                <w:sz w:val="36"/>
                <w:szCs w:val="36"/>
              </w:rPr>
              <w:t>155</w:t>
            </w:r>
          </w:p>
        </w:tc>
        <w:tc>
          <w:tcPr>
            <w:tcW w:w="430" w:type="pct"/>
            <w:vAlign w:val="center"/>
            <w:hideMark/>
          </w:tcPr>
          <w:p w:rsidR="00613007" w:rsidRPr="00280EB0" w:rsidRDefault="00613007" w:rsidP="00836C43">
            <w:pPr>
              <w:spacing w:before="20"/>
              <w:ind w:left="-109" w:right="-108"/>
              <w:jc w:val="center"/>
              <w:rPr>
                <w:color w:val="FF0000"/>
                <w:szCs w:val="20"/>
              </w:rPr>
            </w:pPr>
            <w:r w:rsidRPr="00280EB0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8A95F84" wp14:editId="04C211EA">
                  <wp:extent cx="381000" cy="466725"/>
                  <wp:effectExtent l="0" t="0" r="0" b="9525"/>
                  <wp:docPr id="3" name="Obrázek 3" descr="MC900433926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3926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4" t="7602" r="9924" b="4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vAlign w:val="center"/>
            <w:hideMark/>
          </w:tcPr>
          <w:p w:rsidR="00613007" w:rsidRDefault="00613007" w:rsidP="00836C43">
            <w:pPr>
              <w:spacing w:before="20"/>
              <w:ind w:left="-111" w:right="-108"/>
              <w:rPr>
                <w:rFonts w:ascii="Arial" w:hAnsi="Arial" w:cs="Arial"/>
                <w:b/>
                <w:color w:val="FF0000"/>
              </w:rPr>
            </w:pPr>
            <w:r w:rsidRPr="00280EB0">
              <w:rPr>
                <w:rFonts w:ascii="Arial" w:hAnsi="Arial" w:cs="Arial"/>
                <w:b/>
                <w:color w:val="FF0000"/>
              </w:rPr>
              <w:t>Policie ČR</w:t>
            </w:r>
          </w:p>
          <w:p w:rsidR="00670CF8" w:rsidRPr="00280EB0" w:rsidRDefault="00670CF8" w:rsidP="00836C43">
            <w:pPr>
              <w:spacing w:before="20"/>
              <w:ind w:left="-111" w:right="-108"/>
              <w:rPr>
                <w:rFonts w:ascii="Arial" w:hAnsi="Arial" w:cs="Arial"/>
                <w:b/>
                <w:color w:val="FF0000"/>
              </w:rPr>
            </w:pPr>
          </w:p>
          <w:p w:rsidR="00613007" w:rsidRPr="00280EB0" w:rsidRDefault="00613007" w:rsidP="00836C43">
            <w:pPr>
              <w:spacing w:before="20"/>
              <w:ind w:left="-111" w:right="-108"/>
              <w:rPr>
                <w:b/>
                <w:color w:val="FF0000"/>
                <w:sz w:val="36"/>
                <w:szCs w:val="36"/>
              </w:rPr>
            </w:pPr>
            <w:r w:rsidRPr="00280EB0">
              <w:rPr>
                <w:rFonts w:ascii="Wingdings" w:hAnsi="Wingdings"/>
                <w:b/>
                <w:color w:val="FF0000"/>
                <w:sz w:val="36"/>
                <w:szCs w:val="36"/>
              </w:rPr>
              <w:t></w:t>
            </w:r>
            <w:r w:rsidR="005A5DA2">
              <w:rPr>
                <w:rFonts w:ascii="Wingdings" w:hAnsi="Wingdings"/>
                <w:b/>
                <w:color w:val="FF0000"/>
                <w:sz w:val="36"/>
                <w:szCs w:val="36"/>
              </w:rPr>
              <w:t></w:t>
            </w:r>
            <w:r w:rsidRPr="00280EB0">
              <w:rPr>
                <w:rFonts w:ascii="Arial" w:hAnsi="Arial" w:cs="Arial"/>
                <w:b/>
                <w:color w:val="FF0000"/>
                <w:sz w:val="36"/>
                <w:szCs w:val="36"/>
              </w:rPr>
              <w:t>158</w:t>
            </w:r>
          </w:p>
        </w:tc>
        <w:tc>
          <w:tcPr>
            <w:tcW w:w="433" w:type="pct"/>
            <w:vAlign w:val="center"/>
            <w:hideMark/>
          </w:tcPr>
          <w:p w:rsidR="00613007" w:rsidRPr="00280EB0" w:rsidRDefault="00613007" w:rsidP="00836C43">
            <w:pPr>
              <w:spacing w:before="20"/>
              <w:ind w:left="-112" w:right="-108"/>
              <w:jc w:val="center"/>
              <w:rPr>
                <w:color w:val="FF0000"/>
                <w:szCs w:val="20"/>
              </w:rPr>
            </w:pPr>
            <w:r w:rsidRPr="00280EB0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435F203" wp14:editId="449212D0">
                  <wp:extent cx="466725" cy="46672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14" t="33121" r="48056" b="39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pct"/>
            <w:vAlign w:val="center"/>
            <w:hideMark/>
          </w:tcPr>
          <w:p w:rsidR="00670CF8" w:rsidRDefault="00670CF8" w:rsidP="00836C43">
            <w:pPr>
              <w:spacing w:before="20"/>
              <w:ind w:left="-120" w:right="-108"/>
              <w:rPr>
                <w:rFonts w:ascii="Arial" w:hAnsi="Arial" w:cs="Arial"/>
                <w:b/>
                <w:color w:val="FF0000"/>
              </w:rPr>
            </w:pPr>
            <w:r w:rsidRPr="00670CF8">
              <w:rPr>
                <w:rFonts w:ascii="Arial" w:hAnsi="Arial" w:cs="Arial"/>
                <w:b/>
                <w:color w:val="FF0000"/>
              </w:rPr>
              <w:t>Centrum tísňového volání</w:t>
            </w:r>
          </w:p>
          <w:p w:rsidR="00613007" w:rsidRPr="00280EB0" w:rsidRDefault="00613007" w:rsidP="00836C43">
            <w:pPr>
              <w:spacing w:before="20"/>
              <w:ind w:left="-120" w:right="-108"/>
              <w:rPr>
                <w:b/>
                <w:color w:val="FF0000"/>
                <w:sz w:val="36"/>
                <w:szCs w:val="36"/>
              </w:rPr>
            </w:pPr>
            <w:r w:rsidRPr="00280EB0">
              <w:rPr>
                <w:rFonts w:ascii="Wingdings" w:hAnsi="Wingdings"/>
                <w:b/>
                <w:color w:val="FF0000"/>
                <w:sz w:val="36"/>
                <w:szCs w:val="36"/>
              </w:rPr>
              <w:t></w:t>
            </w:r>
            <w:r w:rsidR="005A5DA2">
              <w:rPr>
                <w:rFonts w:ascii="Wingdings" w:hAnsi="Wingdings"/>
                <w:b/>
                <w:color w:val="FF0000"/>
                <w:sz w:val="36"/>
                <w:szCs w:val="36"/>
              </w:rPr>
              <w:t></w:t>
            </w:r>
            <w:r w:rsidRPr="00280EB0">
              <w:rPr>
                <w:rFonts w:ascii="Arial" w:hAnsi="Arial" w:cs="Arial"/>
                <w:b/>
                <w:color w:val="FF0000"/>
                <w:sz w:val="36"/>
                <w:szCs w:val="36"/>
              </w:rPr>
              <w:t>112</w:t>
            </w:r>
          </w:p>
        </w:tc>
      </w:tr>
    </w:tbl>
    <w:p w:rsidR="00613007" w:rsidRDefault="00613007" w:rsidP="00666A75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:rsidR="00610F46" w:rsidRPr="002E60DE" w:rsidRDefault="00666A75" w:rsidP="006E7776">
      <w:pPr>
        <w:spacing w:line="200" w:lineRule="atLeast"/>
        <w:ind w:left="708" w:hanging="708"/>
        <w:jc w:val="both"/>
        <w:rPr>
          <w:rFonts w:ascii="Arial" w:hAnsi="Arial" w:cs="Arial"/>
          <w:sz w:val="16"/>
          <w:szCs w:val="16"/>
        </w:rPr>
      </w:pPr>
      <w:r w:rsidRPr="002E60DE">
        <w:rPr>
          <w:rFonts w:ascii="Arial" w:hAnsi="Arial" w:cs="Arial"/>
          <w:sz w:val="16"/>
          <w:szCs w:val="16"/>
        </w:rPr>
        <w:t xml:space="preserve">Osoby plnící úkoly jiných organizací a osoby, které se zdržují v objektech společnosti, </w:t>
      </w:r>
      <w:r w:rsidR="00610F46" w:rsidRPr="002E60DE">
        <w:rPr>
          <w:rFonts w:ascii="Arial" w:hAnsi="Arial" w:cs="Arial"/>
          <w:sz w:val="16"/>
          <w:szCs w:val="16"/>
        </w:rPr>
        <w:t>berou na vědomí, že na výrobních pracovištích Společnosti mohou být ohroženi níže uvedenými riziky a v rámci ochrany zdraví jsou povinni řídit se pokyny kontaktního zaměstnance nebo vedoucích</w:t>
      </w:r>
      <w:r w:rsidR="006E7776">
        <w:rPr>
          <w:rFonts w:ascii="Arial" w:hAnsi="Arial" w:cs="Arial"/>
          <w:sz w:val="16"/>
          <w:szCs w:val="16"/>
        </w:rPr>
        <w:t xml:space="preserve"> zaměstnanců</w:t>
      </w:r>
      <w:r w:rsidR="00610F46" w:rsidRPr="002E60DE">
        <w:rPr>
          <w:rFonts w:ascii="Arial" w:hAnsi="Arial" w:cs="Arial"/>
          <w:sz w:val="16"/>
          <w:szCs w:val="16"/>
        </w:rPr>
        <w:t xml:space="preserve"> jednotlivých pracovišť a používat potřebné OOPP.</w:t>
      </w:r>
    </w:p>
    <w:p w:rsidR="005C7013" w:rsidRDefault="005C7013" w:rsidP="00666A75">
      <w:pPr>
        <w:tabs>
          <w:tab w:val="left" w:pos="0"/>
        </w:tabs>
        <w:spacing w:line="200" w:lineRule="atLeast"/>
        <w:jc w:val="center"/>
        <w:rPr>
          <w:rFonts w:ascii="Tahoma" w:hAnsi="Tahoma" w:cs="Tahoma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678"/>
      </w:tblGrid>
      <w:tr w:rsidR="00610F46" w:rsidRPr="00AB2168" w:rsidTr="00843FCA">
        <w:trPr>
          <w:tblHeader/>
          <w:jc w:val="center"/>
        </w:trPr>
        <w:tc>
          <w:tcPr>
            <w:tcW w:w="2268" w:type="dxa"/>
            <w:shd w:val="clear" w:color="auto" w:fill="auto"/>
          </w:tcPr>
          <w:p w:rsidR="00610F46" w:rsidRPr="00AB2168" w:rsidRDefault="00610F46" w:rsidP="002047D8">
            <w:pPr>
              <w:rPr>
                <w:rFonts w:ascii="Arial" w:hAnsi="Arial" w:cs="Arial"/>
                <w:b/>
                <w:color w:val="003F7E"/>
                <w:sz w:val="20"/>
                <w:szCs w:val="20"/>
              </w:rPr>
            </w:pPr>
            <w:r w:rsidRPr="00AB2168">
              <w:rPr>
                <w:rFonts w:ascii="Arial" w:hAnsi="Arial" w:cs="Arial"/>
                <w:b/>
                <w:color w:val="003F7E"/>
                <w:sz w:val="20"/>
                <w:szCs w:val="20"/>
              </w:rPr>
              <w:t>RIZIKO</w:t>
            </w:r>
          </w:p>
        </w:tc>
        <w:tc>
          <w:tcPr>
            <w:tcW w:w="3119" w:type="dxa"/>
            <w:shd w:val="clear" w:color="auto" w:fill="auto"/>
          </w:tcPr>
          <w:p w:rsidR="00610F46" w:rsidRPr="00AB2168" w:rsidRDefault="00610F46" w:rsidP="002047D8">
            <w:pPr>
              <w:rPr>
                <w:rFonts w:ascii="Arial" w:hAnsi="Arial" w:cs="Arial"/>
                <w:b/>
                <w:color w:val="003F7E"/>
                <w:sz w:val="20"/>
                <w:szCs w:val="20"/>
              </w:rPr>
            </w:pPr>
            <w:r w:rsidRPr="00AB2168">
              <w:rPr>
                <w:rFonts w:ascii="Arial" w:hAnsi="Arial" w:cs="Arial"/>
                <w:b/>
                <w:color w:val="003F7E"/>
                <w:sz w:val="20"/>
                <w:szCs w:val="20"/>
              </w:rPr>
              <w:t>VÝSKYT</w:t>
            </w:r>
          </w:p>
        </w:tc>
        <w:tc>
          <w:tcPr>
            <w:tcW w:w="4678" w:type="dxa"/>
            <w:shd w:val="clear" w:color="auto" w:fill="auto"/>
          </w:tcPr>
          <w:p w:rsidR="00610F46" w:rsidRPr="00AB2168" w:rsidRDefault="00610F46" w:rsidP="002047D8">
            <w:pPr>
              <w:rPr>
                <w:rFonts w:ascii="Arial" w:hAnsi="Arial" w:cs="Arial"/>
                <w:b/>
                <w:color w:val="003F7E"/>
                <w:sz w:val="20"/>
                <w:szCs w:val="20"/>
              </w:rPr>
            </w:pPr>
            <w:r w:rsidRPr="00AB2168">
              <w:rPr>
                <w:rFonts w:ascii="Arial" w:hAnsi="Arial" w:cs="Arial"/>
                <w:b/>
                <w:color w:val="003F7E"/>
                <w:sz w:val="20"/>
                <w:szCs w:val="20"/>
              </w:rPr>
              <w:t>OPATŘENÍ</w:t>
            </w:r>
          </w:p>
        </w:tc>
      </w:tr>
      <w:tr w:rsidR="00610F46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hAnsi="Arial" w:cs="Arial"/>
                <w:b/>
                <w:caps/>
                <w:color w:val="003F7E"/>
                <w:sz w:val="16"/>
                <w:szCs w:val="16"/>
              </w:rPr>
              <w:t>Zakopnutí, pád osoby</w:t>
            </w:r>
          </w:p>
        </w:tc>
        <w:tc>
          <w:tcPr>
            <w:tcW w:w="3119" w:type="dxa"/>
            <w:vAlign w:val="center"/>
          </w:tcPr>
          <w:p w:rsidR="00B602A6" w:rsidRDefault="00B602A6" w:rsidP="00B602A6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Všechny prostory</w:t>
            </w:r>
          </w:p>
          <w:p w:rsidR="00610F46" w:rsidRPr="00FD6D08" w:rsidRDefault="00B602A6" w:rsidP="00B602A6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610F46" w:rsidRPr="00FD6D08">
              <w:rPr>
                <w:rFonts w:ascii="Arial" w:hAnsi="Arial" w:cs="Arial"/>
                <w:sz w:val="16"/>
                <w:szCs w:val="16"/>
              </w:rPr>
              <w:t>aly s výskytem montážních jam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pohybovat se pouze za ochranným manipulačním pásmem; dodržovat používání ochranné pracovní obuvi a zajištění proti pádu a skluzu; pohybovat se pouze po komunikacích k tomu určených; používat vhodné žebříky, plošiny, lávky</w:t>
            </w:r>
          </w:p>
        </w:tc>
      </w:tr>
      <w:tr w:rsidR="00610F46" w:rsidRPr="00A66321" w:rsidTr="00031B9E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hAnsi="Arial" w:cs="Arial"/>
                <w:b/>
                <w:caps/>
                <w:color w:val="003F7E"/>
                <w:sz w:val="16"/>
                <w:szCs w:val="16"/>
              </w:rPr>
              <w:t>Prach a svářečské aerosoly</w:t>
            </w:r>
          </w:p>
        </w:tc>
        <w:tc>
          <w:tcPr>
            <w:tcW w:w="3119" w:type="dxa"/>
            <w:vAlign w:val="center"/>
          </w:tcPr>
          <w:p w:rsidR="00610F46" w:rsidRPr="00FD6D08" w:rsidRDefault="00F848A6" w:rsidP="002047D8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Z</w:t>
            </w:r>
            <w:r w:rsidR="00610F46" w:rsidRPr="00FD6D08">
              <w:rPr>
                <w:rFonts w:ascii="Arial" w:hAnsi="Arial" w:cs="Arial"/>
                <w:sz w:val="16"/>
                <w:szCs w:val="16"/>
              </w:rPr>
              <w:t>ámečnická a svářečská pracoviště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dodržovat používání ochranného respirátoru; pravidelně větrat a používat odsávání</w:t>
            </w:r>
          </w:p>
        </w:tc>
      </w:tr>
      <w:tr w:rsidR="00610F46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Hluk</w:t>
            </w:r>
          </w:p>
        </w:tc>
        <w:tc>
          <w:tcPr>
            <w:tcW w:w="3119" w:type="dxa"/>
            <w:vAlign w:val="center"/>
          </w:tcPr>
          <w:p w:rsidR="00B602A6" w:rsidRDefault="00F848A6" w:rsidP="00B602A6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Z</w:t>
            </w:r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>ám</w:t>
            </w:r>
            <w:r w:rsidR="00B602A6">
              <w:rPr>
                <w:rFonts w:ascii="Arial" w:eastAsia="Times New Roman" w:hAnsi="Arial" w:cs="Arial"/>
                <w:sz w:val="16"/>
                <w:szCs w:val="16"/>
              </w:rPr>
              <w:t>ečnická a svářečská pracoviště</w:t>
            </w:r>
          </w:p>
          <w:p w:rsidR="00B602A6" w:rsidRDefault="00B602A6" w:rsidP="00B602A6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>racoviště komorového tryskače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L</w:t>
            </w:r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>akovna</w:t>
            </w:r>
          </w:p>
          <w:p w:rsidR="00610F46" w:rsidRPr="00B602A6" w:rsidRDefault="00B602A6" w:rsidP="00B602A6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F848A6" w:rsidRPr="00FD6D08">
              <w:rPr>
                <w:rFonts w:ascii="Arial" w:eastAsia="Times New Roman" w:hAnsi="Arial" w:cs="Arial"/>
                <w:sz w:val="16"/>
                <w:szCs w:val="16"/>
              </w:rPr>
              <w:t>racoviště obrábění a tváření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dodržovat používání chrániče sluchu</w:t>
            </w:r>
          </w:p>
        </w:tc>
      </w:tr>
      <w:tr w:rsidR="00610F46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pStyle w:val="Zkladntext0"/>
              <w:spacing w:line="200" w:lineRule="atLeast"/>
              <w:rPr>
                <w:rFonts w:ascii="Arial" w:eastAsia="Times New Roman" w:hAnsi="Arial" w:cs="Arial"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hAnsi="Arial" w:cs="Arial"/>
                <w:b/>
                <w:bCs/>
                <w:caps/>
                <w:color w:val="003F7E"/>
                <w:sz w:val="16"/>
                <w:szCs w:val="16"/>
              </w:rPr>
              <w:t>Chemické škodliviny</w:t>
            </w:r>
          </w:p>
        </w:tc>
        <w:tc>
          <w:tcPr>
            <w:tcW w:w="3119" w:type="dxa"/>
            <w:vAlign w:val="center"/>
          </w:tcPr>
          <w:p w:rsidR="00B602A6" w:rsidRDefault="00BF42E6" w:rsidP="002047D8">
            <w:pPr>
              <w:pStyle w:val="Zkladntext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L</w:t>
            </w:r>
            <w:r w:rsidR="00B602A6">
              <w:rPr>
                <w:rFonts w:ascii="Arial" w:hAnsi="Arial" w:cs="Arial"/>
                <w:sz w:val="16"/>
                <w:szCs w:val="16"/>
              </w:rPr>
              <w:t>akovna, lakýrnické pracoviště</w:t>
            </w:r>
          </w:p>
          <w:p w:rsidR="00B602A6" w:rsidRDefault="00B602A6" w:rsidP="002047D8">
            <w:pPr>
              <w:pStyle w:val="Zkladntext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10F46" w:rsidRPr="00FD6D08">
              <w:rPr>
                <w:rFonts w:ascii="Arial" w:hAnsi="Arial" w:cs="Arial"/>
                <w:sz w:val="16"/>
                <w:szCs w:val="16"/>
              </w:rPr>
              <w:t>klad barev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B2168">
              <w:rPr>
                <w:rFonts w:ascii="Arial" w:hAnsi="Arial" w:cs="Arial"/>
                <w:sz w:val="16"/>
                <w:szCs w:val="16"/>
              </w:rPr>
              <w:t xml:space="preserve"> shromažďovací místo</w:t>
            </w:r>
            <w:r w:rsidRPr="00FD6D08">
              <w:rPr>
                <w:rFonts w:ascii="Arial" w:hAnsi="Arial" w:cs="Arial"/>
                <w:sz w:val="16"/>
                <w:szCs w:val="16"/>
              </w:rPr>
              <w:t xml:space="preserve"> nebezpečného odpadu</w:t>
            </w:r>
          </w:p>
          <w:p w:rsidR="00EB5D0A" w:rsidRDefault="00EB5D0A" w:rsidP="002047D8">
            <w:pPr>
              <w:pStyle w:val="Zkladntext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Pracoviště lepení, montážní pracoviště</w:t>
            </w:r>
          </w:p>
          <w:p w:rsidR="00610F46" w:rsidRPr="00FD6D08" w:rsidRDefault="00B602A6" w:rsidP="00B602A6">
            <w:pPr>
              <w:pStyle w:val="Zkladntext0"/>
              <w:spacing w:line="2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85231" w:rsidRPr="00FD6D08">
              <w:rPr>
                <w:rFonts w:ascii="Arial" w:eastAsia="Times New Roman" w:hAnsi="Arial" w:cs="Arial"/>
                <w:sz w:val="16"/>
                <w:szCs w:val="16"/>
              </w:rPr>
              <w:t>racoviště obrábění</w:t>
            </w:r>
            <w:r w:rsidR="0088523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pStyle w:val="Zkladntext0"/>
              <w:spacing w:line="200" w:lineRule="atLeast"/>
              <w:rPr>
                <w:rFonts w:ascii="Arial" w:hAnsi="Arial" w:cs="Arial"/>
                <w:bCs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dodržovat používání ochranného respirátoru; pravidelně větrat a používat odsávání</w:t>
            </w:r>
          </w:p>
        </w:tc>
      </w:tr>
      <w:tr w:rsidR="00610F46" w:rsidRPr="00A66321" w:rsidTr="00031B9E">
        <w:trPr>
          <w:trHeight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pStyle w:val="Zkladntext0"/>
              <w:spacing w:line="200" w:lineRule="atLeast"/>
              <w:rPr>
                <w:rFonts w:ascii="Arial" w:hAnsi="Arial" w:cs="Arial"/>
                <w:b/>
                <w:bCs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hAnsi="Arial" w:cs="Arial"/>
                <w:b/>
                <w:bCs/>
                <w:caps/>
                <w:color w:val="003F7E"/>
                <w:sz w:val="16"/>
                <w:szCs w:val="16"/>
              </w:rPr>
              <w:t>Zachycení, navinutí</w:t>
            </w:r>
          </w:p>
        </w:tc>
        <w:tc>
          <w:tcPr>
            <w:tcW w:w="3119" w:type="dxa"/>
            <w:vAlign w:val="center"/>
          </w:tcPr>
          <w:p w:rsidR="00610F46" w:rsidRPr="00FD6D08" w:rsidRDefault="00BF42E6" w:rsidP="002047D8">
            <w:pPr>
              <w:pStyle w:val="Zkladntext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P</w:t>
            </w:r>
            <w:r w:rsidR="00610F46" w:rsidRPr="00FD6D08">
              <w:rPr>
                <w:rFonts w:ascii="Arial" w:hAnsi="Arial" w:cs="Arial"/>
                <w:sz w:val="16"/>
                <w:szCs w:val="16"/>
              </w:rPr>
              <w:t>racoviště s výskytem obráběcích strojů, soustruhů, stojanových brusek, vrtaček atd.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pStyle w:val="Zkladntext0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nezdržovat se v blízkosti rotujících části zařízení; Zákaz nošení volného oblečení, šátků, obvazů, rukavic, řetízků, náramků; dlouhé vlasy mít schované a v copu</w:t>
            </w:r>
          </w:p>
        </w:tc>
      </w:tr>
      <w:tr w:rsidR="00610F46" w:rsidRPr="00A66321" w:rsidTr="00031B9E">
        <w:trPr>
          <w:trHeight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Zasažení úlomky materiálu</w:t>
            </w:r>
          </w:p>
        </w:tc>
        <w:tc>
          <w:tcPr>
            <w:tcW w:w="3119" w:type="dxa"/>
            <w:vAlign w:val="center"/>
          </w:tcPr>
          <w:p w:rsidR="00610F46" w:rsidRPr="00FD6D08" w:rsidRDefault="00BF42E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Z</w:t>
            </w:r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 xml:space="preserve">ámečnická a svářečská </w:t>
            </w:r>
            <w:r w:rsidR="00FE7A52">
              <w:rPr>
                <w:rFonts w:ascii="Arial" w:eastAsia="Times New Roman" w:hAnsi="Arial" w:cs="Arial"/>
                <w:sz w:val="16"/>
                <w:szCs w:val="16"/>
              </w:rPr>
              <w:t xml:space="preserve">pracoviště </w:t>
            </w:r>
            <w:proofErr w:type="spellStart"/>
            <w:r w:rsidR="00FE7A52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>racoviště</w:t>
            </w:r>
            <w:proofErr w:type="spellEnd"/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 xml:space="preserve"> kovoobráběcích strojů</w:t>
            </w:r>
            <w:r w:rsidR="0088523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="00885231" w:rsidRPr="00FD6D08">
              <w:rPr>
                <w:rFonts w:ascii="Arial" w:hAnsi="Arial" w:cs="Arial"/>
                <w:sz w:val="16"/>
                <w:szCs w:val="16"/>
              </w:rPr>
              <w:t>stojanových brusek, vrtaček atd.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dodržovat používání ochranných brýlí popř. obličejového štítu;</w:t>
            </w:r>
          </w:p>
          <w:p w:rsidR="00610F46" w:rsidRPr="00FD6D0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nastavení ochranného krytu při práci</w:t>
            </w:r>
          </w:p>
        </w:tc>
      </w:tr>
      <w:tr w:rsidR="00610F46" w:rsidRPr="00A66321" w:rsidTr="00031B9E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10F46" w:rsidRPr="00AB216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Sevření vraty</w:t>
            </w:r>
          </w:p>
        </w:tc>
        <w:tc>
          <w:tcPr>
            <w:tcW w:w="3119" w:type="dxa"/>
            <w:vAlign w:val="center"/>
          </w:tcPr>
          <w:p w:rsidR="00610F46" w:rsidRPr="00FD6D08" w:rsidRDefault="00BF42E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610F46" w:rsidRPr="00FD6D08">
              <w:rPr>
                <w:rFonts w:ascii="Arial" w:eastAsia="Times New Roman" w:hAnsi="Arial" w:cs="Arial"/>
                <w:sz w:val="16"/>
                <w:szCs w:val="16"/>
              </w:rPr>
              <w:t>osuvná elektricky ovládaná vrata, roletová vrata</w:t>
            </w:r>
          </w:p>
        </w:tc>
        <w:tc>
          <w:tcPr>
            <w:tcW w:w="4678" w:type="dxa"/>
            <w:vAlign w:val="center"/>
          </w:tcPr>
          <w:p w:rsidR="00610F46" w:rsidRPr="00FD6D08" w:rsidRDefault="00610F4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dostatečné osvětlit vstupy; funkční čidla proti sevření</w:t>
            </w:r>
          </w:p>
        </w:tc>
      </w:tr>
      <w:tr w:rsidR="0004010F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4010F" w:rsidRPr="00AB216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bCs/>
                <w:caps/>
                <w:color w:val="003F7E"/>
                <w:sz w:val="16"/>
                <w:szCs w:val="16"/>
              </w:rPr>
              <w:t>Břemena – pád/náraz/přiražení/zranění o ostré hrany</w:t>
            </w:r>
          </w:p>
        </w:tc>
        <w:tc>
          <w:tcPr>
            <w:tcW w:w="3119" w:type="dxa"/>
            <w:vAlign w:val="center"/>
          </w:tcPr>
          <w:p w:rsidR="00FE7A52" w:rsidRDefault="00FE7A52" w:rsidP="00FE7A52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Všechny prostory</w:t>
            </w:r>
          </w:p>
          <w:p w:rsidR="00FE7A52" w:rsidRDefault="00FE7A52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Manipulace a přeprava břemen</w:t>
            </w:r>
          </w:p>
          <w:p w:rsidR="0004010F" w:rsidRPr="00FD6D08" w:rsidRDefault="00FE7A52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04010F" w:rsidRPr="00FD6D08">
              <w:rPr>
                <w:rFonts w:ascii="Arial" w:eastAsia="Times New Roman" w:hAnsi="Arial" w:cs="Arial"/>
                <w:sz w:val="16"/>
                <w:szCs w:val="16"/>
              </w:rPr>
              <w:t>klady a skladovací prostory, volně skladovaná břemena</w:t>
            </w:r>
          </w:p>
        </w:tc>
        <w:tc>
          <w:tcPr>
            <w:tcW w:w="4678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bCs/>
                <w:sz w:val="16"/>
                <w:szCs w:val="16"/>
              </w:rPr>
              <w:t>zákaz zdržování se pod břemenem popř. v pásmu nežádoucího pohybu; dodržovat používání ochranné přilby, rukavic;</w:t>
            </w:r>
          </w:p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bCs/>
                <w:sz w:val="16"/>
                <w:szCs w:val="16"/>
              </w:rPr>
              <w:t>Při ukládání břemen používat zarážky;</w:t>
            </w:r>
          </w:p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bCs/>
                <w:sz w:val="16"/>
                <w:szCs w:val="16"/>
              </w:rPr>
              <w:t>neukládat předměty do blízkosti volného okraje;</w:t>
            </w:r>
          </w:p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bCs/>
                <w:sz w:val="16"/>
                <w:szCs w:val="16"/>
              </w:rPr>
              <w:t>vyloučit práci nad sebou; dodržovat zásady bezpečné manipulace s materiálem</w:t>
            </w:r>
          </w:p>
        </w:tc>
      </w:tr>
      <w:tr w:rsidR="0004010F" w:rsidRPr="00A66321" w:rsidTr="00031B9E">
        <w:trPr>
          <w:trHeight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4010F" w:rsidRPr="00AB216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Střet s</w:t>
            </w:r>
            <w:r w:rsidR="00B602A6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 </w:t>
            </w: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vozidlem</w:t>
            </w:r>
            <w:r w:rsidR="00B602A6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, manipulační technikou</w:t>
            </w:r>
          </w:p>
        </w:tc>
        <w:tc>
          <w:tcPr>
            <w:tcW w:w="3119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Kolejová a silniční vozidla včetně elektrických kolejových vozů, motorové vozíky</w:t>
            </w:r>
          </w:p>
        </w:tc>
        <w:tc>
          <w:tcPr>
            <w:tcW w:w="4678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dbát zvýšené opatrnosti při pohybu v areálu společnosti; chodit volně a neběhat; zákaz používání osobních hudebních přehrávačů; dávat pozor při vycházení zpoza rohu</w:t>
            </w:r>
          </w:p>
        </w:tc>
      </w:tr>
      <w:tr w:rsidR="0004010F" w:rsidRPr="00A66321" w:rsidTr="00B602A6">
        <w:trPr>
          <w:trHeight w:val="72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4010F" w:rsidRPr="00AB216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Záření, popálení</w:t>
            </w:r>
          </w:p>
        </w:tc>
        <w:tc>
          <w:tcPr>
            <w:tcW w:w="3119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Pracoviště pálících strojů a svářečská pracoviště, lakovna</w:t>
            </w:r>
          </w:p>
        </w:tc>
        <w:tc>
          <w:tcPr>
            <w:tcW w:w="4678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hAnsi="Arial" w:cs="Arial"/>
                <w:sz w:val="16"/>
                <w:szCs w:val="16"/>
              </w:rPr>
              <w:t>dodržovat pou</w:t>
            </w:r>
            <w:r w:rsidR="00E354E3" w:rsidRPr="00FD6D08">
              <w:rPr>
                <w:rFonts w:ascii="Arial" w:hAnsi="Arial" w:cs="Arial"/>
                <w:sz w:val="16"/>
                <w:szCs w:val="16"/>
              </w:rPr>
              <w:t>žívání ochranných brýlí, i</w:t>
            </w:r>
            <w:r w:rsidRPr="00FD6D08">
              <w:rPr>
                <w:rFonts w:ascii="Arial" w:hAnsi="Arial" w:cs="Arial"/>
                <w:sz w:val="16"/>
                <w:szCs w:val="16"/>
              </w:rPr>
              <w:t>nformovat svářeče o práci v jeho blízkosti; používat ochranné závěsy</w:t>
            </w:r>
          </w:p>
        </w:tc>
      </w:tr>
      <w:tr w:rsidR="0004010F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4010F" w:rsidRPr="00AB216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Úraz elektrickým proudem</w:t>
            </w:r>
          </w:p>
        </w:tc>
        <w:tc>
          <w:tcPr>
            <w:tcW w:w="3119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Rozvaděče, zkušebna, zkušební pracoviště EZ, jeřábové dráhy, kabelové kanály, elektrické zařízení strojů a technických zařízení</w:t>
            </w:r>
          </w:p>
        </w:tc>
        <w:tc>
          <w:tcPr>
            <w:tcW w:w="4678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zákaz zásahu do zařízení, používání poškozeného nářadí, vedení kabelů po komunikacích; dodržovat ochranná pásma k zařízením; zařízení, na kterých se pracuje a příslušné hlavní vypínače, označit cedulí nezapínat</w:t>
            </w:r>
          </w:p>
        </w:tc>
      </w:tr>
      <w:tr w:rsidR="00885231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885231" w:rsidRPr="00AB2168" w:rsidRDefault="00885231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Kontakt s kolejovou přesuvnou</w:t>
            </w:r>
          </w:p>
        </w:tc>
        <w:tc>
          <w:tcPr>
            <w:tcW w:w="3119" w:type="dxa"/>
            <w:vAlign w:val="center"/>
          </w:tcPr>
          <w:p w:rsidR="00885231" w:rsidRPr="00FD6D08" w:rsidRDefault="00B602A6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Kolejové přesuvny</w:t>
            </w:r>
          </w:p>
        </w:tc>
        <w:tc>
          <w:tcPr>
            <w:tcW w:w="4678" w:type="dxa"/>
            <w:vAlign w:val="center"/>
          </w:tcPr>
          <w:p w:rsidR="00885231" w:rsidRPr="00FD6D08" w:rsidRDefault="00F16862" w:rsidP="00B602A6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B602A6">
              <w:rPr>
                <w:rFonts w:ascii="Arial" w:eastAsia="Times New Roman" w:hAnsi="Arial" w:cs="Arial"/>
                <w:sz w:val="16"/>
                <w:szCs w:val="16"/>
              </w:rPr>
              <w:t>održovat zákaz vstupu k přesuvně při provozu – dodržovat bezpečnou vzdálenost, dodržovat pokyny obsluhy</w:t>
            </w:r>
          </w:p>
        </w:tc>
      </w:tr>
      <w:tr w:rsidR="00B602A6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602A6" w:rsidRDefault="00FE7A52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Provoz mostových, oT</w:t>
            </w:r>
            <w:r w:rsidR="00B602A6"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  <w:t>očných jeřábů</w:t>
            </w:r>
          </w:p>
        </w:tc>
        <w:tc>
          <w:tcPr>
            <w:tcW w:w="3119" w:type="dxa"/>
            <w:vAlign w:val="center"/>
          </w:tcPr>
          <w:p w:rsidR="00B602A6" w:rsidRDefault="00FE7A52" w:rsidP="00B602A6">
            <w:pPr>
              <w:tabs>
                <w:tab w:val="left" w:pos="0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B602A6" w:rsidRPr="00FD6D08">
              <w:rPr>
                <w:rFonts w:ascii="Arial" w:hAnsi="Arial" w:cs="Arial"/>
                <w:sz w:val="16"/>
                <w:szCs w:val="16"/>
              </w:rPr>
              <w:t>aly</w:t>
            </w:r>
            <w:r>
              <w:rPr>
                <w:rFonts w:ascii="Arial" w:hAnsi="Arial" w:cs="Arial"/>
                <w:sz w:val="16"/>
                <w:szCs w:val="16"/>
              </w:rPr>
              <w:t xml:space="preserve"> a venkovní prostory</w:t>
            </w:r>
            <w:r w:rsidR="00B602A6" w:rsidRPr="00FD6D08">
              <w:rPr>
                <w:rFonts w:ascii="Arial" w:hAnsi="Arial" w:cs="Arial"/>
                <w:sz w:val="16"/>
                <w:szCs w:val="16"/>
              </w:rPr>
              <w:t xml:space="preserve"> s výskytem </w:t>
            </w:r>
            <w:r w:rsidR="00B602A6">
              <w:rPr>
                <w:rFonts w:ascii="Arial" w:hAnsi="Arial" w:cs="Arial"/>
                <w:sz w:val="16"/>
                <w:szCs w:val="16"/>
              </w:rPr>
              <w:t>jeřábů</w:t>
            </w:r>
          </w:p>
        </w:tc>
        <w:tc>
          <w:tcPr>
            <w:tcW w:w="4678" w:type="dxa"/>
            <w:vAlign w:val="center"/>
          </w:tcPr>
          <w:p w:rsidR="00B602A6" w:rsidRDefault="00F16862" w:rsidP="00B602A6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="00FE7A52">
              <w:rPr>
                <w:rFonts w:ascii="Arial" w:eastAsia="Times New Roman" w:hAnsi="Arial" w:cs="Arial"/>
                <w:sz w:val="16"/>
                <w:szCs w:val="16"/>
              </w:rPr>
              <w:t>evstupovat do prostoru manipulace, dodržovat pokyny jeřábníků</w:t>
            </w:r>
          </w:p>
        </w:tc>
      </w:tr>
      <w:tr w:rsidR="0004010F" w:rsidRPr="00A66321" w:rsidTr="00B602A6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4010F" w:rsidRPr="00885231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b/>
                <w:caps/>
                <w:color w:val="003F7E"/>
                <w:sz w:val="16"/>
                <w:szCs w:val="16"/>
              </w:rPr>
            </w:pPr>
            <w:r w:rsidRPr="00AB2168">
              <w:rPr>
                <w:rFonts w:ascii="Arial" w:hAnsi="Arial" w:cs="Arial"/>
                <w:b/>
                <w:caps/>
                <w:color w:val="003F7E"/>
                <w:sz w:val="16"/>
                <w:szCs w:val="16"/>
              </w:rPr>
              <w:t>Poleptání, otrava</w:t>
            </w:r>
          </w:p>
        </w:tc>
        <w:tc>
          <w:tcPr>
            <w:tcW w:w="3119" w:type="dxa"/>
            <w:vAlign w:val="center"/>
          </w:tcPr>
          <w:p w:rsidR="0004010F" w:rsidRDefault="009547A0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B2168">
              <w:rPr>
                <w:rFonts w:ascii="Arial" w:hAnsi="Arial" w:cs="Arial"/>
                <w:sz w:val="16"/>
                <w:szCs w:val="16"/>
              </w:rPr>
              <w:t>Kontejner – shromažďovací místo</w:t>
            </w:r>
            <w:r w:rsidR="0004010F" w:rsidRPr="00FD6D08">
              <w:rPr>
                <w:rFonts w:ascii="Arial" w:hAnsi="Arial" w:cs="Arial"/>
                <w:sz w:val="16"/>
                <w:szCs w:val="16"/>
              </w:rPr>
              <w:t xml:space="preserve"> nebezpečného odpadu, sklad barev a hořlavých kapalin</w:t>
            </w:r>
          </w:p>
          <w:p w:rsidR="00EB5D0A" w:rsidRPr="00FD6D08" w:rsidRDefault="00EB5D0A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Nabíjecí místa manipulační techniky</w:t>
            </w:r>
          </w:p>
        </w:tc>
        <w:tc>
          <w:tcPr>
            <w:tcW w:w="4678" w:type="dxa"/>
            <w:vAlign w:val="center"/>
          </w:tcPr>
          <w:p w:rsidR="0004010F" w:rsidRPr="00FD6D08" w:rsidRDefault="0004010F" w:rsidP="002047D8">
            <w:pPr>
              <w:pStyle w:val="Odsazentlatextu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respektovat symboly nebezpečnosti,</w:t>
            </w:r>
            <w:r w:rsidR="00EB5D0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9547A0" w:rsidRPr="00AB2168">
              <w:rPr>
                <w:rFonts w:ascii="Arial" w:eastAsia="Times New Roman" w:hAnsi="Arial" w:cs="Arial"/>
                <w:sz w:val="16"/>
                <w:szCs w:val="16"/>
              </w:rPr>
              <w:t>H a P věty</w:t>
            </w:r>
            <w:r w:rsidRPr="00FD6D08">
              <w:rPr>
                <w:rFonts w:ascii="Arial" w:eastAsia="Times New Roman" w:hAnsi="Arial" w:cs="Arial"/>
                <w:sz w:val="16"/>
                <w:szCs w:val="16"/>
              </w:rPr>
              <w:t>; dodržovat používání ochranných rukavic, ochranného štítu, respirátoru</w:t>
            </w:r>
          </w:p>
        </w:tc>
      </w:tr>
    </w:tbl>
    <w:p w:rsidR="00BF42E6" w:rsidRPr="005C7013" w:rsidRDefault="00BF42E6">
      <w:pPr>
        <w:rPr>
          <w:sz w:val="16"/>
          <w:szCs w:val="16"/>
        </w:rPr>
      </w:pPr>
    </w:p>
    <w:p w:rsidR="00610F46" w:rsidRPr="00A66321" w:rsidRDefault="00610F46" w:rsidP="00A66321">
      <w:pPr>
        <w:pStyle w:val="Odsazentlatextu"/>
        <w:spacing w:line="200" w:lineRule="atLeast"/>
        <w:ind w:left="0" w:firstLine="0"/>
        <w:rPr>
          <w:rFonts w:ascii="Tahoma" w:hAnsi="Tahoma" w:cs="Tahoma"/>
          <w:sz w:val="20"/>
          <w:szCs w:val="20"/>
        </w:rPr>
      </w:pPr>
    </w:p>
    <w:p w:rsidR="00610F46" w:rsidRPr="00FD6D08" w:rsidRDefault="00250017" w:rsidP="00C531C6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FD6D08">
        <w:rPr>
          <w:rFonts w:ascii="Arial" w:hAnsi="Arial" w:cs="Arial"/>
          <w:sz w:val="16"/>
          <w:szCs w:val="16"/>
        </w:rPr>
        <w:t>Výše</w:t>
      </w:r>
      <w:r w:rsidR="00610F46" w:rsidRPr="00FD6D08">
        <w:rPr>
          <w:rFonts w:ascii="Arial" w:hAnsi="Arial" w:cs="Arial"/>
          <w:sz w:val="16"/>
          <w:szCs w:val="16"/>
        </w:rPr>
        <w:t xml:space="preserve"> podepsaní stvrzují svým podpisem, že s výše uvedenými skutečnostmi byli seznámeni, a že budou dané povinnosti dodržovat.</w:t>
      </w:r>
      <w:r w:rsidR="000865FB">
        <w:rPr>
          <w:rFonts w:ascii="Arial" w:hAnsi="Arial" w:cs="Arial"/>
          <w:sz w:val="16"/>
          <w:szCs w:val="16"/>
        </w:rPr>
        <w:t xml:space="preserve"> Dále berou na vědomí, že ve objektech/areálu společnosti je provozován kamerový systém se záznamem.</w:t>
      </w:r>
      <w:r w:rsidR="008D0C8A">
        <w:rPr>
          <w:rFonts w:ascii="Arial" w:hAnsi="Arial" w:cs="Arial"/>
          <w:sz w:val="16"/>
          <w:szCs w:val="16"/>
        </w:rPr>
        <w:t xml:space="preserve"> Správcem kamerového záznamu je ŠKODA TRANSPORTATION a.s., IČO 62623753, Emila Škody 2922/1, Plzeň, 301 00 za účelem bezpečnosti a ochrany zdraví a majetku osob. Podrobnější informace jsou k dispozici na: </w:t>
      </w:r>
      <w:hyperlink r:id="rId13" w:history="1">
        <w:r w:rsidR="008D0C8A" w:rsidRPr="001532B1">
          <w:rPr>
            <w:rStyle w:val="Hypertextovodkaz"/>
            <w:rFonts w:ascii="Arial" w:hAnsi="Arial" w:cs="Arial"/>
            <w:sz w:val="16"/>
            <w:szCs w:val="16"/>
          </w:rPr>
          <w:t>www.skodagroup.com</w:t>
        </w:r>
      </w:hyperlink>
      <w:r w:rsidR="008D0C8A">
        <w:rPr>
          <w:rFonts w:ascii="Arial" w:hAnsi="Arial" w:cs="Arial"/>
          <w:sz w:val="16"/>
          <w:szCs w:val="16"/>
        </w:rPr>
        <w:t>.</w:t>
      </w:r>
    </w:p>
    <w:p w:rsidR="008D0C8A" w:rsidRDefault="008D0C8A" w:rsidP="00610F46">
      <w:pPr>
        <w:rPr>
          <w:rFonts w:ascii="Tahoma" w:hAnsi="Tahoma" w:cs="Tahoma"/>
          <w:b/>
          <w:sz w:val="20"/>
          <w:szCs w:val="20"/>
        </w:rPr>
      </w:pPr>
    </w:p>
    <w:p w:rsidR="008D0C8A" w:rsidRDefault="008D0C8A" w:rsidP="00610F46">
      <w:pPr>
        <w:rPr>
          <w:rFonts w:ascii="Tahoma" w:hAnsi="Tahoma" w:cs="Tahoma"/>
          <w:b/>
          <w:sz w:val="20"/>
          <w:szCs w:val="20"/>
        </w:rPr>
      </w:pPr>
    </w:p>
    <w:sectPr w:rsidR="008D0C8A" w:rsidSect="00CF4506">
      <w:headerReference w:type="default" r:id="rId14"/>
      <w:footerReference w:type="default" r:id="rId15"/>
      <w:pgSz w:w="11906" w:h="16838"/>
      <w:pgMar w:top="1304" w:right="567" w:bottom="107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E16" w:rsidRDefault="00127E16">
      <w:pPr>
        <w:pStyle w:val="Zhlav"/>
      </w:pPr>
      <w:r>
        <w:separator/>
      </w:r>
    </w:p>
  </w:endnote>
  <w:endnote w:type="continuationSeparator" w:id="0">
    <w:p w:rsidR="00127E16" w:rsidRDefault="00127E16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3F7E"/>
        <w:sz w:val="16"/>
        <w:szCs w:val="16"/>
      </w:rPr>
      <w:id w:val="44557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003F7E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841C4" w:rsidRPr="009841C4" w:rsidRDefault="009841C4" w:rsidP="009841C4">
            <w:pPr>
              <w:pStyle w:val="Zpat"/>
              <w:tabs>
                <w:tab w:val="clear" w:pos="4536"/>
                <w:tab w:val="clear" w:pos="9072"/>
                <w:tab w:val="left" w:pos="2160"/>
              </w:tabs>
              <w:ind w:left="-142" w:right="-709"/>
              <w:rPr>
                <w:rFonts w:ascii="Arial" w:hAnsi="Arial" w:cs="Arial"/>
                <w:color w:val="003F7E"/>
                <w:sz w:val="16"/>
                <w:szCs w:val="16"/>
              </w:rPr>
            </w:pPr>
            <w:r w:rsidRPr="009841C4">
              <w:rPr>
                <w:rFonts w:ascii="Arial" w:hAnsi="Arial" w:cs="Arial"/>
                <w:color w:val="003F7E"/>
                <w:sz w:val="16"/>
                <w:szCs w:val="16"/>
              </w:rPr>
              <w:t>ŠKODA TRANSPORTATION a.s.</w:t>
            </w:r>
          </w:p>
          <w:p w:rsidR="00031B9E" w:rsidRDefault="00495F2C" w:rsidP="00031B9E">
            <w:pPr>
              <w:pStyle w:val="Zpat"/>
              <w:tabs>
                <w:tab w:val="clear" w:pos="9072"/>
                <w:tab w:val="right" w:pos="10348"/>
              </w:tabs>
              <w:ind w:left="-142" w:right="-709"/>
              <w:rPr>
                <w:rFonts w:ascii="Arial" w:hAnsi="Arial" w:cs="Arial"/>
                <w:color w:val="003F7E"/>
                <w:sz w:val="16"/>
                <w:szCs w:val="16"/>
              </w:rPr>
            </w:pPr>
            <w:r w:rsidRPr="009841C4">
              <w:rPr>
                <w:rFonts w:ascii="Arial" w:hAnsi="Arial" w:cs="Arial"/>
                <w:color w:val="003F7E"/>
                <w:sz w:val="16"/>
                <w:szCs w:val="16"/>
              </w:rPr>
              <w:t>T-BP-021</w:t>
            </w:r>
            <w:r w:rsidR="006E2FE3" w:rsidRPr="009841C4">
              <w:rPr>
                <w:rFonts w:ascii="Arial" w:hAnsi="Arial" w:cs="Arial"/>
                <w:color w:val="003F7E"/>
                <w:sz w:val="16"/>
                <w:szCs w:val="16"/>
              </w:rPr>
              <w:t xml:space="preserve">, verze </w:t>
            </w:r>
            <w:r w:rsidR="008D0C8A">
              <w:rPr>
                <w:rFonts w:ascii="Arial" w:hAnsi="Arial" w:cs="Arial"/>
                <w:color w:val="003F7E"/>
                <w:sz w:val="16"/>
                <w:szCs w:val="16"/>
              </w:rPr>
              <w:t>5</w:t>
            </w:r>
            <w:r w:rsidR="006E2FE3" w:rsidRPr="009841C4">
              <w:rPr>
                <w:rFonts w:ascii="Arial" w:hAnsi="Arial" w:cs="Arial"/>
                <w:color w:val="003F7E"/>
                <w:sz w:val="16"/>
                <w:szCs w:val="16"/>
              </w:rPr>
              <w:t>, platná od</w:t>
            </w:r>
            <w:r w:rsidR="004B1AAA" w:rsidRPr="009841C4">
              <w:rPr>
                <w:rFonts w:ascii="Arial" w:hAnsi="Arial" w:cs="Arial"/>
                <w:color w:val="003F7E"/>
                <w:sz w:val="16"/>
                <w:szCs w:val="16"/>
              </w:rPr>
              <w:t xml:space="preserve"> </w:t>
            </w:r>
            <w:r w:rsidR="00031B9E">
              <w:rPr>
                <w:rFonts w:ascii="Arial" w:hAnsi="Arial" w:cs="Arial"/>
                <w:color w:val="003F7E"/>
                <w:sz w:val="16"/>
                <w:szCs w:val="16"/>
              </w:rPr>
              <w:t>30</w:t>
            </w:r>
            <w:r w:rsidR="008D0C8A">
              <w:rPr>
                <w:rFonts w:ascii="Arial" w:hAnsi="Arial" w:cs="Arial"/>
                <w:color w:val="003F7E"/>
                <w:sz w:val="16"/>
                <w:szCs w:val="16"/>
              </w:rPr>
              <w:t>.</w:t>
            </w:r>
            <w:r w:rsidR="00031B9E">
              <w:rPr>
                <w:rFonts w:ascii="Arial" w:hAnsi="Arial" w:cs="Arial"/>
                <w:color w:val="003F7E"/>
                <w:sz w:val="16"/>
                <w:szCs w:val="16"/>
              </w:rPr>
              <w:t xml:space="preserve"> 1</w:t>
            </w:r>
            <w:r w:rsidR="008D0C8A">
              <w:rPr>
                <w:rFonts w:ascii="Arial" w:hAnsi="Arial" w:cs="Arial"/>
                <w:color w:val="003F7E"/>
                <w:sz w:val="16"/>
                <w:szCs w:val="16"/>
              </w:rPr>
              <w:t>.</w:t>
            </w:r>
            <w:r w:rsidR="00031B9E">
              <w:rPr>
                <w:rFonts w:ascii="Arial" w:hAnsi="Arial" w:cs="Arial"/>
                <w:color w:val="003F7E"/>
                <w:sz w:val="16"/>
                <w:szCs w:val="16"/>
              </w:rPr>
              <w:t xml:space="preserve"> </w:t>
            </w:r>
            <w:r w:rsidR="008D0C8A">
              <w:rPr>
                <w:rFonts w:ascii="Arial" w:hAnsi="Arial" w:cs="Arial"/>
                <w:color w:val="003F7E"/>
                <w:sz w:val="16"/>
                <w:szCs w:val="16"/>
              </w:rPr>
              <w:t>202</w:t>
            </w:r>
            <w:r w:rsidR="00031B9E">
              <w:rPr>
                <w:rFonts w:ascii="Arial" w:hAnsi="Arial" w:cs="Arial"/>
                <w:color w:val="003F7E"/>
                <w:sz w:val="16"/>
                <w:szCs w:val="16"/>
              </w:rPr>
              <w:t>4</w:t>
            </w:r>
            <w:r w:rsidR="006E2FE3" w:rsidRPr="009841C4">
              <w:rPr>
                <w:rFonts w:ascii="Arial" w:hAnsi="Arial" w:cs="Arial"/>
                <w:color w:val="003F7E"/>
                <w:sz w:val="16"/>
                <w:szCs w:val="16"/>
              </w:rPr>
              <w:tab/>
            </w:r>
            <w:r w:rsidR="00024BD7" w:rsidRPr="009841C4">
              <w:rPr>
                <w:rFonts w:ascii="Arial" w:hAnsi="Arial" w:cs="Arial"/>
                <w:color w:val="003F7E"/>
                <w:sz w:val="16"/>
                <w:szCs w:val="16"/>
              </w:rPr>
              <w:tab/>
              <w:t xml:space="preserve">Strana </w:t>
            </w:r>
            <w:r w:rsidR="00BB2072" w:rsidRPr="009841C4">
              <w:rPr>
                <w:rFonts w:ascii="Arial" w:hAnsi="Arial" w:cs="Arial"/>
                <w:color w:val="003F7E"/>
                <w:sz w:val="16"/>
                <w:szCs w:val="16"/>
              </w:rPr>
              <w:fldChar w:fldCharType="begin"/>
            </w:r>
            <w:r w:rsidR="00A813E3" w:rsidRPr="009841C4">
              <w:rPr>
                <w:rFonts w:ascii="Arial" w:hAnsi="Arial" w:cs="Arial"/>
                <w:color w:val="003F7E"/>
                <w:sz w:val="16"/>
                <w:szCs w:val="16"/>
              </w:rPr>
              <w:instrText>PAGE</w:instrText>
            </w:r>
            <w:r w:rsidR="00BB2072" w:rsidRPr="009841C4">
              <w:rPr>
                <w:rFonts w:ascii="Arial" w:hAnsi="Arial" w:cs="Arial"/>
                <w:color w:val="003F7E"/>
                <w:sz w:val="16"/>
                <w:szCs w:val="16"/>
              </w:rPr>
              <w:fldChar w:fldCharType="separate"/>
            </w:r>
            <w:r w:rsidR="002A0E92">
              <w:rPr>
                <w:rFonts w:ascii="Arial" w:hAnsi="Arial" w:cs="Arial"/>
                <w:noProof/>
                <w:color w:val="003F7E"/>
                <w:sz w:val="16"/>
                <w:szCs w:val="16"/>
              </w:rPr>
              <w:t>3</w:t>
            </w:r>
            <w:r w:rsidR="00BB2072" w:rsidRPr="009841C4">
              <w:rPr>
                <w:rFonts w:ascii="Arial" w:hAnsi="Arial" w:cs="Arial"/>
                <w:color w:val="003F7E"/>
                <w:sz w:val="16"/>
                <w:szCs w:val="16"/>
              </w:rPr>
              <w:fldChar w:fldCharType="end"/>
            </w:r>
            <w:r w:rsidR="00263957" w:rsidRPr="009841C4">
              <w:rPr>
                <w:rFonts w:ascii="Arial" w:hAnsi="Arial" w:cs="Arial"/>
                <w:color w:val="003F7E"/>
                <w:sz w:val="16"/>
                <w:szCs w:val="16"/>
              </w:rPr>
              <w:t>/</w:t>
            </w:r>
            <w:r w:rsidR="00BB2072" w:rsidRPr="009841C4">
              <w:rPr>
                <w:rFonts w:ascii="Arial" w:hAnsi="Arial" w:cs="Arial"/>
                <w:color w:val="003F7E"/>
                <w:sz w:val="16"/>
                <w:szCs w:val="16"/>
              </w:rPr>
              <w:fldChar w:fldCharType="begin"/>
            </w:r>
            <w:r w:rsidR="00A813E3" w:rsidRPr="009841C4">
              <w:rPr>
                <w:rFonts w:ascii="Arial" w:hAnsi="Arial" w:cs="Arial"/>
                <w:color w:val="003F7E"/>
                <w:sz w:val="16"/>
                <w:szCs w:val="16"/>
              </w:rPr>
              <w:instrText>NUMPAGES</w:instrText>
            </w:r>
            <w:r w:rsidR="00BB2072" w:rsidRPr="009841C4">
              <w:rPr>
                <w:rFonts w:ascii="Arial" w:hAnsi="Arial" w:cs="Arial"/>
                <w:color w:val="003F7E"/>
                <w:sz w:val="16"/>
                <w:szCs w:val="16"/>
              </w:rPr>
              <w:fldChar w:fldCharType="separate"/>
            </w:r>
            <w:r w:rsidR="002A0E92">
              <w:rPr>
                <w:rFonts w:ascii="Arial" w:hAnsi="Arial" w:cs="Arial"/>
                <w:noProof/>
                <w:color w:val="003F7E"/>
                <w:sz w:val="16"/>
                <w:szCs w:val="16"/>
              </w:rPr>
              <w:t>4</w:t>
            </w:r>
            <w:r w:rsidR="00BB2072" w:rsidRPr="009841C4">
              <w:rPr>
                <w:rFonts w:ascii="Arial" w:hAnsi="Arial" w:cs="Arial"/>
                <w:color w:val="003F7E"/>
                <w:sz w:val="16"/>
                <w:szCs w:val="16"/>
              </w:rPr>
              <w:fldChar w:fldCharType="end"/>
            </w:r>
          </w:p>
        </w:sdtContent>
      </w:sdt>
    </w:sdtContent>
  </w:sdt>
  <w:p w:rsidR="00263957" w:rsidRPr="009841C4" w:rsidRDefault="00031B9E" w:rsidP="00031B9E">
    <w:pPr>
      <w:pStyle w:val="Zpat"/>
      <w:tabs>
        <w:tab w:val="clear" w:pos="9072"/>
        <w:tab w:val="right" w:pos="10348"/>
      </w:tabs>
      <w:ind w:left="-142" w:right="-709"/>
      <w:jc w:val="center"/>
      <w:rPr>
        <w:rFonts w:ascii="Arial" w:hAnsi="Arial" w:cs="Arial"/>
        <w:color w:val="003F7E"/>
        <w:sz w:val="16"/>
        <w:szCs w:val="16"/>
      </w:rPr>
    </w:pPr>
    <w:proofErr w:type="spellStart"/>
    <w:r w:rsidRPr="00F747FC">
      <w:rPr>
        <w:rFonts w:ascii="Calibri" w:hAnsi="Calibri" w:cs="Calibri"/>
        <w:color w:val="000000"/>
        <w:sz w:val="14"/>
      </w:rPr>
      <w:t>This</w:t>
    </w:r>
    <w:proofErr w:type="spellEnd"/>
    <w:r w:rsidRPr="00F747FC">
      <w:rPr>
        <w:rFonts w:ascii="Calibri" w:hAnsi="Calibri" w:cs="Calibri"/>
        <w:color w:val="000000"/>
        <w:sz w:val="14"/>
      </w:rPr>
      <w:t xml:space="preserve"> </w:t>
    </w:r>
    <w:proofErr w:type="spellStart"/>
    <w:r w:rsidRPr="00F747FC">
      <w:rPr>
        <w:rFonts w:ascii="Calibri" w:hAnsi="Calibri" w:cs="Calibri"/>
        <w:color w:val="000000"/>
        <w:sz w:val="14"/>
      </w:rPr>
      <w:t>item</w:t>
    </w:r>
    <w:proofErr w:type="spellEnd"/>
    <w:r w:rsidRPr="00F747FC">
      <w:rPr>
        <w:rFonts w:ascii="Calibri" w:hAnsi="Calibri" w:cs="Calibri"/>
        <w:color w:val="000000"/>
        <w:sz w:val="14"/>
      </w:rPr>
      <w:t xml:space="preserve"> </w:t>
    </w:r>
    <w:proofErr w:type="spellStart"/>
    <w:r w:rsidRPr="00F747FC">
      <w:rPr>
        <w:rFonts w:ascii="Calibri" w:hAnsi="Calibri" w:cs="Calibri"/>
        <w:color w:val="000000"/>
        <w:sz w:val="14"/>
      </w:rPr>
      <w:t>is</w:t>
    </w:r>
    <w:proofErr w:type="spellEnd"/>
    <w:r w:rsidRPr="00F747FC">
      <w:rPr>
        <w:rFonts w:ascii="Calibri" w:hAnsi="Calibri" w:cs="Calibri"/>
        <w:color w:val="000000"/>
        <w:sz w:val="14"/>
      </w:rPr>
      <w:t xml:space="preserve"> </w:t>
    </w:r>
    <w:proofErr w:type="spellStart"/>
    <w:r w:rsidRPr="00F747FC">
      <w:rPr>
        <w:rFonts w:ascii="Calibri" w:hAnsi="Calibri" w:cs="Calibri"/>
        <w:color w:val="000000"/>
        <w:sz w:val="14"/>
      </w:rPr>
      <w:t>classified</w:t>
    </w:r>
    <w:proofErr w:type="spellEnd"/>
    <w:r w:rsidRPr="00F747FC">
      <w:rPr>
        <w:rFonts w:ascii="Calibri" w:hAnsi="Calibri" w:cs="Calibri"/>
        <w:color w:val="000000"/>
        <w:sz w:val="14"/>
      </w:rPr>
      <w:t xml:space="preserve"> as </w:t>
    </w:r>
    <w:proofErr w:type="spellStart"/>
    <w:r w:rsidRPr="00F747FC">
      <w:rPr>
        <w:rFonts w:ascii="Calibri" w:hAnsi="Calibri" w:cs="Calibri"/>
        <w:color w:val="000000"/>
        <w:sz w:val="14"/>
      </w:rPr>
      <w:t>Internal</w:t>
    </w:r>
    <w:proofErr w:type="spellEnd"/>
    <w:r w:rsidRPr="00F747FC">
      <w:rPr>
        <w:rFonts w:ascii="Calibri" w:hAnsi="Calibri" w:cs="Calibri"/>
        <w:color w:val="000000"/>
        <w:sz w:val="14"/>
      </w:rPr>
      <w:t>. It was created by and is in the property of the relevant company of the Skoda Group. Do not share outside of the Skoda Group.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E16" w:rsidRDefault="00127E16">
      <w:pPr>
        <w:pStyle w:val="Zhlav"/>
      </w:pPr>
      <w:r>
        <w:separator/>
      </w:r>
    </w:p>
  </w:footnote>
  <w:footnote w:type="continuationSeparator" w:id="0">
    <w:p w:rsidR="00127E16" w:rsidRDefault="00127E16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8A6" w:rsidRDefault="001B52ED" w:rsidP="00617A7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35CF43" wp14:editId="415D03FF">
              <wp:simplePos x="0" y="0"/>
              <wp:positionH relativeFrom="page">
                <wp:posOffset>716280</wp:posOffset>
              </wp:positionH>
              <wp:positionV relativeFrom="page">
                <wp:posOffset>793750</wp:posOffset>
              </wp:positionV>
              <wp:extent cx="6469380" cy="0"/>
              <wp:effectExtent l="11430" t="12700" r="571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93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96D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9CB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6.4pt;margin-top:62.5pt;width:50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" strokecolor="#0096d6" strokeweight=".5pt">
              <w10:wrap anchorx="page" anchory="page"/>
            </v:shape>
          </w:pict>
        </mc:Fallback>
      </mc:AlternateContent>
    </w:r>
    <w:r w:rsidR="00617A70" w:rsidRPr="00617A70">
      <w:rPr>
        <w:noProof/>
      </w:rPr>
      <w:drawing>
        <wp:anchor distT="0" distB="0" distL="114300" distR="114300" simplePos="0" relativeHeight="251659264" behindDoc="0" locked="0" layoutInCell="1" allowOverlap="1" wp14:anchorId="286F327E" wp14:editId="4CF0D1FB">
          <wp:simplePos x="0" y="0"/>
          <wp:positionH relativeFrom="margin">
            <wp:posOffset>14952</wp:posOffset>
          </wp:positionH>
          <wp:positionV relativeFrom="page">
            <wp:posOffset>232913</wp:posOffset>
          </wp:positionV>
          <wp:extent cx="1318045" cy="362310"/>
          <wp:effectExtent l="19050" t="0" r="0" b="0"/>
          <wp:wrapNone/>
          <wp:docPr id="9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044" cy="36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9D5"/>
    <w:multiLevelType w:val="singleLevel"/>
    <w:tmpl w:val="22C8CCF4"/>
    <w:lvl w:ilvl="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" w15:restartNumberingAfterBreak="0">
    <w:nsid w:val="229E32D8"/>
    <w:multiLevelType w:val="hybridMultilevel"/>
    <w:tmpl w:val="B5368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7105"/>
    <w:multiLevelType w:val="hybridMultilevel"/>
    <w:tmpl w:val="53E26C9C"/>
    <w:lvl w:ilvl="0" w:tplc="EB5CA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24D6"/>
    <w:multiLevelType w:val="hybridMultilevel"/>
    <w:tmpl w:val="5A46A1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A4A12"/>
    <w:multiLevelType w:val="singleLevel"/>
    <w:tmpl w:val="22C8CCF4"/>
    <w:lvl w:ilvl="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5" w15:restartNumberingAfterBreak="0">
    <w:nsid w:val="36A10733"/>
    <w:multiLevelType w:val="hybridMultilevel"/>
    <w:tmpl w:val="40624DDC"/>
    <w:lvl w:ilvl="0" w:tplc="EB5CA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7D9B"/>
    <w:multiLevelType w:val="hybridMultilevel"/>
    <w:tmpl w:val="F82671DC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C2071"/>
    <w:multiLevelType w:val="hybridMultilevel"/>
    <w:tmpl w:val="32902A6E"/>
    <w:lvl w:ilvl="0" w:tplc="393E818E">
      <w:start w:val="1"/>
      <w:numFmt w:val="decimal"/>
      <w:lvlText w:val="%1."/>
      <w:lvlJc w:val="left"/>
      <w:pPr>
        <w:ind w:left="720" w:hanging="360"/>
      </w:pPr>
      <w:rPr>
        <w:rFonts w:ascii="Tahoma" w:eastAsia="Lucida Sans Unicode" w:hAnsi="Tahoma" w:cs="Tahoma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7B9"/>
    <w:multiLevelType w:val="hybridMultilevel"/>
    <w:tmpl w:val="B0B0DBCA"/>
    <w:lvl w:ilvl="0" w:tplc="EB5CA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06041"/>
    <w:multiLevelType w:val="hybridMultilevel"/>
    <w:tmpl w:val="F32C62DE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937BA"/>
    <w:multiLevelType w:val="hybridMultilevel"/>
    <w:tmpl w:val="651C488E"/>
    <w:lvl w:ilvl="0" w:tplc="D7AC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010D"/>
    <w:multiLevelType w:val="singleLevel"/>
    <w:tmpl w:val="22C8CCF4"/>
    <w:lvl w:ilvl="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2" w15:restartNumberingAfterBreak="0">
    <w:nsid w:val="791B41C3"/>
    <w:multiLevelType w:val="singleLevel"/>
    <w:tmpl w:val="22C8CCF4"/>
    <w:lvl w:ilvl="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3" w15:restartNumberingAfterBreak="0">
    <w:nsid w:val="7A3F25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9F5D63"/>
    <w:multiLevelType w:val="hybridMultilevel"/>
    <w:tmpl w:val="3ABA770E"/>
    <w:lvl w:ilvl="0" w:tplc="F08018C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122379">
    <w:abstractNumId w:val="13"/>
  </w:num>
  <w:num w:numId="2" w16cid:durableId="624852279">
    <w:abstractNumId w:val="4"/>
  </w:num>
  <w:num w:numId="3" w16cid:durableId="641156561">
    <w:abstractNumId w:val="11"/>
  </w:num>
  <w:num w:numId="4" w16cid:durableId="2123840223">
    <w:abstractNumId w:val="12"/>
  </w:num>
  <w:num w:numId="5" w16cid:durableId="1064139714">
    <w:abstractNumId w:val="0"/>
  </w:num>
  <w:num w:numId="6" w16cid:durableId="436142442">
    <w:abstractNumId w:val="9"/>
  </w:num>
  <w:num w:numId="7" w16cid:durableId="1722290441">
    <w:abstractNumId w:val="6"/>
  </w:num>
  <w:num w:numId="8" w16cid:durableId="1813323458">
    <w:abstractNumId w:val="14"/>
  </w:num>
  <w:num w:numId="9" w16cid:durableId="1455632048">
    <w:abstractNumId w:val="2"/>
  </w:num>
  <w:num w:numId="10" w16cid:durableId="1889292041">
    <w:abstractNumId w:val="8"/>
  </w:num>
  <w:num w:numId="11" w16cid:durableId="2020502547">
    <w:abstractNumId w:val="5"/>
  </w:num>
  <w:num w:numId="12" w16cid:durableId="1148009032">
    <w:abstractNumId w:val="10"/>
  </w:num>
  <w:num w:numId="13" w16cid:durableId="1389264759">
    <w:abstractNumId w:val="3"/>
  </w:num>
  <w:num w:numId="14" w16cid:durableId="2003503315">
    <w:abstractNumId w:val="1"/>
  </w:num>
  <w:num w:numId="15" w16cid:durableId="210799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9E"/>
    <w:rsid w:val="0000389E"/>
    <w:rsid w:val="00003AEF"/>
    <w:rsid w:val="00007F4E"/>
    <w:rsid w:val="000101F4"/>
    <w:rsid w:val="00024BD7"/>
    <w:rsid w:val="00031B9E"/>
    <w:rsid w:val="0004010F"/>
    <w:rsid w:val="00040FD5"/>
    <w:rsid w:val="00043526"/>
    <w:rsid w:val="00046F62"/>
    <w:rsid w:val="00050227"/>
    <w:rsid w:val="00070D74"/>
    <w:rsid w:val="00075195"/>
    <w:rsid w:val="00084E9C"/>
    <w:rsid w:val="000865FB"/>
    <w:rsid w:val="00087728"/>
    <w:rsid w:val="000907EA"/>
    <w:rsid w:val="0009513A"/>
    <w:rsid w:val="000A1B1B"/>
    <w:rsid w:val="000C2459"/>
    <w:rsid w:val="000D3582"/>
    <w:rsid w:val="00103984"/>
    <w:rsid w:val="00127E16"/>
    <w:rsid w:val="001A63E8"/>
    <w:rsid w:val="001A7367"/>
    <w:rsid w:val="001B52ED"/>
    <w:rsid w:val="001C4797"/>
    <w:rsid w:val="001E0EB8"/>
    <w:rsid w:val="001E2FA7"/>
    <w:rsid w:val="002047D8"/>
    <w:rsid w:val="002206D8"/>
    <w:rsid w:val="00221903"/>
    <w:rsid w:val="00223389"/>
    <w:rsid w:val="00225704"/>
    <w:rsid w:val="00243249"/>
    <w:rsid w:val="00244DDE"/>
    <w:rsid w:val="00245C05"/>
    <w:rsid w:val="00250017"/>
    <w:rsid w:val="00254221"/>
    <w:rsid w:val="00263957"/>
    <w:rsid w:val="0027635F"/>
    <w:rsid w:val="00285A66"/>
    <w:rsid w:val="002A0E92"/>
    <w:rsid w:val="002A5DA9"/>
    <w:rsid w:val="002A74F6"/>
    <w:rsid w:val="002B0C04"/>
    <w:rsid w:val="002B51B2"/>
    <w:rsid w:val="002B60AC"/>
    <w:rsid w:val="002C0AE3"/>
    <w:rsid w:val="002C73C8"/>
    <w:rsid w:val="002E60DE"/>
    <w:rsid w:val="002F1609"/>
    <w:rsid w:val="00324FB9"/>
    <w:rsid w:val="0034486A"/>
    <w:rsid w:val="003578C0"/>
    <w:rsid w:val="003658A7"/>
    <w:rsid w:val="00377361"/>
    <w:rsid w:val="00391491"/>
    <w:rsid w:val="00394065"/>
    <w:rsid w:val="00396150"/>
    <w:rsid w:val="003B0028"/>
    <w:rsid w:val="003E100E"/>
    <w:rsid w:val="003E215D"/>
    <w:rsid w:val="003F35B3"/>
    <w:rsid w:val="0041059E"/>
    <w:rsid w:val="00434FB4"/>
    <w:rsid w:val="00436631"/>
    <w:rsid w:val="00485EBB"/>
    <w:rsid w:val="00495F2C"/>
    <w:rsid w:val="004A06C5"/>
    <w:rsid w:val="004A2B8F"/>
    <w:rsid w:val="004B11EE"/>
    <w:rsid w:val="004B1AAA"/>
    <w:rsid w:val="004B563E"/>
    <w:rsid w:val="004C5E0D"/>
    <w:rsid w:val="004D3E91"/>
    <w:rsid w:val="004D4CE2"/>
    <w:rsid w:val="004D532D"/>
    <w:rsid w:val="004D56B1"/>
    <w:rsid w:val="005004C1"/>
    <w:rsid w:val="0050505C"/>
    <w:rsid w:val="00506995"/>
    <w:rsid w:val="005172DC"/>
    <w:rsid w:val="00526E13"/>
    <w:rsid w:val="00572072"/>
    <w:rsid w:val="00572192"/>
    <w:rsid w:val="00585729"/>
    <w:rsid w:val="005A5DA2"/>
    <w:rsid w:val="005C0754"/>
    <w:rsid w:val="005C7013"/>
    <w:rsid w:val="005D65DA"/>
    <w:rsid w:val="005E1831"/>
    <w:rsid w:val="005F399C"/>
    <w:rsid w:val="006024A8"/>
    <w:rsid w:val="006062C8"/>
    <w:rsid w:val="00606405"/>
    <w:rsid w:val="00610F46"/>
    <w:rsid w:val="00613007"/>
    <w:rsid w:val="00614DE4"/>
    <w:rsid w:val="006166FB"/>
    <w:rsid w:val="00617A70"/>
    <w:rsid w:val="006207F9"/>
    <w:rsid w:val="00624EBD"/>
    <w:rsid w:val="006252A4"/>
    <w:rsid w:val="006309A8"/>
    <w:rsid w:val="00634725"/>
    <w:rsid w:val="00636E60"/>
    <w:rsid w:val="00657D6D"/>
    <w:rsid w:val="00660500"/>
    <w:rsid w:val="00660AB7"/>
    <w:rsid w:val="00660ACD"/>
    <w:rsid w:val="00661EAD"/>
    <w:rsid w:val="00666A75"/>
    <w:rsid w:val="00670CF8"/>
    <w:rsid w:val="006A606A"/>
    <w:rsid w:val="006C5796"/>
    <w:rsid w:val="006C65E1"/>
    <w:rsid w:val="006C7B51"/>
    <w:rsid w:val="006D18B5"/>
    <w:rsid w:val="006E12DF"/>
    <w:rsid w:val="006E2FE3"/>
    <w:rsid w:val="006E7776"/>
    <w:rsid w:val="006F3D16"/>
    <w:rsid w:val="0070387F"/>
    <w:rsid w:val="00711D88"/>
    <w:rsid w:val="00715726"/>
    <w:rsid w:val="0075609C"/>
    <w:rsid w:val="00756577"/>
    <w:rsid w:val="00773B6B"/>
    <w:rsid w:val="007834F4"/>
    <w:rsid w:val="007A5109"/>
    <w:rsid w:val="007B647E"/>
    <w:rsid w:val="007D56C0"/>
    <w:rsid w:val="007F0527"/>
    <w:rsid w:val="007F26AD"/>
    <w:rsid w:val="00814DCE"/>
    <w:rsid w:val="00820B24"/>
    <w:rsid w:val="00827A8C"/>
    <w:rsid w:val="00836D29"/>
    <w:rsid w:val="00843FCA"/>
    <w:rsid w:val="00847926"/>
    <w:rsid w:val="008543E2"/>
    <w:rsid w:val="00856B72"/>
    <w:rsid w:val="008726FD"/>
    <w:rsid w:val="008740AF"/>
    <w:rsid w:val="00885231"/>
    <w:rsid w:val="00891919"/>
    <w:rsid w:val="008A653C"/>
    <w:rsid w:val="008B15E3"/>
    <w:rsid w:val="008B6E11"/>
    <w:rsid w:val="008C3935"/>
    <w:rsid w:val="008D046B"/>
    <w:rsid w:val="008D0C8A"/>
    <w:rsid w:val="008D2B51"/>
    <w:rsid w:val="008D4C62"/>
    <w:rsid w:val="008E03D5"/>
    <w:rsid w:val="008E4231"/>
    <w:rsid w:val="008F3E17"/>
    <w:rsid w:val="008F58D7"/>
    <w:rsid w:val="00900289"/>
    <w:rsid w:val="00916F53"/>
    <w:rsid w:val="00944C32"/>
    <w:rsid w:val="009547A0"/>
    <w:rsid w:val="00957F83"/>
    <w:rsid w:val="009650B9"/>
    <w:rsid w:val="009652FA"/>
    <w:rsid w:val="009841C4"/>
    <w:rsid w:val="00986301"/>
    <w:rsid w:val="009954F7"/>
    <w:rsid w:val="009A318D"/>
    <w:rsid w:val="009A7DC6"/>
    <w:rsid w:val="009B1673"/>
    <w:rsid w:val="009C21F2"/>
    <w:rsid w:val="009C7DBF"/>
    <w:rsid w:val="009D4D87"/>
    <w:rsid w:val="009D6B4E"/>
    <w:rsid w:val="009F6FAD"/>
    <w:rsid w:val="00A109D8"/>
    <w:rsid w:val="00A12BA6"/>
    <w:rsid w:val="00A166FE"/>
    <w:rsid w:val="00A26239"/>
    <w:rsid w:val="00A30BB2"/>
    <w:rsid w:val="00A374C6"/>
    <w:rsid w:val="00A501EF"/>
    <w:rsid w:val="00A579CC"/>
    <w:rsid w:val="00A66321"/>
    <w:rsid w:val="00A813E3"/>
    <w:rsid w:val="00A82DC2"/>
    <w:rsid w:val="00AB0B42"/>
    <w:rsid w:val="00AB2168"/>
    <w:rsid w:val="00AC644A"/>
    <w:rsid w:val="00AD1846"/>
    <w:rsid w:val="00AD225A"/>
    <w:rsid w:val="00AD4821"/>
    <w:rsid w:val="00AD6021"/>
    <w:rsid w:val="00AE53DC"/>
    <w:rsid w:val="00AF173F"/>
    <w:rsid w:val="00AF4ADE"/>
    <w:rsid w:val="00B06849"/>
    <w:rsid w:val="00B3081E"/>
    <w:rsid w:val="00B564C7"/>
    <w:rsid w:val="00B602A6"/>
    <w:rsid w:val="00B62C2F"/>
    <w:rsid w:val="00B64EE2"/>
    <w:rsid w:val="00B73D37"/>
    <w:rsid w:val="00B92270"/>
    <w:rsid w:val="00B922A3"/>
    <w:rsid w:val="00BA35E2"/>
    <w:rsid w:val="00BB2072"/>
    <w:rsid w:val="00BE15F5"/>
    <w:rsid w:val="00BE77C0"/>
    <w:rsid w:val="00BF24C3"/>
    <w:rsid w:val="00BF42E6"/>
    <w:rsid w:val="00C0155A"/>
    <w:rsid w:val="00C06D75"/>
    <w:rsid w:val="00C21A3A"/>
    <w:rsid w:val="00C40682"/>
    <w:rsid w:val="00C421D8"/>
    <w:rsid w:val="00C519EE"/>
    <w:rsid w:val="00C52B96"/>
    <w:rsid w:val="00C531C6"/>
    <w:rsid w:val="00C564DD"/>
    <w:rsid w:val="00C67971"/>
    <w:rsid w:val="00C67B93"/>
    <w:rsid w:val="00C77361"/>
    <w:rsid w:val="00C93380"/>
    <w:rsid w:val="00CA6ECE"/>
    <w:rsid w:val="00CB6679"/>
    <w:rsid w:val="00CB76A5"/>
    <w:rsid w:val="00CD129E"/>
    <w:rsid w:val="00CE568D"/>
    <w:rsid w:val="00CF4506"/>
    <w:rsid w:val="00D1519B"/>
    <w:rsid w:val="00D3082C"/>
    <w:rsid w:val="00D32211"/>
    <w:rsid w:val="00D36109"/>
    <w:rsid w:val="00D37E78"/>
    <w:rsid w:val="00D4668F"/>
    <w:rsid w:val="00D56D10"/>
    <w:rsid w:val="00D64928"/>
    <w:rsid w:val="00D73BE2"/>
    <w:rsid w:val="00D82DBF"/>
    <w:rsid w:val="00D86481"/>
    <w:rsid w:val="00D95E5E"/>
    <w:rsid w:val="00DA5019"/>
    <w:rsid w:val="00DA56F9"/>
    <w:rsid w:val="00DA5D35"/>
    <w:rsid w:val="00DC20D6"/>
    <w:rsid w:val="00DC71A3"/>
    <w:rsid w:val="00DE4113"/>
    <w:rsid w:val="00DE67D8"/>
    <w:rsid w:val="00DE7852"/>
    <w:rsid w:val="00E01D8F"/>
    <w:rsid w:val="00E075EA"/>
    <w:rsid w:val="00E31B77"/>
    <w:rsid w:val="00E354E3"/>
    <w:rsid w:val="00E724AC"/>
    <w:rsid w:val="00E75DDC"/>
    <w:rsid w:val="00E7608B"/>
    <w:rsid w:val="00E85264"/>
    <w:rsid w:val="00EA0257"/>
    <w:rsid w:val="00EB0D1A"/>
    <w:rsid w:val="00EB53E2"/>
    <w:rsid w:val="00EB5D0A"/>
    <w:rsid w:val="00EE3CE6"/>
    <w:rsid w:val="00EE5E38"/>
    <w:rsid w:val="00EE793B"/>
    <w:rsid w:val="00F020A3"/>
    <w:rsid w:val="00F039E2"/>
    <w:rsid w:val="00F16862"/>
    <w:rsid w:val="00F2367F"/>
    <w:rsid w:val="00F31AD5"/>
    <w:rsid w:val="00F43847"/>
    <w:rsid w:val="00F747FC"/>
    <w:rsid w:val="00F77E1C"/>
    <w:rsid w:val="00F80B15"/>
    <w:rsid w:val="00F848A6"/>
    <w:rsid w:val="00F9637D"/>
    <w:rsid w:val="00FB6ADB"/>
    <w:rsid w:val="00FC0C26"/>
    <w:rsid w:val="00FC47D6"/>
    <w:rsid w:val="00FD6D08"/>
    <w:rsid w:val="00FE0F6F"/>
    <w:rsid w:val="00FE7A52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37C6F"/>
  <w15:docId w15:val="{F7054435-A2AD-4E7E-8B65-1606DA4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18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18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18B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D18B5"/>
    <w:pPr>
      <w:spacing w:after="120"/>
    </w:pPr>
  </w:style>
  <w:style w:type="paragraph" w:customStyle="1" w:styleId="bezodrazky">
    <w:name w:val="bez odrazky"/>
    <w:basedOn w:val="Normln"/>
    <w:rsid w:val="006D18B5"/>
    <w:pPr>
      <w:jc w:val="both"/>
    </w:pPr>
    <w:rPr>
      <w:sz w:val="22"/>
      <w:szCs w:val="20"/>
      <w:lang w:eastAsia="en-US"/>
    </w:rPr>
  </w:style>
  <w:style w:type="paragraph" w:styleId="Zkladntextodsazen">
    <w:name w:val="Body Text Indent"/>
    <w:basedOn w:val="Normln"/>
    <w:rsid w:val="006D18B5"/>
    <w:pPr>
      <w:ind w:left="340"/>
    </w:pPr>
    <w:rPr>
      <w:rFonts w:ascii="Arial" w:hAnsi="Arial"/>
      <w:sz w:val="22"/>
      <w:szCs w:val="20"/>
    </w:rPr>
  </w:style>
  <w:style w:type="paragraph" w:customStyle="1" w:styleId="CharCharCharChar">
    <w:name w:val="Char Char Char Char"/>
    <w:basedOn w:val="Normln"/>
    <w:rsid w:val="00820B24"/>
    <w:pPr>
      <w:widowControl w:val="0"/>
      <w:tabs>
        <w:tab w:val="left" w:pos="0"/>
      </w:tabs>
      <w:spacing w:line="280" w:lineRule="atLeast"/>
      <w:ind w:hanging="964"/>
    </w:pPr>
    <w:rPr>
      <w:rFonts w:eastAsia="MS Mincho"/>
      <w:sz w:val="22"/>
      <w:szCs w:val="20"/>
      <w:lang w:val="en-GB" w:eastAsia="en-GB"/>
    </w:rPr>
  </w:style>
  <w:style w:type="character" w:styleId="slostrnky">
    <w:name w:val="page number"/>
    <w:basedOn w:val="Standardnpsmoodstavce"/>
    <w:rsid w:val="00B06849"/>
  </w:style>
  <w:style w:type="character" w:customStyle="1" w:styleId="ZkladntextChar">
    <w:name w:val="Základní text Char"/>
    <w:basedOn w:val="Standardnpsmoodstavce"/>
    <w:link w:val="Zkladntext"/>
    <w:rsid w:val="00606405"/>
    <w:rPr>
      <w:sz w:val="24"/>
      <w:szCs w:val="24"/>
    </w:rPr>
  </w:style>
  <w:style w:type="paragraph" w:styleId="Textbubliny">
    <w:name w:val="Balloon Text"/>
    <w:basedOn w:val="Normln"/>
    <w:link w:val="TextbublinyChar"/>
    <w:rsid w:val="00087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7728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610F46"/>
    <w:pPr>
      <w:widowControl w:val="0"/>
      <w:suppressAutoHyphens/>
    </w:pPr>
    <w:rPr>
      <w:rFonts w:eastAsia="Lucida Sans Unicode"/>
      <w:sz w:val="20"/>
    </w:rPr>
  </w:style>
  <w:style w:type="paragraph" w:customStyle="1" w:styleId="Zkladntext1">
    <w:name w:val="Základní text1"/>
    <w:basedOn w:val="Normln1"/>
    <w:rsid w:val="00610F46"/>
    <w:pPr>
      <w:jc w:val="both"/>
    </w:pPr>
    <w:rPr>
      <w:sz w:val="24"/>
    </w:rPr>
  </w:style>
  <w:style w:type="paragraph" w:customStyle="1" w:styleId="Zkladntext0">
    <w:name w:val="Základní text~~~~"/>
    <w:basedOn w:val="Normln"/>
    <w:rsid w:val="00610F46"/>
    <w:pPr>
      <w:widowControl w:val="0"/>
      <w:suppressAutoHyphens/>
    </w:pPr>
    <w:rPr>
      <w:rFonts w:eastAsia="Lucida Sans Unicode"/>
    </w:rPr>
  </w:style>
  <w:style w:type="paragraph" w:customStyle="1" w:styleId="Odsazentlatextu">
    <w:name w:val="Odsazení těla textu~"/>
    <w:basedOn w:val="Zkladntext0"/>
    <w:rsid w:val="00610F46"/>
    <w:pPr>
      <w:ind w:left="3600" w:hanging="3600"/>
      <w:jc w:val="both"/>
    </w:pPr>
  </w:style>
  <w:style w:type="paragraph" w:styleId="Odstavecseseznamem">
    <w:name w:val="List Paragraph"/>
    <w:basedOn w:val="Normln"/>
    <w:uiPriority w:val="34"/>
    <w:qFormat/>
    <w:rsid w:val="00A66321"/>
    <w:pPr>
      <w:ind w:left="720"/>
      <w:contextualSpacing/>
    </w:pPr>
  </w:style>
  <w:style w:type="table" w:styleId="Mkatabulky">
    <w:name w:val="Table Grid"/>
    <w:basedOn w:val="Normlntabulka"/>
    <w:rsid w:val="0025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66A75"/>
    <w:rPr>
      <w:sz w:val="24"/>
      <w:szCs w:val="24"/>
    </w:rPr>
  </w:style>
  <w:style w:type="paragraph" w:customStyle="1" w:styleId="NADPISROVEN1">
    <w:name w:val="NADPIS ÚROVEN 1"/>
    <w:basedOn w:val="Normln"/>
    <w:qFormat/>
    <w:rsid w:val="00396150"/>
    <w:pPr>
      <w:shd w:val="clear" w:color="auto" w:fill="DBE5F1" w:themeFill="accent1" w:themeFillTint="33"/>
    </w:pPr>
    <w:rPr>
      <w:rFonts w:ascii="Arial" w:hAnsi="Arial" w:cs="Arial"/>
      <w:b/>
      <w:color w:val="0096D6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0865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865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65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8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865FB"/>
    <w:rPr>
      <w:b/>
      <w:bCs/>
    </w:rPr>
  </w:style>
  <w:style w:type="character" w:styleId="Hypertextovodkaz">
    <w:name w:val="Hyperlink"/>
    <w:basedOn w:val="Standardnpsmoodstavce"/>
    <w:unhideWhenUsed/>
    <w:rsid w:val="00A166F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C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D4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a:RD08_t-bp-020_2" TargetMode="External"/><Relationship Id="rId13" Type="http://schemas.openxmlformats.org/officeDocument/2006/relationships/hyperlink" Target="http://www.skoda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5DC1-3E75-4EA8-A4DA-D1DD854E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CIVOP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zwettler</dc:creator>
  <cp:lastModifiedBy>Zwettler Petr</cp:lastModifiedBy>
  <cp:revision>1</cp:revision>
  <cp:lastPrinted>2012-04-02T04:53:00Z</cp:lastPrinted>
  <dcterms:created xsi:type="dcterms:W3CDTF">2024-02-03T08:27:00Z</dcterms:created>
  <dcterms:modified xsi:type="dcterms:W3CDTF">2024-02-03T08:27:00Z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407a5-159b-44da-a7d4-62891af9afc5_Enabled">
    <vt:lpwstr>true</vt:lpwstr>
  </property>
  <property fmtid="{D5CDD505-2E9C-101B-9397-08002B2CF9AE}" pid="3" name="MSIP_Label_a98407a5-159b-44da-a7d4-62891af9afc5_SetDate">
    <vt:lpwstr>2023-11-22T06:26:40Z</vt:lpwstr>
  </property>
  <property fmtid="{D5CDD505-2E9C-101B-9397-08002B2CF9AE}" pid="4" name="MSIP_Label_a98407a5-159b-44da-a7d4-62891af9afc5_Method">
    <vt:lpwstr>Standard</vt:lpwstr>
  </property>
  <property fmtid="{D5CDD505-2E9C-101B-9397-08002B2CF9AE}" pid="5" name="MSIP_Label_a98407a5-159b-44da-a7d4-62891af9afc5_Name">
    <vt:lpwstr>C1 – Internal</vt:lpwstr>
  </property>
  <property fmtid="{D5CDD505-2E9C-101B-9397-08002B2CF9AE}" pid="6" name="MSIP_Label_a98407a5-159b-44da-a7d4-62891af9afc5_SiteId">
    <vt:lpwstr>e7e56ba0-22a9-4ee1-a596-891af4935ee3</vt:lpwstr>
  </property>
  <property fmtid="{D5CDD505-2E9C-101B-9397-08002B2CF9AE}" pid="7" name="MSIP_Label_a98407a5-159b-44da-a7d4-62891af9afc5_ActionId">
    <vt:lpwstr>2973f6e4-4194-49b5-8750-5648249045c7</vt:lpwstr>
  </property>
  <property fmtid="{D5CDD505-2E9C-101B-9397-08002B2CF9AE}" pid="8" name="MSIP_Label_a98407a5-159b-44da-a7d4-62891af9afc5_ContentBits">
    <vt:lpwstr>2</vt:lpwstr>
  </property>
</Properties>
</file>