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Borders>
          <w:bottom w:val="single" w:sz="4" w:space="0" w:color="0096D6"/>
          <w:insideH w:val="single" w:sz="4" w:space="0" w:color="0096D6"/>
          <w:insideV w:val="single" w:sz="4" w:space="0" w:color="0096D6"/>
        </w:tblBorders>
        <w:tblLook w:val="04A0" w:firstRow="1" w:lastRow="0" w:firstColumn="1" w:lastColumn="0" w:noHBand="0" w:noVBand="1"/>
      </w:tblPr>
      <w:tblGrid>
        <w:gridCol w:w="10207"/>
      </w:tblGrid>
      <w:tr w:rsidR="00B6280B" w:rsidRPr="002B363C" w14:paraId="293AF52B" w14:textId="77777777" w:rsidTr="00A9399A">
        <w:tc>
          <w:tcPr>
            <w:tcW w:w="10207" w:type="dxa"/>
            <w:tcMar>
              <w:left w:w="0" w:type="dxa"/>
              <w:right w:w="0" w:type="dxa"/>
            </w:tcMar>
          </w:tcPr>
          <w:p w14:paraId="70B9F6B8" w14:textId="65A11B49" w:rsidR="008547E0" w:rsidRPr="002B363C" w:rsidRDefault="002B363C" w:rsidP="00370FA1">
            <w:pPr>
              <w:pStyle w:val="textkoda"/>
              <w:spacing w:after="0" w:line="276" w:lineRule="auto"/>
              <w:rPr>
                <w:b/>
                <w:color w:val="0096D6"/>
                <w:sz w:val="34"/>
                <w:szCs w:val="34"/>
              </w:rPr>
            </w:pPr>
            <w:r w:rsidRPr="002B363C">
              <w:rPr>
                <w:b/>
                <w:color w:val="0096D6"/>
                <w:sz w:val="34"/>
                <w:szCs w:val="34"/>
              </w:rPr>
              <w:t xml:space="preserve">OBCHODNÍ PODMÍNKY </w:t>
            </w:r>
            <w:r w:rsidR="00080822">
              <w:rPr>
                <w:b/>
                <w:color w:val="0096D6"/>
                <w:sz w:val="34"/>
                <w:szCs w:val="34"/>
              </w:rPr>
              <w:t>PRO SMLOUVY O POSKYTOVÁNÍ SLUŽEB</w:t>
            </w:r>
            <w:r w:rsidR="00080822" w:rsidRPr="002B363C">
              <w:rPr>
                <w:b/>
                <w:color w:val="0096D6"/>
                <w:sz w:val="34"/>
                <w:szCs w:val="34"/>
              </w:rPr>
              <w:t xml:space="preserve"> </w:t>
            </w:r>
            <w:r w:rsidR="00080822">
              <w:rPr>
                <w:b/>
                <w:color w:val="0096D6"/>
                <w:sz w:val="34"/>
                <w:szCs w:val="34"/>
              </w:rPr>
              <w:t>SKUPINY ŠKODA</w:t>
            </w:r>
          </w:p>
        </w:tc>
      </w:tr>
      <w:tr w:rsidR="00B6280B" w:rsidRPr="002B363C" w14:paraId="7E2C2B05" w14:textId="77777777" w:rsidTr="00A9399A">
        <w:tc>
          <w:tcPr>
            <w:tcW w:w="10207" w:type="dxa"/>
            <w:tcMar>
              <w:top w:w="108" w:type="dxa"/>
              <w:left w:w="0" w:type="dxa"/>
              <w:bottom w:w="57" w:type="dxa"/>
              <w:right w:w="0" w:type="dxa"/>
            </w:tcMar>
            <w:vAlign w:val="center"/>
          </w:tcPr>
          <w:p w14:paraId="55DC4411" w14:textId="3BE8718A" w:rsidR="008547E0" w:rsidRPr="002B363C" w:rsidRDefault="002B363C" w:rsidP="002B363C">
            <w:pPr>
              <w:pStyle w:val="textkoda"/>
              <w:spacing w:after="0" w:line="276" w:lineRule="auto"/>
              <w:jc w:val="center"/>
              <w:rPr>
                <w:b/>
                <w:color w:val="0096D6"/>
                <w:sz w:val="34"/>
                <w:szCs w:val="34"/>
              </w:rPr>
            </w:pPr>
            <w:r w:rsidRPr="002B363C">
              <w:t>verze 1/20</w:t>
            </w:r>
            <w:r w:rsidR="00DC5123">
              <w:t>2</w:t>
            </w:r>
            <w:r w:rsidR="00904153">
              <w:t>6</w:t>
            </w:r>
          </w:p>
        </w:tc>
      </w:tr>
    </w:tbl>
    <w:p w14:paraId="7F7B5FC4" w14:textId="77777777" w:rsidR="00B34359" w:rsidRPr="002B363C" w:rsidRDefault="00B34359" w:rsidP="00C216B1">
      <w:pPr>
        <w:pStyle w:val="textkoda"/>
        <w:spacing w:after="0" w:line="276" w:lineRule="auto"/>
        <w:jc w:val="both"/>
        <w:sectPr w:rsidR="00B34359" w:rsidRPr="002B363C" w:rsidSect="00B354CF">
          <w:headerReference w:type="default" r:id="rId8"/>
          <w:footerReference w:type="even" r:id="rId9"/>
          <w:footerReference w:type="default" r:id="rId10"/>
          <w:headerReference w:type="first" r:id="rId11"/>
          <w:footerReference w:type="first" r:id="rId12"/>
          <w:pgSz w:w="11906" w:h="16838"/>
          <w:pgMar w:top="2410" w:right="567" w:bottom="567" w:left="1134" w:header="567" w:footer="567" w:gutter="0"/>
          <w:cols w:space="708"/>
          <w:titlePg/>
          <w:docGrid w:linePitch="360"/>
        </w:sectPr>
      </w:pPr>
    </w:p>
    <w:p w14:paraId="3B15D345" w14:textId="77777777" w:rsidR="00C216B1" w:rsidRPr="002B363C" w:rsidRDefault="00C216B1" w:rsidP="00C216B1">
      <w:pPr>
        <w:pStyle w:val="textkoda"/>
        <w:tabs>
          <w:tab w:val="left" w:pos="1470"/>
        </w:tabs>
        <w:spacing w:after="0" w:line="276" w:lineRule="auto"/>
      </w:pPr>
    </w:p>
    <w:p w14:paraId="4F56DBA7" w14:textId="77777777" w:rsidR="002B363C" w:rsidRPr="002B363C" w:rsidRDefault="002B363C" w:rsidP="002B363C">
      <w:pPr>
        <w:widowControl w:val="0"/>
        <w:spacing w:after="0"/>
        <w:ind w:left="567" w:hanging="567"/>
        <w:jc w:val="both"/>
        <w:rPr>
          <w:rFonts w:ascii="Arial" w:hAnsi="Arial" w:cs="Arial"/>
          <w:b/>
          <w:color w:val="000000"/>
          <w:sz w:val="16"/>
          <w:szCs w:val="16"/>
        </w:rPr>
        <w:sectPr w:rsidR="002B363C" w:rsidRPr="002B363C" w:rsidSect="008A1D84">
          <w:headerReference w:type="default" r:id="rId13"/>
          <w:footerReference w:type="even" r:id="rId14"/>
          <w:footerReference w:type="default" r:id="rId15"/>
          <w:footerReference w:type="first" r:id="rId16"/>
          <w:type w:val="continuous"/>
          <w:pgSz w:w="11906" w:h="16838"/>
          <w:pgMar w:top="1712" w:right="567" w:bottom="567" w:left="1134" w:header="567" w:footer="567" w:gutter="0"/>
          <w:cols w:space="708"/>
          <w:titlePg/>
          <w:docGrid w:linePitch="360"/>
        </w:sectPr>
      </w:pPr>
    </w:p>
    <w:p w14:paraId="52356A7C" w14:textId="77777777" w:rsidR="00082645" w:rsidRDefault="002B363C" w:rsidP="00C7256D">
      <w:pPr>
        <w:pStyle w:val="Nadpis"/>
        <w:numPr>
          <w:ilvl w:val="0"/>
          <w:numId w:val="42"/>
        </w:numPr>
        <w:ind w:left="567" w:hanging="567"/>
      </w:pPr>
      <w:r w:rsidRPr="00017F41">
        <w:t>Platnost Obchodních podmínek</w:t>
      </w:r>
    </w:p>
    <w:p w14:paraId="66430890" w14:textId="77777777" w:rsidR="002B363C" w:rsidRPr="002B363C" w:rsidRDefault="002B363C" w:rsidP="002B363C">
      <w:pPr>
        <w:widowControl w:val="0"/>
        <w:spacing w:after="0"/>
        <w:jc w:val="both"/>
        <w:rPr>
          <w:rFonts w:ascii="Arial" w:hAnsi="Arial" w:cs="Arial"/>
          <w:b/>
          <w:color w:val="000000"/>
          <w:sz w:val="16"/>
          <w:szCs w:val="16"/>
        </w:rPr>
      </w:pPr>
    </w:p>
    <w:p w14:paraId="17C668A0" w14:textId="3453CA47" w:rsidR="00A068E0" w:rsidRPr="00C7256D" w:rsidRDefault="002B363C" w:rsidP="00186D21">
      <w:pPr>
        <w:pStyle w:val="Nadpis"/>
        <w:numPr>
          <w:ilvl w:val="1"/>
          <w:numId w:val="42"/>
        </w:numPr>
        <w:ind w:left="567" w:hanging="567"/>
        <w:rPr>
          <w:b w:val="0"/>
          <w:bCs/>
          <w:color w:val="auto"/>
        </w:rPr>
      </w:pPr>
      <w:r w:rsidRPr="00C7256D">
        <w:rPr>
          <w:b w:val="0"/>
          <w:bCs/>
          <w:color w:val="auto"/>
          <w:u w:val="single"/>
        </w:rPr>
        <w:t>Předmět, obsah</w:t>
      </w:r>
      <w:r w:rsidRPr="00884B8E">
        <w:rPr>
          <w:b w:val="0"/>
          <w:bCs/>
          <w:color w:val="auto"/>
          <w:u w:val="single"/>
        </w:rPr>
        <w:t>.</w:t>
      </w:r>
      <w:r w:rsidRPr="00C7256D">
        <w:rPr>
          <w:b w:val="0"/>
          <w:bCs/>
          <w:color w:val="auto"/>
        </w:rPr>
        <w:t xml:space="preserve"> Tyto obchodní podmínky upravují podmínky </w:t>
      </w:r>
      <w:r w:rsidR="00370FA1" w:rsidRPr="00C7256D">
        <w:rPr>
          <w:b w:val="0"/>
          <w:bCs/>
          <w:color w:val="auto"/>
        </w:rPr>
        <w:t xml:space="preserve">poskytování Služeb </w:t>
      </w:r>
      <w:r w:rsidR="00A068E0" w:rsidRPr="00C7256D">
        <w:rPr>
          <w:b w:val="0"/>
          <w:bCs/>
          <w:color w:val="auto"/>
        </w:rPr>
        <w:t>Koncernový</w:t>
      </w:r>
      <w:r w:rsidR="00053C74" w:rsidRPr="00C7256D">
        <w:rPr>
          <w:b w:val="0"/>
          <w:bCs/>
          <w:color w:val="auto"/>
        </w:rPr>
        <w:t>m</w:t>
      </w:r>
      <w:r w:rsidR="00A068E0" w:rsidRPr="00C7256D">
        <w:rPr>
          <w:b w:val="0"/>
          <w:bCs/>
          <w:color w:val="auto"/>
        </w:rPr>
        <w:t xml:space="preserve"> společnost</w:t>
      </w:r>
      <w:r w:rsidR="00053C74" w:rsidRPr="00C7256D">
        <w:rPr>
          <w:b w:val="0"/>
          <w:bCs/>
          <w:color w:val="auto"/>
        </w:rPr>
        <w:t>em</w:t>
      </w:r>
      <w:r w:rsidR="00A068E0" w:rsidRPr="00C7256D">
        <w:rPr>
          <w:b w:val="0"/>
          <w:bCs/>
          <w:color w:val="auto"/>
        </w:rPr>
        <w:t xml:space="preserve"> jako Objednatel</w:t>
      </w:r>
      <w:r w:rsidR="00053C74" w:rsidRPr="00C7256D">
        <w:rPr>
          <w:b w:val="0"/>
          <w:bCs/>
          <w:color w:val="auto"/>
        </w:rPr>
        <w:t>i</w:t>
      </w:r>
      <w:r w:rsidR="00A068E0" w:rsidRPr="00C7256D">
        <w:rPr>
          <w:b w:val="0"/>
          <w:bCs/>
          <w:color w:val="auto"/>
        </w:rPr>
        <w:t xml:space="preserve"> (dále jen „</w:t>
      </w:r>
      <w:r w:rsidR="00A068E0" w:rsidRPr="00884B8E">
        <w:rPr>
          <w:color w:val="auto"/>
        </w:rPr>
        <w:t>Obchodní podmínky</w:t>
      </w:r>
      <w:r w:rsidR="00A068E0" w:rsidRPr="00C7256D">
        <w:rPr>
          <w:b w:val="0"/>
          <w:bCs/>
          <w:color w:val="auto"/>
        </w:rPr>
        <w:t xml:space="preserve">“). </w:t>
      </w:r>
    </w:p>
    <w:p w14:paraId="3939114D" w14:textId="77777777" w:rsidR="0032277A" w:rsidRPr="002B363C" w:rsidRDefault="0032277A" w:rsidP="00186D21">
      <w:pPr>
        <w:widowControl w:val="0"/>
        <w:spacing w:after="0"/>
        <w:ind w:left="703" w:hanging="703"/>
        <w:contextualSpacing/>
        <w:jc w:val="both"/>
        <w:rPr>
          <w:rFonts w:ascii="Arial" w:hAnsi="Arial" w:cs="Arial"/>
          <w:color w:val="000000"/>
          <w:sz w:val="16"/>
          <w:szCs w:val="16"/>
        </w:rPr>
      </w:pPr>
    </w:p>
    <w:p w14:paraId="5D597B02" w14:textId="77777777" w:rsidR="00082645" w:rsidRPr="0056328E" w:rsidRDefault="002B363C" w:rsidP="00186D21">
      <w:pPr>
        <w:pStyle w:val="Nadpis"/>
        <w:numPr>
          <w:ilvl w:val="0"/>
          <w:numId w:val="42"/>
        </w:numPr>
        <w:ind w:left="567" w:hanging="567"/>
      </w:pPr>
      <w:r w:rsidRPr="00017F41">
        <w:t>Definice některých pojmů</w:t>
      </w:r>
    </w:p>
    <w:p w14:paraId="4CD0D2DE" w14:textId="77777777" w:rsidR="002B363C" w:rsidRPr="002B363C" w:rsidRDefault="002B363C" w:rsidP="00186D21">
      <w:pPr>
        <w:widowControl w:val="0"/>
        <w:spacing w:after="0"/>
        <w:ind w:left="567" w:hanging="567"/>
        <w:contextualSpacing/>
        <w:jc w:val="both"/>
        <w:rPr>
          <w:rFonts w:ascii="Arial" w:hAnsi="Arial" w:cs="Arial"/>
          <w:b/>
          <w:color w:val="000000"/>
          <w:sz w:val="16"/>
          <w:szCs w:val="16"/>
        </w:rPr>
      </w:pPr>
    </w:p>
    <w:p w14:paraId="31AF33BD" w14:textId="77777777" w:rsidR="00A068E0" w:rsidRPr="00000A2D" w:rsidRDefault="00A068E0" w:rsidP="00186D21">
      <w:pPr>
        <w:pStyle w:val="Nadpis"/>
        <w:numPr>
          <w:ilvl w:val="1"/>
          <w:numId w:val="42"/>
        </w:numPr>
        <w:ind w:left="567" w:hanging="567"/>
        <w:rPr>
          <w:b w:val="0"/>
          <w:bCs/>
          <w:color w:val="auto"/>
        </w:rPr>
      </w:pPr>
      <w:r w:rsidRPr="00000A2D">
        <w:rPr>
          <w:b w:val="0"/>
          <w:bCs/>
          <w:color w:val="auto"/>
          <w:u w:val="single"/>
        </w:rPr>
        <w:t>Koncern.</w:t>
      </w:r>
      <w:r w:rsidRPr="00000A2D">
        <w:rPr>
          <w:b w:val="0"/>
          <w:bCs/>
          <w:color w:val="auto"/>
        </w:rPr>
        <w:t xml:space="preserve"> Společnost Škoda a.s., se sídlem Evropská 2690/17, 16000 Praha 6, Česká republika, IČO: 14070421, zapsaná v obchodním rejstříku vedeném Městským soudem v Praze pod </w:t>
      </w:r>
      <w:proofErr w:type="spellStart"/>
      <w:r w:rsidRPr="00000A2D">
        <w:rPr>
          <w:b w:val="0"/>
          <w:bCs/>
          <w:color w:val="auto"/>
        </w:rPr>
        <w:t>sp</w:t>
      </w:r>
      <w:proofErr w:type="spellEnd"/>
      <w:r w:rsidRPr="00000A2D">
        <w:rPr>
          <w:b w:val="0"/>
          <w:bCs/>
          <w:color w:val="auto"/>
        </w:rPr>
        <w:t xml:space="preserve">. zn. B 26902 je řídící osobou </w:t>
      </w:r>
      <w:r w:rsidRPr="00000A2D">
        <w:rPr>
          <w:b w:val="0"/>
          <w:bCs/>
          <w:color w:val="auto"/>
        </w:rPr>
        <w:br/>
        <w:t xml:space="preserve">a spolu s řízenými osobami uvedenými v Oznámení o existenci koncernu tak, jak je toto umístěné na webových stránkách </w:t>
      </w:r>
      <w:hyperlink r:id="rId17" w:history="1">
        <w:r w:rsidRPr="00000A2D">
          <w:rPr>
            <w:rStyle w:val="Hypertextovodkaz"/>
            <w:b w:val="0"/>
            <w:bCs/>
            <w:color w:val="auto"/>
            <w:szCs w:val="16"/>
          </w:rPr>
          <w:t>www.skodagroup.com</w:t>
        </w:r>
      </w:hyperlink>
      <w:r w:rsidRPr="00000A2D">
        <w:rPr>
          <w:b w:val="0"/>
          <w:bCs/>
          <w:color w:val="auto"/>
        </w:rPr>
        <w:t xml:space="preserve"> (</w:t>
      </w:r>
      <w:hyperlink r:id="rId18" w:history="1">
        <w:r w:rsidRPr="00000A2D">
          <w:rPr>
            <w:rStyle w:val="Hypertextovodkaz"/>
            <w:b w:val="0"/>
            <w:bCs/>
            <w:color w:val="auto"/>
            <w:szCs w:val="16"/>
          </w:rPr>
          <w:t>https://www.skodagroup.com/cs/stranka/oznameni-o-existenci-koncernu/</w:t>
        </w:r>
      </w:hyperlink>
      <w:r w:rsidRPr="00000A2D">
        <w:rPr>
          <w:b w:val="0"/>
          <w:bCs/>
          <w:color w:val="auto"/>
        </w:rPr>
        <w:t>) tvoří koncern s názvem „Skupina Škoda“ (dále jen „</w:t>
      </w:r>
      <w:r w:rsidRPr="00000A2D">
        <w:rPr>
          <w:color w:val="auto"/>
        </w:rPr>
        <w:t>Koncern</w:t>
      </w:r>
      <w:r w:rsidRPr="00000A2D">
        <w:rPr>
          <w:b w:val="0"/>
          <w:bCs/>
          <w:color w:val="auto"/>
        </w:rPr>
        <w:t>“ nebo „</w:t>
      </w:r>
      <w:r w:rsidRPr="00000A2D">
        <w:rPr>
          <w:color w:val="auto"/>
        </w:rPr>
        <w:t>Skupina Škoda</w:t>
      </w:r>
      <w:r w:rsidRPr="00000A2D">
        <w:rPr>
          <w:b w:val="0"/>
          <w:bCs/>
          <w:color w:val="auto"/>
        </w:rPr>
        <w:t>“).</w:t>
      </w:r>
    </w:p>
    <w:p w14:paraId="2960A351" w14:textId="77777777" w:rsidR="00A068E0" w:rsidRDefault="00A068E0" w:rsidP="00186D21">
      <w:pPr>
        <w:pStyle w:val="Odstavecseseznamem"/>
        <w:widowControl w:val="0"/>
        <w:spacing w:after="0"/>
        <w:ind w:left="567"/>
        <w:jc w:val="both"/>
        <w:rPr>
          <w:rFonts w:ascii="Arial" w:hAnsi="Arial" w:cs="Arial"/>
          <w:color w:val="000000"/>
          <w:sz w:val="16"/>
          <w:szCs w:val="16"/>
        </w:rPr>
      </w:pPr>
    </w:p>
    <w:p w14:paraId="7B66231A" w14:textId="2F5C09EC" w:rsidR="00A068E0" w:rsidRPr="00000A2D" w:rsidRDefault="00A068E0" w:rsidP="00186D21">
      <w:pPr>
        <w:pStyle w:val="Nadpis"/>
        <w:numPr>
          <w:ilvl w:val="1"/>
          <w:numId w:val="42"/>
        </w:numPr>
        <w:ind w:left="567" w:hanging="567"/>
        <w:rPr>
          <w:b w:val="0"/>
          <w:bCs/>
          <w:color w:val="000000"/>
          <w:szCs w:val="16"/>
        </w:rPr>
      </w:pPr>
      <w:r w:rsidRPr="00000A2D">
        <w:rPr>
          <w:b w:val="0"/>
          <w:bCs/>
          <w:color w:val="000000"/>
          <w:szCs w:val="16"/>
          <w:u w:val="single"/>
        </w:rPr>
        <w:t>Koncernové společnosti</w:t>
      </w:r>
      <w:r w:rsidR="00B506DD">
        <w:rPr>
          <w:b w:val="0"/>
          <w:bCs/>
          <w:color w:val="000000"/>
          <w:szCs w:val="16"/>
        </w:rPr>
        <w:t>.</w:t>
      </w:r>
      <w:r w:rsidRPr="00000A2D">
        <w:rPr>
          <w:b w:val="0"/>
          <w:bCs/>
          <w:color w:val="000000"/>
          <w:szCs w:val="16"/>
        </w:rPr>
        <w:t xml:space="preserve"> Skupina Škoda a společnosti ŠKODA TRANSTECH </w:t>
      </w:r>
      <w:proofErr w:type="spellStart"/>
      <w:r w:rsidRPr="00000A2D">
        <w:rPr>
          <w:b w:val="0"/>
          <w:bCs/>
          <w:color w:val="000000"/>
          <w:szCs w:val="16"/>
        </w:rPr>
        <w:t>Oy</w:t>
      </w:r>
      <w:proofErr w:type="spellEnd"/>
      <w:r w:rsidRPr="00000A2D">
        <w:rPr>
          <w:b w:val="0"/>
          <w:bCs/>
          <w:color w:val="000000"/>
          <w:szCs w:val="16"/>
        </w:rPr>
        <w:t xml:space="preserve">, ID: 1098257-0, se sídlem </w:t>
      </w:r>
      <w:proofErr w:type="spellStart"/>
      <w:r w:rsidRPr="00000A2D">
        <w:rPr>
          <w:b w:val="0"/>
          <w:bCs/>
          <w:color w:val="000000"/>
          <w:szCs w:val="16"/>
        </w:rPr>
        <w:t>Tutkijantie</w:t>
      </w:r>
      <w:proofErr w:type="spellEnd"/>
      <w:r w:rsidRPr="00000A2D">
        <w:rPr>
          <w:b w:val="0"/>
          <w:bCs/>
          <w:color w:val="000000"/>
          <w:szCs w:val="16"/>
        </w:rPr>
        <w:t xml:space="preserve"> 8, 90590 </w:t>
      </w:r>
      <w:proofErr w:type="spellStart"/>
      <w:r w:rsidRPr="00000A2D">
        <w:rPr>
          <w:b w:val="0"/>
          <w:bCs/>
          <w:color w:val="000000"/>
          <w:szCs w:val="16"/>
        </w:rPr>
        <w:t>Oulu</w:t>
      </w:r>
      <w:proofErr w:type="spellEnd"/>
      <w:r w:rsidRPr="00000A2D">
        <w:rPr>
          <w:b w:val="0"/>
          <w:bCs/>
          <w:color w:val="000000"/>
          <w:szCs w:val="16"/>
        </w:rPr>
        <w:t xml:space="preserve">, Finská republika a </w:t>
      </w:r>
      <w:proofErr w:type="spellStart"/>
      <w:r w:rsidRPr="00000A2D">
        <w:rPr>
          <w:b w:val="0"/>
          <w:bCs/>
          <w:color w:val="000000"/>
          <w:szCs w:val="16"/>
        </w:rPr>
        <w:t>TheSignallingCompany</w:t>
      </w:r>
      <w:proofErr w:type="spellEnd"/>
      <w:r w:rsidRPr="00000A2D">
        <w:rPr>
          <w:b w:val="0"/>
          <w:bCs/>
          <w:color w:val="000000"/>
          <w:szCs w:val="16"/>
        </w:rPr>
        <w:t xml:space="preserve"> N.V., ID: 0724.925.936 se sídlem </w:t>
      </w:r>
      <w:proofErr w:type="spellStart"/>
      <w:r w:rsidRPr="00000A2D">
        <w:rPr>
          <w:b w:val="0"/>
          <w:bCs/>
          <w:color w:val="000000"/>
          <w:szCs w:val="16"/>
        </w:rPr>
        <w:t>Rue</w:t>
      </w:r>
      <w:proofErr w:type="spellEnd"/>
      <w:r w:rsidRPr="00000A2D">
        <w:rPr>
          <w:b w:val="0"/>
          <w:bCs/>
          <w:color w:val="000000"/>
          <w:szCs w:val="16"/>
        </w:rPr>
        <w:t xml:space="preserve"> des </w:t>
      </w:r>
      <w:proofErr w:type="spellStart"/>
      <w:r w:rsidRPr="00000A2D">
        <w:rPr>
          <w:b w:val="0"/>
          <w:bCs/>
          <w:color w:val="000000"/>
          <w:szCs w:val="16"/>
        </w:rPr>
        <w:t>Deux</w:t>
      </w:r>
      <w:proofErr w:type="spellEnd"/>
      <w:r w:rsidRPr="00000A2D">
        <w:rPr>
          <w:b w:val="0"/>
          <w:bCs/>
          <w:color w:val="000000"/>
          <w:szCs w:val="16"/>
        </w:rPr>
        <w:t xml:space="preserve"> </w:t>
      </w:r>
      <w:proofErr w:type="spellStart"/>
      <w:r w:rsidRPr="00000A2D">
        <w:rPr>
          <w:b w:val="0"/>
          <w:bCs/>
          <w:color w:val="000000"/>
          <w:szCs w:val="16"/>
        </w:rPr>
        <w:t>Gares</w:t>
      </w:r>
      <w:proofErr w:type="spellEnd"/>
      <w:r w:rsidRPr="00000A2D">
        <w:rPr>
          <w:b w:val="0"/>
          <w:bCs/>
          <w:color w:val="000000"/>
          <w:szCs w:val="16"/>
        </w:rPr>
        <w:t xml:space="preserve"> 82, 1070 </w:t>
      </w:r>
      <w:proofErr w:type="spellStart"/>
      <w:r w:rsidRPr="00000A2D">
        <w:rPr>
          <w:b w:val="0"/>
          <w:bCs/>
          <w:color w:val="000000"/>
          <w:szCs w:val="16"/>
        </w:rPr>
        <w:t>Anderlecht</w:t>
      </w:r>
      <w:proofErr w:type="spellEnd"/>
      <w:r w:rsidRPr="00000A2D">
        <w:rPr>
          <w:b w:val="0"/>
          <w:bCs/>
          <w:color w:val="000000"/>
          <w:szCs w:val="16"/>
        </w:rPr>
        <w:t>, Belgické království.</w:t>
      </w:r>
      <w:r w:rsidRPr="00000A2D" w:rsidDel="0086043D">
        <w:rPr>
          <w:b w:val="0"/>
          <w:bCs/>
          <w:color w:val="000000"/>
          <w:szCs w:val="16"/>
        </w:rPr>
        <w:t xml:space="preserve"> </w:t>
      </w:r>
    </w:p>
    <w:p w14:paraId="185DA3FE" w14:textId="77777777" w:rsidR="00A068E0" w:rsidRPr="00000A2D" w:rsidRDefault="00A068E0" w:rsidP="00186D21">
      <w:pPr>
        <w:pStyle w:val="Odstavecseseznamem"/>
        <w:widowControl w:val="0"/>
        <w:spacing w:after="0"/>
        <w:ind w:left="567"/>
        <w:jc w:val="both"/>
        <w:rPr>
          <w:rFonts w:ascii="Arial" w:hAnsi="Arial" w:cs="Arial"/>
          <w:bCs/>
          <w:color w:val="000000"/>
          <w:sz w:val="16"/>
          <w:szCs w:val="16"/>
        </w:rPr>
      </w:pPr>
    </w:p>
    <w:p w14:paraId="02367202" w14:textId="7A26A2B0" w:rsidR="00060E4C" w:rsidRPr="00000A2D" w:rsidRDefault="00370FA1" w:rsidP="00186D21">
      <w:pPr>
        <w:pStyle w:val="Nadpis"/>
        <w:numPr>
          <w:ilvl w:val="1"/>
          <w:numId w:val="42"/>
        </w:numPr>
        <w:ind w:left="567" w:hanging="567"/>
        <w:rPr>
          <w:b w:val="0"/>
          <w:bCs/>
          <w:color w:val="000000"/>
          <w:szCs w:val="16"/>
        </w:rPr>
      </w:pPr>
      <w:r w:rsidRPr="00000A2D">
        <w:rPr>
          <w:b w:val="0"/>
          <w:bCs/>
          <w:color w:val="000000"/>
          <w:szCs w:val="16"/>
          <w:u w:val="single"/>
        </w:rPr>
        <w:t>Dodavatel</w:t>
      </w:r>
      <w:r w:rsidR="00060E4C" w:rsidRPr="00000A2D">
        <w:rPr>
          <w:b w:val="0"/>
          <w:bCs/>
          <w:color w:val="000000"/>
          <w:szCs w:val="16"/>
          <w:u w:val="single"/>
        </w:rPr>
        <w:t>.</w:t>
      </w:r>
      <w:r w:rsidR="00060E4C" w:rsidRPr="00000A2D">
        <w:rPr>
          <w:b w:val="0"/>
          <w:bCs/>
          <w:color w:val="000000"/>
          <w:szCs w:val="16"/>
        </w:rPr>
        <w:t xml:space="preserve"> </w:t>
      </w:r>
      <w:r w:rsidRPr="00000A2D">
        <w:rPr>
          <w:b w:val="0"/>
          <w:bCs/>
          <w:color w:val="000000"/>
          <w:szCs w:val="16"/>
        </w:rPr>
        <w:t>Dodavatelem se v těchto Obchodních podmínkách rozumí osoba takto označená na objednávce a/nebo Smlouvě uzavřené postupem dle us</w:t>
      </w:r>
      <w:r w:rsidR="00B96872">
        <w:rPr>
          <w:b w:val="0"/>
          <w:bCs/>
          <w:color w:val="000000"/>
          <w:szCs w:val="16"/>
        </w:rPr>
        <w:t>tanovení</w:t>
      </w:r>
      <w:r w:rsidRPr="00000A2D">
        <w:rPr>
          <w:b w:val="0"/>
          <w:bCs/>
          <w:color w:val="000000"/>
          <w:szCs w:val="16"/>
        </w:rPr>
        <w:t xml:space="preserve"> 3.1 těchto Obchodních podmínek.</w:t>
      </w:r>
    </w:p>
    <w:p w14:paraId="7DC064A7" w14:textId="77777777" w:rsidR="00060E4C" w:rsidRPr="00000A2D" w:rsidRDefault="00060E4C" w:rsidP="00186D21">
      <w:pPr>
        <w:pStyle w:val="Odstavecseseznamem"/>
        <w:widowControl w:val="0"/>
        <w:spacing w:after="0"/>
        <w:jc w:val="both"/>
        <w:rPr>
          <w:rFonts w:ascii="Arial" w:hAnsi="Arial" w:cs="Arial"/>
          <w:bCs/>
          <w:color w:val="000000"/>
          <w:sz w:val="16"/>
          <w:szCs w:val="16"/>
        </w:rPr>
      </w:pPr>
    </w:p>
    <w:p w14:paraId="58E26822" w14:textId="44DFB418" w:rsidR="00082645" w:rsidRPr="00000A2D" w:rsidRDefault="002B363C" w:rsidP="00186D21">
      <w:pPr>
        <w:pStyle w:val="Nadpis"/>
        <w:numPr>
          <w:ilvl w:val="1"/>
          <w:numId w:val="42"/>
        </w:numPr>
        <w:ind w:left="567" w:hanging="567"/>
        <w:rPr>
          <w:b w:val="0"/>
          <w:bCs/>
          <w:color w:val="000000"/>
          <w:szCs w:val="16"/>
        </w:rPr>
      </w:pPr>
      <w:r w:rsidRPr="00000A2D">
        <w:rPr>
          <w:b w:val="0"/>
          <w:bCs/>
          <w:color w:val="000000"/>
          <w:szCs w:val="16"/>
          <w:u w:val="single"/>
        </w:rPr>
        <w:t>Doručení.</w:t>
      </w:r>
      <w:r w:rsidRPr="00000A2D">
        <w:rPr>
          <w:b w:val="0"/>
          <w:bCs/>
          <w:color w:val="000000"/>
          <w:szCs w:val="16"/>
        </w:rPr>
        <w:t xml:space="preserve"> Doručením dle těchto Obchodních podmínek se rozumí doručení prostřednictvím držitele poštovní licence nebo prostřednictvím elektronické pošty (i bez zaručeného el. podpisu) nebo doručení do datové schránky, případně též osobní doručení. Není-li uvedeno výslovně jinak, platí, že veškerá oznámení dle těchto Obchodních podmínek musí být písemná a doručena některým ze způsobů uvedených v první větě tohoto ustanovení. </w:t>
      </w:r>
      <w:r w:rsidR="00370FA1" w:rsidRPr="00000A2D">
        <w:rPr>
          <w:b w:val="0"/>
          <w:bCs/>
          <w:color w:val="000000"/>
          <w:szCs w:val="16"/>
        </w:rPr>
        <w:t xml:space="preserve">Dodavatel </w:t>
      </w:r>
      <w:r w:rsidRPr="00000A2D">
        <w:rPr>
          <w:b w:val="0"/>
          <w:bCs/>
          <w:color w:val="000000"/>
          <w:szCs w:val="16"/>
        </w:rPr>
        <w:t xml:space="preserve">souhlasí s doručováním do datové schránky ze strany </w:t>
      </w:r>
      <w:r w:rsidR="00120AF1" w:rsidRPr="00000A2D">
        <w:rPr>
          <w:b w:val="0"/>
          <w:bCs/>
          <w:color w:val="000000"/>
          <w:szCs w:val="16"/>
        </w:rPr>
        <w:t>Objednatele</w:t>
      </w:r>
      <w:r w:rsidR="00000A2D">
        <w:rPr>
          <w:b w:val="0"/>
          <w:bCs/>
          <w:color w:val="000000"/>
          <w:szCs w:val="16"/>
        </w:rPr>
        <w:t xml:space="preserve"> </w:t>
      </w:r>
      <w:r w:rsidRPr="00000A2D">
        <w:rPr>
          <w:b w:val="0"/>
          <w:bCs/>
          <w:color w:val="000000"/>
          <w:szCs w:val="16"/>
        </w:rPr>
        <w:t>a jiných soukromých subjektů.</w:t>
      </w:r>
    </w:p>
    <w:p w14:paraId="00C1CEE0" w14:textId="77777777" w:rsidR="002B363C" w:rsidRPr="002B363C" w:rsidRDefault="002B363C" w:rsidP="00186D21">
      <w:pPr>
        <w:widowControl w:val="0"/>
        <w:spacing w:after="0"/>
        <w:ind w:left="567" w:hanging="567"/>
        <w:contextualSpacing/>
        <w:jc w:val="both"/>
        <w:rPr>
          <w:rFonts w:ascii="Arial" w:hAnsi="Arial" w:cs="Arial"/>
          <w:color w:val="000000"/>
          <w:sz w:val="16"/>
          <w:szCs w:val="16"/>
        </w:rPr>
      </w:pPr>
    </w:p>
    <w:p w14:paraId="262A17C8" w14:textId="77777777" w:rsidR="00060E4C" w:rsidRPr="00186D21" w:rsidRDefault="00060E4C" w:rsidP="00186D21">
      <w:pPr>
        <w:pStyle w:val="Nadpis"/>
        <w:numPr>
          <w:ilvl w:val="1"/>
          <w:numId w:val="42"/>
        </w:numPr>
        <w:ind w:left="567" w:hanging="567"/>
        <w:rPr>
          <w:b w:val="0"/>
          <w:color w:val="000000"/>
          <w:szCs w:val="16"/>
        </w:rPr>
      </w:pPr>
      <w:r w:rsidRPr="00186D21">
        <w:rPr>
          <w:b w:val="0"/>
          <w:iCs/>
          <w:color w:val="000000"/>
          <w:szCs w:val="16"/>
          <w:u w:val="single"/>
        </w:rPr>
        <w:t>Lhůty.</w:t>
      </w:r>
      <w:r w:rsidRPr="00186D21">
        <w:rPr>
          <w:b w:val="0"/>
          <w:iCs/>
          <w:color w:val="000000"/>
          <w:szCs w:val="16"/>
        </w:rPr>
        <w:t xml:space="preserve"> Není-li uvedeno výslovně jinak, platí, že lhůty jsou uvedeny v kalendářních dnech.</w:t>
      </w:r>
    </w:p>
    <w:p w14:paraId="5A3ACBA8" w14:textId="77777777" w:rsidR="00186D21" w:rsidRPr="00186D21" w:rsidRDefault="00186D21" w:rsidP="00186D21">
      <w:pPr>
        <w:pStyle w:val="Nadpis"/>
        <w:numPr>
          <w:ilvl w:val="0"/>
          <w:numId w:val="0"/>
        </w:numPr>
        <w:rPr>
          <w:b w:val="0"/>
          <w:color w:val="000000"/>
          <w:szCs w:val="16"/>
        </w:rPr>
      </w:pPr>
    </w:p>
    <w:p w14:paraId="4E2875A8" w14:textId="373C2A68" w:rsidR="00060E4C" w:rsidRPr="00186D21" w:rsidRDefault="00060E4C" w:rsidP="00186D21">
      <w:pPr>
        <w:pStyle w:val="Nadpis"/>
        <w:numPr>
          <w:ilvl w:val="1"/>
          <w:numId w:val="42"/>
        </w:numPr>
        <w:ind w:left="567" w:hanging="567"/>
        <w:rPr>
          <w:b w:val="0"/>
          <w:color w:val="000000"/>
          <w:szCs w:val="16"/>
        </w:rPr>
      </w:pPr>
      <w:r w:rsidRPr="00186D21">
        <w:rPr>
          <w:b w:val="0"/>
          <w:color w:val="000000"/>
          <w:szCs w:val="16"/>
          <w:u w:val="single"/>
        </w:rPr>
        <w:t>Objednatel.</w:t>
      </w:r>
      <w:r w:rsidRPr="00186D21">
        <w:rPr>
          <w:b w:val="0"/>
          <w:color w:val="000000"/>
          <w:szCs w:val="16"/>
        </w:rPr>
        <w:t xml:space="preserve"> Objednatelem se v těchto Obchodních podmínkách rozumí vždy příslušná </w:t>
      </w:r>
      <w:r w:rsidR="00AC5EBB" w:rsidRPr="00186D21">
        <w:rPr>
          <w:b w:val="0"/>
          <w:color w:val="000000"/>
          <w:szCs w:val="16"/>
        </w:rPr>
        <w:t>Koncernová</w:t>
      </w:r>
      <w:r w:rsidR="00D13D21" w:rsidRPr="00186D21">
        <w:rPr>
          <w:b w:val="0"/>
          <w:color w:val="000000"/>
          <w:szCs w:val="16"/>
        </w:rPr>
        <w:t xml:space="preserve"> společnost</w:t>
      </w:r>
      <w:r w:rsidRPr="00186D21">
        <w:rPr>
          <w:b w:val="0"/>
          <w:color w:val="000000"/>
          <w:szCs w:val="16"/>
        </w:rPr>
        <w:t>, a to vždy podle konkrétního ustanovení na objednávce a/nebo Smlouvě uzavřené postupem dle ust</w:t>
      </w:r>
      <w:r w:rsidR="00B96872">
        <w:rPr>
          <w:b w:val="0"/>
          <w:color w:val="000000"/>
          <w:szCs w:val="16"/>
        </w:rPr>
        <w:t>anovení</w:t>
      </w:r>
      <w:r w:rsidRPr="00186D21">
        <w:rPr>
          <w:b w:val="0"/>
          <w:color w:val="000000"/>
          <w:szCs w:val="16"/>
        </w:rPr>
        <w:t xml:space="preserve"> </w:t>
      </w:r>
      <w:r w:rsidR="0036006F" w:rsidRPr="00186D21">
        <w:rPr>
          <w:b w:val="0"/>
          <w:color w:val="000000"/>
          <w:szCs w:val="16"/>
        </w:rPr>
        <w:t>3.1</w:t>
      </w:r>
      <w:r w:rsidR="003C7571">
        <w:rPr>
          <w:b w:val="0"/>
          <w:color w:val="000000"/>
          <w:szCs w:val="16"/>
        </w:rPr>
        <w:t>.</w:t>
      </w:r>
      <w:r w:rsidRPr="00186D21">
        <w:rPr>
          <w:b w:val="0"/>
          <w:color w:val="000000"/>
          <w:szCs w:val="16"/>
        </w:rPr>
        <w:t xml:space="preserve"> těchto Obchodních podmínek.</w:t>
      </w:r>
    </w:p>
    <w:p w14:paraId="5406B87A" w14:textId="77777777" w:rsidR="00186D21" w:rsidRPr="00186D21" w:rsidRDefault="00186D21" w:rsidP="00186D21">
      <w:pPr>
        <w:pStyle w:val="Nadpis"/>
        <w:numPr>
          <w:ilvl w:val="0"/>
          <w:numId w:val="0"/>
        </w:numPr>
        <w:rPr>
          <w:b w:val="0"/>
          <w:color w:val="000000"/>
          <w:szCs w:val="16"/>
        </w:rPr>
      </w:pPr>
    </w:p>
    <w:p w14:paraId="013680D5" w14:textId="1A33A3FC" w:rsidR="00060E4C" w:rsidRPr="00186D21" w:rsidRDefault="00060E4C" w:rsidP="00186D21">
      <w:pPr>
        <w:pStyle w:val="Nadpis"/>
        <w:numPr>
          <w:ilvl w:val="1"/>
          <w:numId w:val="42"/>
        </w:numPr>
        <w:ind w:left="567" w:hanging="567"/>
        <w:rPr>
          <w:b w:val="0"/>
          <w:color w:val="000000"/>
          <w:szCs w:val="16"/>
        </w:rPr>
      </w:pPr>
      <w:r w:rsidRPr="00186D21">
        <w:rPr>
          <w:b w:val="0"/>
          <w:color w:val="000000"/>
          <w:szCs w:val="16"/>
          <w:u w:val="single"/>
        </w:rPr>
        <w:t>Podstatné porušení povinností</w:t>
      </w:r>
      <w:r w:rsidRPr="00884B8E">
        <w:rPr>
          <w:b w:val="0"/>
          <w:color w:val="000000"/>
          <w:szCs w:val="16"/>
          <w:u w:val="single"/>
        </w:rPr>
        <w:t>.</w:t>
      </w:r>
      <w:r w:rsidRPr="00186D21">
        <w:rPr>
          <w:b w:val="0"/>
          <w:color w:val="000000"/>
          <w:szCs w:val="16"/>
        </w:rPr>
        <w:t xml:space="preserve"> Za podstatné porušení povinností </w:t>
      </w:r>
      <w:r w:rsidR="0007090C" w:rsidRPr="00186D21">
        <w:rPr>
          <w:b w:val="0"/>
          <w:color w:val="000000"/>
          <w:szCs w:val="16"/>
        </w:rPr>
        <w:t xml:space="preserve">Dodavatele </w:t>
      </w:r>
      <w:r w:rsidRPr="00186D21">
        <w:rPr>
          <w:b w:val="0"/>
          <w:color w:val="000000"/>
          <w:szCs w:val="16"/>
        </w:rPr>
        <w:t>stanovených S</w:t>
      </w:r>
      <w:r w:rsidR="00370FA1" w:rsidRPr="00186D21">
        <w:rPr>
          <w:b w:val="0"/>
          <w:color w:val="000000"/>
          <w:szCs w:val="16"/>
        </w:rPr>
        <w:t>mlouvou</w:t>
      </w:r>
      <w:r w:rsidR="00B506DD">
        <w:rPr>
          <w:b w:val="0"/>
          <w:color w:val="000000"/>
          <w:szCs w:val="16"/>
        </w:rPr>
        <w:t xml:space="preserve"> a/</w:t>
      </w:r>
      <w:r w:rsidR="001F3C8E" w:rsidRPr="00186D21">
        <w:rPr>
          <w:b w:val="0"/>
          <w:color w:val="000000"/>
          <w:szCs w:val="16"/>
        </w:rPr>
        <w:t>nebo těmito Obchodními podmínkami</w:t>
      </w:r>
      <w:r w:rsidR="00370FA1" w:rsidRPr="00186D21">
        <w:rPr>
          <w:b w:val="0"/>
          <w:color w:val="000000"/>
          <w:szCs w:val="16"/>
        </w:rPr>
        <w:t>,</w:t>
      </w:r>
      <w:r w:rsidRPr="00186D21">
        <w:rPr>
          <w:b w:val="0"/>
          <w:color w:val="000000"/>
          <w:szCs w:val="16"/>
        </w:rPr>
        <w:t xml:space="preserve"> se považuje zejména:</w:t>
      </w:r>
    </w:p>
    <w:p w14:paraId="22F913D8" w14:textId="77777777" w:rsidR="00060E4C" w:rsidRPr="0051081F" w:rsidRDefault="00060E4C" w:rsidP="00186D21">
      <w:pPr>
        <w:pStyle w:val="Odstavecseseznamem"/>
        <w:spacing w:after="0"/>
        <w:rPr>
          <w:rFonts w:ascii="Arial" w:hAnsi="Arial" w:cs="Arial"/>
          <w:color w:val="000000"/>
          <w:sz w:val="8"/>
          <w:szCs w:val="8"/>
        </w:rPr>
      </w:pPr>
    </w:p>
    <w:p w14:paraId="487AFC3E" w14:textId="77777777" w:rsidR="00060E4C" w:rsidRDefault="00060E4C" w:rsidP="00186D21">
      <w:pPr>
        <w:pStyle w:val="Odstavecseseznamem"/>
        <w:widowControl w:val="0"/>
        <w:numPr>
          <w:ilvl w:val="0"/>
          <w:numId w:val="10"/>
        </w:numPr>
        <w:spacing w:after="0"/>
        <w:ind w:left="851" w:hanging="284"/>
        <w:jc w:val="both"/>
        <w:rPr>
          <w:rFonts w:ascii="Arial" w:hAnsi="Arial" w:cs="Arial"/>
          <w:color w:val="000000"/>
          <w:sz w:val="16"/>
          <w:szCs w:val="16"/>
        </w:rPr>
      </w:pPr>
      <w:r w:rsidRPr="00EC2EDD">
        <w:rPr>
          <w:rFonts w:ascii="Arial" w:hAnsi="Arial" w:cs="Arial"/>
          <w:color w:val="000000"/>
          <w:sz w:val="16"/>
          <w:szCs w:val="16"/>
        </w:rPr>
        <w:t xml:space="preserve">prodlení se splněním povinnosti včas a řádně </w:t>
      </w:r>
      <w:r w:rsidR="00370FA1">
        <w:rPr>
          <w:rFonts w:ascii="Arial" w:hAnsi="Arial" w:cs="Arial"/>
          <w:color w:val="000000"/>
          <w:sz w:val="16"/>
          <w:szCs w:val="16"/>
        </w:rPr>
        <w:t xml:space="preserve">poskytnout Služby </w:t>
      </w:r>
      <w:r>
        <w:rPr>
          <w:rFonts w:ascii="Arial" w:hAnsi="Arial" w:cs="Arial"/>
          <w:color w:val="000000"/>
          <w:sz w:val="16"/>
          <w:szCs w:val="16"/>
        </w:rPr>
        <w:t>Objednateli</w:t>
      </w:r>
      <w:r w:rsidRPr="00EC2EDD">
        <w:rPr>
          <w:rFonts w:ascii="Arial" w:hAnsi="Arial" w:cs="Arial"/>
          <w:color w:val="000000"/>
          <w:sz w:val="16"/>
          <w:szCs w:val="16"/>
        </w:rPr>
        <w:t xml:space="preserve">; </w:t>
      </w:r>
    </w:p>
    <w:p w14:paraId="312BB366" w14:textId="77777777" w:rsidR="00060E4C" w:rsidRPr="00676B72" w:rsidRDefault="00060E4C" w:rsidP="00186D21">
      <w:pPr>
        <w:widowControl w:val="0"/>
        <w:spacing w:after="0"/>
        <w:ind w:left="851" w:hanging="284"/>
        <w:contextualSpacing/>
        <w:jc w:val="both"/>
        <w:rPr>
          <w:rFonts w:ascii="Arial" w:hAnsi="Arial" w:cs="Arial"/>
          <w:color w:val="000000"/>
          <w:sz w:val="8"/>
          <w:szCs w:val="8"/>
        </w:rPr>
      </w:pPr>
    </w:p>
    <w:p w14:paraId="748E1C2E" w14:textId="77777777" w:rsidR="00060E4C" w:rsidRPr="00AE1D0F" w:rsidRDefault="00060E4C" w:rsidP="00186D21">
      <w:pPr>
        <w:pStyle w:val="Odstavecseseznamem"/>
        <w:widowControl w:val="0"/>
        <w:numPr>
          <w:ilvl w:val="0"/>
          <w:numId w:val="10"/>
        </w:numPr>
        <w:spacing w:after="0"/>
        <w:ind w:left="851" w:hanging="284"/>
        <w:jc w:val="both"/>
        <w:rPr>
          <w:rFonts w:ascii="Arial" w:hAnsi="Arial" w:cs="Arial"/>
          <w:color w:val="000000"/>
          <w:sz w:val="16"/>
          <w:szCs w:val="16"/>
        </w:rPr>
      </w:pPr>
      <w:r w:rsidRPr="00EC2EDD">
        <w:rPr>
          <w:rFonts w:ascii="Arial" w:hAnsi="Arial" w:cs="Arial"/>
          <w:color w:val="000000"/>
          <w:sz w:val="16"/>
          <w:szCs w:val="16"/>
        </w:rPr>
        <w:t xml:space="preserve">prodlení se splněním povinnosti vyplývající z odpovědnosti za vady </w:t>
      </w:r>
      <w:r w:rsidR="00370FA1" w:rsidRPr="00AE1D0F">
        <w:rPr>
          <w:rFonts w:ascii="Arial" w:hAnsi="Arial" w:cs="Arial"/>
          <w:color w:val="000000"/>
          <w:sz w:val="16"/>
          <w:szCs w:val="16"/>
        </w:rPr>
        <w:t>Služeb</w:t>
      </w:r>
      <w:r w:rsidRPr="00AE1D0F">
        <w:rPr>
          <w:rFonts w:ascii="Arial" w:hAnsi="Arial" w:cs="Arial"/>
          <w:color w:val="000000"/>
          <w:sz w:val="16"/>
          <w:szCs w:val="16"/>
        </w:rPr>
        <w:t>;</w:t>
      </w:r>
    </w:p>
    <w:p w14:paraId="0ADBFF89" w14:textId="77777777" w:rsidR="00060E4C" w:rsidRPr="00AE1D0F" w:rsidRDefault="00060E4C" w:rsidP="00186D21">
      <w:pPr>
        <w:widowControl w:val="0"/>
        <w:spacing w:after="0"/>
        <w:ind w:left="851" w:hanging="284"/>
        <w:contextualSpacing/>
        <w:jc w:val="both"/>
        <w:rPr>
          <w:rFonts w:ascii="Arial" w:hAnsi="Arial" w:cs="Arial"/>
          <w:color w:val="000000"/>
          <w:sz w:val="8"/>
          <w:szCs w:val="8"/>
        </w:rPr>
      </w:pPr>
    </w:p>
    <w:p w14:paraId="53C80459" w14:textId="4A26C9F8" w:rsidR="00B506DD" w:rsidRDefault="00060E4C" w:rsidP="00884B8E">
      <w:pPr>
        <w:pStyle w:val="Odstavecseseznamem"/>
        <w:widowControl w:val="0"/>
        <w:numPr>
          <w:ilvl w:val="0"/>
          <w:numId w:val="10"/>
        </w:numPr>
        <w:tabs>
          <w:tab w:val="left" w:pos="851"/>
        </w:tabs>
        <w:spacing w:after="0"/>
        <w:jc w:val="both"/>
        <w:rPr>
          <w:rFonts w:ascii="Arial" w:hAnsi="Arial" w:cs="Arial"/>
          <w:color w:val="000000"/>
          <w:sz w:val="16"/>
          <w:szCs w:val="16"/>
        </w:rPr>
      </w:pPr>
      <w:r w:rsidRPr="00AE1D0F">
        <w:rPr>
          <w:rFonts w:ascii="Arial" w:hAnsi="Arial" w:cs="Arial"/>
          <w:color w:val="000000"/>
          <w:sz w:val="16"/>
          <w:szCs w:val="16"/>
        </w:rPr>
        <w:t xml:space="preserve">porušení ustanovení </w:t>
      </w:r>
      <w:r w:rsidR="0090608A">
        <w:rPr>
          <w:rFonts w:ascii="Arial" w:hAnsi="Arial" w:cs="Arial"/>
          <w:color w:val="000000"/>
          <w:sz w:val="16"/>
          <w:szCs w:val="16"/>
        </w:rPr>
        <w:t>E</w:t>
      </w:r>
      <w:r w:rsidRPr="00AE1D0F">
        <w:rPr>
          <w:rFonts w:ascii="Arial" w:hAnsi="Arial" w:cs="Arial"/>
          <w:color w:val="000000"/>
          <w:sz w:val="16"/>
          <w:szCs w:val="16"/>
        </w:rPr>
        <w:t xml:space="preserve">tického kodexu dle </w:t>
      </w:r>
      <w:proofErr w:type="spellStart"/>
      <w:r w:rsidRPr="00AE1D0F">
        <w:rPr>
          <w:rFonts w:ascii="Arial" w:hAnsi="Arial" w:cs="Arial"/>
          <w:color w:val="000000"/>
          <w:sz w:val="16"/>
          <w:szCs w:val="16"/>
        </w:rPr>
        <w:t>ust</w:t>
      </w:r>
      <w:proofErr w:type="spellEnd"/>
      <w:r w:rsidRPr="00AE1D0F">
        <w:rPr>
          <w:rFonts w:ascii="Arial" w:hAnsi="Arial" w:cs="Arial"/>
          <w:color w:val="000000"/>
          <w:sz w:val="16"/>
          <w:szCs w:val="16"/>
        </w:rPr>
        <w:t xml:space="preserve">. </w:t>
      </w:r>
      <w:r w:rsidR="003B733F">
        <w:rPr>
          <w:rFonts w:ascii="Arial" w:hAnsi="Arial" w:cs="Arial"/>
          <w:color w:val="000000"/>
          <w:sz w:val="16"/>
          <w:szCs w:val="16"/>
          <w:highlight w:val="cyan"/>
        </w:rPr>
        <w:fldChar w:fldCharType="begin"/>
      </w:r>
      <w:r w:rsidR="003B733F">
        <w:rPr>
          <w:rFonts w:ascii="Arial" w:hAnsi="Arial" w:cs="Arial"/>
          <w:color w:val="000000"/>
          <w:sz w:val="16"/>
          <w:szCs w:val="16"/>
        </w:rPr>
        <w:instrText xml:space="preserve"> REF _Ref435425600 \r \h </w:instrText>
      </w:r>
      <w:r w:rsidR="003B733F">
        <w:rPr>
          <w:rFonts w:ascii="Arial" w:hAnsi="Arial" w:cs="Arial"/>
          <w:color w:val="000000"/>
          <w:sz w:val="16"/>
          <w:szCs w:val="16"/>
          <w:highlight w:val="cyan"/>
        </w:rPr>
      </w:r>
      <w:r w:rsidR="003B733F">
        <w:rPr>
          <w:rFonts w:ascii="Arial" w:hAnsi="Arial" w:cs="Arial"/>
          <w:color w:val="000000"/>
          <w:sz w:val="16"/>
          <w:szCs w:val="16"/>
          <w:highlight w:val="cyan"/>
        </w:rPr>
        <w:fldChar w:fldCharType="separate"/>
      </w:r>
      <w:r w:rsidR="003B733F">
        <w:rPr>
          <w:rFonts w:ascii="Arial" w:hAnsi="Arial" w:cs="Arial"/>
          <w:color w:val="000000"/>
          <w:sz w:val="16"/>
          <w:szCs w:val="16"/>
        </w:rPr>
        <w:t>23.1</w:t>
      </w:r>
      <w:r w:rsidR="003B733F">
        <w:rPr>
          <w:rFonts w:ascii="Arial" w:hAnsi="Arial" w:cs="Arial"/>
          <w:color w:val="000000"/>
          <w:sz w:val="16"/>
          <w:szCs w:val="16"/>
          <w:highlight w:val="cyan"/>
        </w:rPr>
        <w:fldChar w:fldCharType="end"/>
      </w:r>
      <w:r w:rsidR="003B733F">
        <w:rPr>
          <w:rFonts w:ascii="Arial" w:hAnsi="Arial" w:cs="Arial"/>
          <w:color w:val="000000"/>
          <w:sz w:val="16"/>
          <w:szCs w:val="16"/>
        </w:rPr>
        <w:t>.</w:t>
      </w:r>
      <w:r w:rsidRPr="00AE1D0F">
        <w:rPr>
          <w:rFonts w:ascii="Arial" w:hAnsi="Arial" w:cs="Arial"/>
          <w:color w:val="000000"/>
          <w:sz w:val="16"/>
          <w:szCs w:val="16"/>
        </w:rPr>
        <w:t xml:space="preserve"> písm. a) Obchodních podmínek</w:t>
      </w:r>
      <w:r w:rsidR="00B506DD">
        <w:rPr>
          <w:rFonts w:ascii="Arial" w:hAnsi="Arial" w:cs="Arial"/>
          <w:color w:val="000000"/>
          <w:sz w:val="16"/>
          <w:szCs w:val="16"/>
        </w:rPr>
        <w:t>;</w:t>
      </w:r>
    </w:p>
    <w:p w14:paraId="48ACDB84" w14:textId="77777777" w:rsidR="00B506DD" w:rsidRPr="00884B8E" w:rsidRDefault="00B506DD" w:rsidP="00884B8E">
      <w:pPr>
        <w:pStyle w:val="Odstavecseseznamem"/>
        <w:rPr>
          <w:rFonts w:ascii="Arial" w:hAnsi="Arial" w:cs="Arial"/>
          <w:color w:val="000000"/>
          <w:sz w:val="16"/>
          <w:szCs w:val="16"/>
        </w:rPr>
      </w:pPr>
    </w:p>
    <w:p w14:paraId="0C956656" w14:textId="49FADA01" w:rsidR="00060E4C" w:rsidRPr="00884B8E" w:rsidRDefault="00060E4C" w:rsidP="00884B8E">
      <w:pPr>
        <w:pStyle w:val="Odstavecseseznamem"/>
        <w:widowControl w:val="0"/>
        <w:numPr>
          <w:ilvl w:val="0"/>
          <w:numId w:val="10"/>
        </w:numPr>
        <w:tabs>
          <w:tab w:val="left" w:pos="851"/>
        </w:tabs>
        <w:spacing w:after="0"/>
        <w:jc w:val="both"/>
        <w:rPr>
          <w:rFonts w:ascii="Arial" w:hAnsi="Arial" w:cs="Arial"/>
          <w:color w:val="000000"/>
          <w:sz w:val="16"/>
          <w:szCs w:val="16"/>
        </w:rPr>
      </w:pPr>
      <w:r w:rsidRPr="00884B8E">
        <w:rPr>
          <w:rFonts w:ascii="Arial" w:hAnsi="Arial" w:cs="Arial"/>
          <w:color w:val="000000"/>
          <w:sz w:val="16"/>
          <w:szCs w:val="16"/>
        </w:rPr>
        <w:t xml:space="preserve">porušení práv průmyslového nebo jiného duševního vlastnictví dle </w:t>
      </w:r>
      <w:proofErr w:type="spellStart"/>
      <w:r w:rsidRPr="00884B8E">
        <w:rPr>
          <w:rFonts w:ascii="Arial" w:hAnsi="Arial" w:cs="Arial"/>
          <w:color w:val="000000"/>
          <w:sz w:val="16"/>
          <w:szCs w:val="16"/>
        </w:rPr>
        <w:t>ust</w:t>
      </w:r>
      <w:proofErr w:type="spellEnd"/>
      <w:r w:rsidRPr="00884B8E">
        <w:rPr>
          <w:rFonts w:ascii="Arial" w:hAnsi="Arial" w:cs="Arial"/>
          <w:color w:val="000000"/>
          <w:sz w:val="16"/>
          <w:szCs w:val="16"/>
        </w:rPr>
        <w:t xml:space="preserve">. </w:t>
      </w:r>
      <w:r w:rsidR="00EC2FA9" w:rsidRPr="00884B8E">
        <w:rPr>
          <w:rFonts w:ascii="Arial" w:hAnsi="Arial" w:cs="Arial"/>
          <w:color w:val="000000"/>
          <w:sz w:val="16"/>
          <w:szCs w:val="16"/>
        </w:rPr>
        <w:t xml:space="preserve">14. </w:t>
      </w:r>
      <w:r w:rsidRPr="00884B8E">
        <w:rPr>
          <w:rFonts w:ascii="Arial" w:hAnsi="Arial" w:cs="Arial"/>
          <w:color w:val="000000"/>
          <w:sz w:val="16"/>
          <w:szCs w:val="16"/>
        </w:rPr>
        <w:t>Obchodních podmínek.</w:t>
      </w:r>
    </w:p>
    <w:p w14:paraId="4CE9825D" w14:textId="77777777" w:rsidR="00732963" w:rsidRPr="00732963" w:rsidRDefault="00732963" w:rsidP="00732963">
      <w:pPr>
        <w:widowControl w:val="0"/>
        <w:tabs>
          <w:tab w:val="left" w:pos="851"/>
        </w:tabs>
        <w:spacing w:after="0"/>
        <w:ind w:left="927"/>
        <w:jc w:val="both"/>
        <w:rPr>
          <w:rFonts w:ascii="Arial" w:hAnsi="Arial" w:cs="Arial"/>
          <w:color w:val="000000"/>
          <w:sz w:val="16"/>
          <w:szCs w:val="16"/>
        </w:rPr>
      </w:pPr>
    </w:p>
    <w:p w14:paraId="2E271959" w14:textId="77777777" w:rsidR="00AD0845" w:rsidRPr="00732963" w:rsidRDefault="00AD0845" w:rsidP="00732963">
      <w:pPr>
        <w:pStyle w:val="Nadpis"/>
        <w:numPr>
          <w:ilvl w:val="1"/>
          <w:numId w:val="42"/>
        </w:numPr>
        <w:ind w:left="567" w:hanging="567"/>
        <w:rPr>
          <w:b w:val="0"/>
          <w:bCs/>
          <w:color w:val="000000"/>
          <w:szCs w:val="16"/>
        </w:rPr>
      </w:pPr>
      <w:r w:rsidRPr="00732963">
        <w:rPr>
          <w:b w:val="0"/>
          <w:bCs/>
          <w:color w:val="000000"/>
          <w:szCs w:val="16"/>
          <w:u w:val="single"/>
        </w:rPr>
        <w:t>Služby.</w:t>
      </w:r>
      <w:r w:rsidRPr="00732963">
        <w:rPr>
          <w:b w:val="0"/>
          <w:bCs/>
          <w:color w:val="000000"/>
          <w:szCs w:val="16"/>
        </w:rPr>
        <w:t xml:space="preserve"> Službou se v těchto Obchodních podmínkách rozumí činnost, spočívající v poskytnutí plnění, které se Smlouvou o poskytování Služeb zavazuje Dodavatel provést pro Objednatele a Objednatel se zavazuje k převzetí Služeb a zaplacení ceny za provedené Služby. </w:t>
      </w:r>
    </w:p>
    <w:p w14:paraId="2D0427CD" w14:textId="77777777" w:rsidR="00AD0845" w:rsidRPr="00732963" w:rsidRDefault="00AD0845" w:rsidP="00AD0845">
      <w:pPr>
        <w:pStyle w:val="Odstavecseseznamem"/>
        <w:rPr>
          <w:rFonts w:ascii="Arial" w:hAnsi="Arial" w:cs="Arial"/>
          <w:bCs/>
          <w:color w:val="000000"/>
          <w:sz w:val="16"/>
          <w:szCs w:val="16"/>
        </w:rPr>
      </w:pPr>
    </w:p>
    <w:p w14:paraId="1377AD5B" w14:textId="77777777" w:rsidR="00AD0845" w:rsidRPr="00732963" w:rsidRDefault="00AD0845" w:rsidP="00AD0845">
      <w:pPr>
        <w:pStyle w:val="Odstavecseseznamem"/>
        <w:widowControl w:val="0"/>
        <w:spacing w:after="0"/>
        <w:ind w:left="567"/>
        <w:jc w:val="both"/>
        <w:rPr>
          <w:rFonts w:ascii="Arial" w:hAnsi="Arial" w:cs="Arial"/>
          <w:bCs/>
          <w:color w:val="000000"/>
          <w:sz w:val="16"/>
          <w:szCs w:val="16"/>
        </w:rPr>
      </w:pPr>
      <w:r w:rsidRPr="00732963">
        <w:rPr>
          <w:rFonts w:ascii="Arial" w:hAnsi="Arial" w:cs="Arial"/>
          <w:bCs/>
          <w:color w:val="000000"/>
          <w:sz w:val="16"/>
          <w:szCs w:val="16"/>
        </w:rPr>
        <w:t>Pokud by, vzhledem ke specifikaci Služeb, nebylo zřejmé, jaké Služby má Dodavatel pro Objednatele provést, či by takové pochybnosti mohly vzniknout, je Dodavatel povinen bezodkladně o takové skutečnosti Objednatele písemně prostřednictvím držitele poštovní licence nebo telefaxu nebo prostřednictvím elektronické pošty (i bez zaručeného el. podpisu), případně též osobním doručením uvědomit a vyčkat s poskytováním Služeb na upřesnění.</w:t>
      </w:r>
    </w:p>
    <w:p w14:paraId="71423347" w14:textId="77777777" w:rsidR="00AD0845" w:rsidRPr="00732963" w:rsidRDefault="00AD0845" w:rsidP="00AD0845">
      <w:pPr>
        <w:pStyle w:val="Odstavecseseznamem"/>
        <w:widowControl w:val="0"/>
        <w:spacing w:after="0"/>
        <w:ind w:left="567"/>
        <w:jc w:val="both"/>
        <w:rPr>
          <w:rFonts w:ascii="Arial" w:hAnsi="Arial" w:cs="Arial"/>
          <w:bCs/>
          <w:color w:val="000000"/>
          <w:sz w:val="16"/>
          <w:szCs w:val="16"/>
        </w:rPr>
      </w:pPr>
    </w:p>
    <w:p w14:paraId="5A83AAB6" w14:textId="77777777" w:rsidR="00082645" w:rsidRPr="00732963" w:rsidRDefault="00370FA1" w:rsidP="00732963">
      <w:pPr>
        <w:pStyle w:val="Nadpis"/>
        <w:numPr>
          <w:ilvl w:val="1"/>
          <w:numId w:val="42"/>
        </w:numPr>
        <w:ind w:left="567" w:hanging="567"/>
        <w:rPr>
          <w:b w:val="0"/>
          <w:bCs/>
          <w:color w:val="000000"/>
          <w:szCs w:val="16"/>
        </w:rPr>
      </w:pPr>
      <w:r w:rsidRPr="00732963">
        <w:rPr>
          <w:b w:val="0"/>
          <w:bCs/>
          <w:color w:val="000000"/>
          <w:szCs w:val="16"/>
          <w:u w:val="single"/>
        </w:rPr>
        <w:t>Smlouva</w:t>
      </w:r>
      <w:r w:rsidR="002B363C" w:rsidRPr="00732963">
        <w:rPr>
          <w:b w:val="0"/>
          <w:bCs/>
          <w:color w:val="000000"/>
          <w:szCs w:val="16"/>
          <w:u w:val="single"/>
        </w:rPr>
        <w:t>.</w:t>
      </w:r>
      <w:r w:rsidR="002B363C" w:rsidRPr="00732963">
        <w:rPr>
          <w:b w:val="0"/>
          <w:bCs/>
          <w:color w:val="000000"/>
          <w:szCs w:val="16"/>
        </w:rPr>
        <w:t xml:space="preserve"> </w:t>
      </w:r>
      <w:r w:rsidR="00672BAD" w:rsidRPr="00732963">
        <w:rPr>
          <w:b w:val="0"/>
          <w:bCs/>
          <w:color w:val="000000"/>
          <w:szCs w:val="16"/>
        </w:rPr>
        <w:t>S</w:t>
      </w:r>
      <w:r w:rsidR="002B363C" w:rsidRPr="00732963">
        <w:rPr>
          <w:b w:val="0"/>
          <w:bCs/>
          <w:color w:val="000000"/>
          <w:szCs w:val="16"/>
        </w:rPr>
        <w:t xml:space="preserve">mlouvou se rozumí smlouva </w:t>
      </w:r>
      <w:r w:rsidR="00672BAD" w:rsidRPr="00732963">
        <w:rPr>
          <w:b w:val="0"/>
          <w:bCs/>
          <w:color w:val="000000"/>
          <w:szCs w:val="16"/>
        </w:rPr>
        <w:t xml:space="preserve">o </w:t>
      </w:r>
      <w:r w:rsidR="00A87BFA" w:rsidRPr="00732963">
        <w:rPr>
          <w:b w:val="0"/>
          <w:bCs/>
          <w:color w:val="000000"/>
          <w:szCs w:val="16"/>
        </w:rPr>
        <w:t xml:space="preserve">poskytnutí Služeb </w:t>
      </w:r>
      <w:r w:rsidR="00672BAD" w:rsidRPr="00732963">
        <w:rPr>
          <w:b w:val="0"/>
          <w:bCs/>
          <w:color w:val="000000"/>
          <w:szCs w:val="16"/>
        </w:rPr>
        <w:t xml:space="preserve">uzavřená dle </w:t>
      </w:r>
      <w:r w:rsidR="002B363C" w:rsidRPr="00732963">
        <w:rPr>
          <w:b w:val="0"/>
          <w:bCs/>
          <w:color w:val="000000"/>
          <w:szCs w:val="16"/>
        </w:rPr>
        <w:t xml:space="preserve">části 3. těchto Obchodních podmínek. </w:t>
      </w:r>
    </w:p>
    <w:p w14:paraId="0838EE2C" w14:textId="77777777" w:rsidR="002B363C" w:rsidRPr="00732963" w:rsidRDefault="002B363C" w:rsidP="002B363C">
      <w:pPr>
        <w:widowControl w:val="0"/>
        <w:spacing w:after="0"/>
        <w:ind w:left="705" w:hanging="705"/>
        <w:jc w:val="both"/>
        <w:rPr>
          <w:rFonts w:ascii="Arial" w:hAnsi="Arial" w:cs="Arial"/>
          <w:bCs/>
          <w:color w:val="000000"/>
          <w:sz w:val="16"/>
          <w:szCs w:val="16"/>
        </w:rPr>
      </w:pPr>
      <w:r w:rsidRPr="00732963">
        <w:rPr>
          <w:rFonts w:ascii="Arial" w:hAnsi="Arial" w:cs="Arial"/>
          <w:bCs/>
          <w:color w:val="000000"/>
          <w:sz w:val="16"/>
          <w:szCs w:val="16"/>
        </w:rPr>
        <w:tab/>
      </w:r>
    </w:p>
    <w:p w14:paraId="0B15D099" w14:textId="77777777" w:rsidR="00082645" w:rsidRPr="00732963" w:rsidRDefault="002B363C" w:rsidP="00732963">
      <w:pPr>
        <w:pStyle w:val="Nadpis"/>
        <w:numPr>
          <w:ilvl w:val="1"/>
          <w:numId w:val="42"/>
        </w:numPr>
        <w:ind w:left="567" w:hanging="567"/>
        <w:rPr>
          <w:b w:val="0"/>
          <w:bCs/>
          <w:iCs/>
          <w:color w:val="000000"/>
          <w:szCs w:val="16"/>
        </w:rPr>
      </w:pPr>
      <w:r w:rsidRPr="00732963">
        <w:rPr>
          <w:b w:val="0"/>
          <w:bCs/>
          <w:color w:val="000000"/>
          <w:szCs w:val="16"/>
          <w:u w:val="single"/>
        </w:rPr>
        <w:t>Smluvní pokuty.</w:t>
      </w:r>
      <w:r w:rsidRPr="00732963">
        <w:rPr>
          <w:b w:val="0"/>
          <w:bCs/>
          <w:color w:val="000000"/>
          <w:szCs w:val="16"/>
        </w:rPr>
        <w:t xml:space="preserve"> Veškeré smluvní pokuty dle těchto Obchodních podmínek a </w:t>
      </w:r>
      <w:r w:rsidR="007415D8" w:rsidRPr="00732963">
        <w:rPr>
          <w:b w:val="0"/>
          <w:bCs/>
          <w:color w:val="000000"/>
          <w:szCs w:val="16"/>
        </w:rPr>
        <w:t>S</w:t>
      </w:r>
      <w:r w:rsidRPr="00732963">
        <w:rPr>
          <w:b w:val="0"/>
          <w:bCs/>
          <w:color w:val="000000"/>
          <w:szCs w:val="16"/>
        </w:rPr>
        <w:t>mluv jsou vždy splatné do 30</w:t>
      </w:r>
      <w:r w:rsidRPr="00732963">
        <w:rPr>
          <w:b w:val="0"/>
          <w:bCs/>
          <w:i/>
          <w:color w:val="000000"/>
          <w:szCs w:val="16"/>
        </w:rPr>
        <w:t xml:space="preserve"> </w:t>
      </w:r>
      <w:r w:rsidRPr="00732963">
        <w:rPr>
          <w:b w:val="0"/>
          <w:bCs/>
          <w:color w:val="000000"/>
          <w:szCs w:val="16"/>
        </w:rPr>
        <w:t>dnů</w:t>
      </w:r>
      <w:r w:rsidRPr="00732963">
        <w:rPr>
          <w:b w:val="0"/>
          <w:bCs/>
          <w:i/>
          <w:color w:val="000000"/>
          <w:szCs w:val="16"/>
        </w:rPr>
        <w:t xml:space="preserve"> </w:t>
      </w:r>
      <w:r w:rsidRPr="00732963">
        <w:rPr>
          <w:b w:val="0"/>
          <w:bCs/>
          <w:color w:val="000000"/>
          <w:szCs w:val="16"/>
        </w:rPr>
        <w:t xml:space="preserve">od Doručení vyúčtování smluvní pokuty druhé smluvní straně. </w:t>
      </w:r>
      <w:r w:rsidRPr="00732963">
        <w:rPr>
          <w:b w:val="0"/>
          <w:bCs/>
          <w:iCs/>
          <w:color w:val="000000"/>
          <w:szCs w:val="16"/>
        </w:rPr>
        <w:t xml:space="preserve">Zaplacením smluvní pokuty není právo </w:t>
      </w:r>
      <w:r w:rsidR="007415D8" w:rsidRPr="00732963">
        <w:rPr>
          <w:b w:val="0"/>
          <w:bCs/>
          <w:iCs/>
          <w:color w:val="000000"/>
          <w:szCs w:val="16"/>
        </w:rPr>
        <w:t xml:space="preserve">Objednatele </w:t>
      </w:r>
      <w:r w:rsidRPr="00732963">
        <w:rPr>
          <w:b w:val="0"/>
          <w:bCs/>
          <w:iCs/>
          <w:color w:val="000000"/>
          <w:szCs w:val="16"/>
        </w:rPr>
        <w:t xml:space="preserve">na náhradu škody jakkoliv dotčeno. Oba nároky je </w:t>
      </w:r>
      <w:r w:rsidR="007415D8" w:rsidRPr="00732963">
        <w:rPr>
          <w:b w:val="0"/>
          <w:bCs/>
          <w:iCs/>
          <w:color w:val="000000"/>
          <w:szCs w:val="16"/>
        </w:rPr>
        <w:t xml:space="preserve">Objednatel </w:t>
      </w:r>
      <w:r w:rsidRPr="00732963">
        <w:rPr>
          <w:b w:val="0"/>
          <w:bCs/>
          <w:iCs/>
          <w:color w:val="000000"/>
          <w:szCs w:val="16"/>
        </w:rPr>
        <w:t xml:space="preserve">oprávněn uplatňovat samostatně vedle sebe a sjednání smluvní pokuty nemá vliv na odpovědnost </w:t>
      </w:r>
      <w:r w:rsidR="00063E1C" w:rsidRPr="00732963">
        <w:rPr>
          <w:b w:val="0"/>
          <w:bCs/>
          <w:iCs/>
          <w:color w:val="000000"/>
          <w:szCs w:val="16"/>
        </w:rPr>
        <w:t>za </w:t>
      </w:r>
      <w:r w:rsidRPr="00732963">
        <w:rPr>
          <w:b w:val="0"/>
          <w:bCs/>
          <w:iCs/>
          <w:color w:val="000000"/>
          <w:szCs w:val="16"/>
        </w:rPr>
        <w:t>škodu, její uplatňování, výši a právo na její náhradu.</w:t>
      </w:r>
    </w:p>
    <w:p w14:paraId="5EF0436A" w14:textId="77777777" w:rsidR="002B363C" w:rsidRPr="00732963" w:rsidRDefault="002B363C" w:rsidP="002B363C">
      <w:pPr>
        <w:widowControl w:val="0"/>
        <w:spacing w:after="0"/>
        <w:ind w:left="567" w:hanging="567"/>
        <w:jc w:val="both"/>
        <w:rPr>
          <w:rFonts w:ascii="Arial" w:hAnsi="Arial" w:cs="Arial"/>
          <w:bCs/>
          <w:color w:val="000000"/>
          <w:sz w:val="16"/>
          <w:szCs w:val="16"/>
        </w:rPr>
      </w:pPr>
    </w:p>
    <w:p w14:paraId="42571E70" w14:textId="77777777" w:rsidR="0032277A" w:rsidRPr="002B363C" w:rsidRDefault="0032277A" w:rsidP="002B363C">
      <w:pPr>
        <w:widowControl w:val="0"/>
        <w:spacing w:after="0"/>
        <w:ind w:left="567" w:hanging="567"/>
        <w:jc w:val="both"/>
        <w:rPr>
          <w:rFonts w:ascii="Arial" w:hAnsi="Arial" w:cs="Arial"/>
          <w:color w:val="000000"/>
          <w:sz w:val="16"/>
          <w:szCs w:val="16"/>
        </w:rPr>
      </w:pPr>
    </w:p>
    <w:p w14:paraId="23377BDE" w14:textId="77777777" w:rsidR="00082645" w:rsidRPr="00732963" w:rsidRDefault="002B363C" w:rsidP="00732963">
      <w:pPr>
        <w:pStyle w:val="Nadpis"/>
        <w:numPr>
          <w:ilvl w:val="0"/>
          <w:numId w:val="42"/>
        </w:numPr>
        <w:ind w:left="567" w:hanging="567"/>
      </w:pPr>
      <w:r w:rsidRPr="00017F41">
        <w:t xml:space="preserve">Uzavření </w:t>
      </w:r>
      <w:r w:rsidR="00952317">
        <w:t>S</w:t>
      </w:r>
      <w:r w:rsidRPr="00017F41">
        <w:t>mlouvy</w:t>
      </w:r>
    </w:p>
    <w:p w14:paraId="2297AA93" w14:textId="77777777" w:rsidR="002B363C" w:rsidRPr="002B363C" w:rsidRDefault="002B363C" w:rsidP="002B363C">
      <w:pPr>
        <w:widowControl w:val="0"/>
        <w:spacing w:after="0"/>
        <w:ind w:left="567" w:hanging="567"/>
        <w:jc w:val="both"/>
        <w:rPr>
          <w:rFonts w:ascii="Arial" w:hAnsi="Arial" w:cs="Arial"/>
          <w:b/>
          <w:color w:val="000000"/>
          <w:sz w:val="16"/>
          <w:szCs w:val="16"/>
        </w:rPr>
      </w:pPr>
    </w:p>
    <w:p w14:paraId="2F778259" w14:textId="1BB39225" w:rsidR="00082645" w:rsidRPr="00732963" w:rsidRDefault="002B363C" w:rsidP="00732963">
      <w:pPr>
        <w:pStyle w:val="Nadpis"/>
        <w:numPr>
          <w:ilvl w:val="1"/>
          <w:numId w:val="42"/>
        </w:numPr>
        <w:ind w:left="567" w:hanging="567"/>
        <w:rPr>
          <w:b w:val="0"/>
          <w:bCs/>
          <w:color w:val="000000"/>
          <w:szCs w:val="16"/>
        </w:rPr>
      </w:pPr>
      <w:bookmarkStart w:id="0" w:name="_Ref435425582"/>
      <w:r w:rsidRPr="00732963">
        <w:rPr>
          <w:b w:val="0"/>
          <w:bCs/>
          <w:color w:val="000000"/>
          <w:szCs w:val="16"/>
          <w:u w:val="single"/>
        </w:rPr>
        <w:t xml:space="preserve">Uzavření </w:t>
      </w:r>
      <w:r w:rsidR="003C1990" w:rsidRPr="00732963">
        <w:rPr>
          <w:b w:val="0"/>
          <w:bCs/>
          <w:color w:val="000000"/>
          <w:szCs w:val="16"/>
          <w:u w:val="single"/>
        </w:rPr>
        <w:t>S</w:t>
      </w:r>
      <w:r w:rsidRPr="00732963">
        <w:rPr>
          <w:b w:val="0"/>
          <w:bCs/>
          <w:color w:val="000000"/>
          <w:szCs w:val="16"/>
          <w:u w:val="single"/>
        </w:rPr>
        <w:t>mlouvy</w:t>
      </w:r>
      <w:r w:rsidRPr="00884B8E">
        <w:rPr>
          <w:b w:val="0"/>
          <w:bCs/>
          <w:color w:val="000000"/>
          <w:szCs w:val="16"/>
          <w:u w:val="single"/>
        </w:rPr>
        <w:t>.</w:t>
      </w:r>
      <w:r w:rsidRPr="00732963">
        <w:rPr>
          <w:b w:val="0"/>
          <w:bCs/>
          <w:color w:val="000000"/>
          <w:szCs w:val="16"/>
        </w:rPr>
        <w:t xml:space="preserve"> Návrhem </w:t>
      </w:r>
      <w:r w:rsidR="002F249B" w:rsidRPr="00732963">
        <w:rPr>
          <w:b w:val="0"/>
          <w:bCs/>
          <w:color w:val="000000"/>
          <w:szCs w:val="16"/>
        </w:rPr>
        <w:t>S</w:t>
      </w:r>
      <w:r w:rsidRPr="00732963">
        <w:rPr>
          <w:b w:val="0"/>
          <w:bCs/>
          <w:color w:val="000000"/>
          <w:szCs w:val="16"/>
        </w:rPr>
        <w:t xml:space="preserve">mlouvy je písemná objednávka </w:t>
      </w:r>
      <w:r w:rsidR="002F249B" w:rsidRPr="00732963">
        <w:rPr>
          <w:b w:val="0"/>
          <w:bCs/>
          <w:color w:val="000000"/>
          <w:szCs w:val="16"/>
        </w:rPr>
        <w:t>Objednatele</w:t>
      </w:r>
      <w:r w:rsidRPr="00732963">
        <w:rPr>
          <w:b w:val="0"/>
          <w:bCs/>
          <w:color w:val="000000"/>
          <w:szCs w:val="16"/>
        </w:rPr>
        <w:t xml:space="preserve">, která musí být Doručena </w:t>
      </w:r>
      <w:r w:rsidR="00392596" w:rsidRPr="00732963">
        <w:rPr>
          <w:b w:val="0"/>
          <w:bCs/>
          <w:color w:val="000000"/>
          <w:szCs w:val="16"/>
        </w:rPr>
        <w:t>Dodavateli</w:t>
      </w:r>
      <w:r w:rsidRPr="00732963">
        <w:rPr>
          <w:b w:val="0"/>
          <w:bCs/>
          <w:color w:val="000000"/>
          <w:szCs w:val="16"/>
        </w:rPr>
        <w:t xml:space="preserve">. K uzavření </w:t>
      </w:r>
      <w:r w:rsidR="00AE48E4" w:rsidRPr="00732963">
        <w:rPr>
          <w:b w:val="0"/>
          <w:bCs/>
          <w:color w:val="000000"/>
          <w:szCs w:val="16"/>
        </w:rPr>
        <w:t>S</w:t>
      </w:r>
      <w:r w:rsidRPr="00732963">
        <w:rPr>
          <w:b w:val="0"/>
          <w:bCs/>
          <w:color w:val="000000"/>
          <w:szCs w:val="16"/>
        </w:rPr>
        <w:t xml:space="preserve">mlouvy dojde Doručením </w:t>
      </w:r>
      <w:r w:rsidR="00392596" w:rsidRPr="00732963">
        <w:rPr>
          <w:b w:val="0"/>
          <w:bCs/>
          <w:color w:val="000000"/>
          <w:szCs w:val="16"/>
        </w:rPr>
        <w:t xml:space="preserve">Dodavatelem </w:t>
      </w:r>
      <w:r w:rsidRPr="00732963">
        <w:rPr>
          <w:b w:val="0"/>
          <w:bCs/>
          <w:color w:val="000000"/>
          <w:szCs w:val="16"/>
        </w:rPr>
        <w:t xml:space="preserve">písemně potvrzené a podepsané objednávky </w:t>
      </w:r>
      <w:r w:rsidR="00AE48E4" w:rsidRPr="00732963">
        <w:rPr>
          <w:b w:val="0"/>
          <w:bCs/>
          <w:color w:val="000000"/>
          <w:szCs w:val="16"/>
        </w:rPr>
        <w:t>Objednateli</w:t>
      </w:r>
      <w:r w:rsidRPr="00732963">
        <w:rPr>
          <w:b w:val="0"/>
          <w:bCs/>
          <w:color w:val="000000"/>
          <w:szCs w:val="16"/>
        </w:rPr>
        <w:t xml:space="preserve">. Objednávka musí být </w:t>
      </w:r>
      <w:r w:rsidR="00392596" w:rsidRPr="00732963">
        <w:rPr>
          <w:b w:val="0"/>
          <w:bCs/>
          <w:color w:val="000000"/>
          <w:szCs w:val="16"/>
        </w:rPr>
        <w:t xml:space="preserve">Dodavatelem </w:t>
      </w:r>
      <w:r w:rsidRPr="00732963">
        <w:rPr>
          <w:b w:val="0"/>
          <w:bCs/>
          <w:color w:val="000000"/>
          <w:szCs w:val="16"/>
        </w:rPr>
        <w:t xml:space="preserve">potvrzena v celém rozsahu a bez jakýchkoliv dodatků, výhrad, omezení nebo jiných změn oproti znění objednávky zaslané </w:t>
      </w:r>
      <w:r w:rsidR="00AE48E4" w:rsidRPr="00732963">
        <w:rPr>
          <w:b w:val="0"/>
          <w:bCs/>
          <w:color w:val="000000"/>
          <w:szCs w:val="16"/>
        </w:rPr>
        <w:t>Objednatelem</w:t>
      </w:r>
      <w:r w:rsidR="00C0534A" w:rsidRPr="00732963">
        <w:rPr>
          <w:b w:val="0"/>
          <w:bCs/>
          <w:color w:val="000000"/>
          <w:szCs w:val="16"/>
        </w:rPr>
        <w:t xml:space="preserve">, </w:t>
      </w:r>
      <w:r w:rsidR="00C0534A" w:rsidRPr="00732963">
        <w:rPr>
          <w:rFonts w:ascii="Helvetica" w:hAnsi="Helvetica" w:cs="Helvetica"/>
          <w:b w:val="0"/>
          <w:bCs/>
          <w:color w:val="000000"/>
          <w:szCs w:val="16"/>
        </w:rPr>
        <w:t>a to na formuláři objednávky Objednatele</w:t>
      </w:r>
      <w:r w:rsidRPr="00732963">
        <w:rPr>
          <w:b w:val="0"/>
          <w:bCs/>
          <w:color w:val="000000"/>
          <w:szCs w:val="16"/>
        </w:rPr>
        <w:t xml:space="preserve">, jinak není </w:t>
      </w:r>
      <w:r w:rsidR="00AE48E4" w:rsidRPr="00732963">
        <w:rPr>
          <w:b w:val="0"/>
          <w:bCs/>
          <w:color w:val="000000"/>
          <w:szCs w:val="16"/>
        </w:rPr>
        <w:t>S</w:t>
      </w:r>
      <w:r w:rsidRPr="00732963">
        <w:rPr>
          <w:b w:val="0"/>
          <w:bCs/>
          <w:color w:val="000000"/>
          <w:szCs w:val="16"/>
        </w:rPr>
        <w:t>mlouva uzavřena.</w:t>
      </w:r>
      <w:bookmarkEnd w:id="0"/>
    </w:p>
    <w:p w14:paraId="16D06BF9" w14:textId="77777777" w:rsidR="002B363C" w:rsidRPr="00732963" w:rsidRDefault="002B363C" w:rsidP="002B363C">
      <w:pPr>
        <w:spacing w:after="0"/>
        <w:ind w:left="567" w:hanging="567"/>
        <w:jc w:val="both"/>
        <w:rPr>
          <w:rFonts w:ascii="Arial" w:hAnsi="Arial" w:cs="Arial"/>
          <w:bCs/>
          <w:color w:val="000000"/>
          <w:sz w:val="16"/>
          <w:szCs w:val="16"/>
        </w:rPr>
      </w:pPr>
    </w:p>
    <w:p w14:paraId="264E85BE" w14:textId="6CA418C9" w:rsidR="00C0534A" w:rsidRPr="00732963" w:rsidRDefault="002B363C" w:rsidP="00732963">
      <w:pPr>
        <w:pStyle w:val="Nadpis"/>
        <w:numPr>
          <w:ilvl w:val="1"/>
          <w:numId w:val="42"/>
        </w:numPr>
        <w:ind w:left="567" w:hanging="567"/>
        <w:rPr>
          <w:b w:val="0"/>
          <w:bCs/>
          <w:color w:val="000000"/>
          <w:szCs w:val="16"/>
        </w:rPr>
      </w:pPr>
      <w:r w:rsidRPr="00732963">
        <w:rPr>
          <w:b w:val="0"/>
          <w:bCs/>
          <w:color w:val="000000"/>
          <w:szCs w:val="16"/>
          <w:u w:val="single"/>
        </w:rPr>
        <w:t xml:space="preserve">Nový návrh </w:t>
      </w:r>
      <w:r w:rsidR="0010194C" w:rsidRPr="00732963">
        <w:rPr>
          <w:b w:val="0"/>
          <w:bCs/>
          <w:color w:val="000000"/>
          <w:szCs w:val="16"/>
          <w:u w:val="single"/>
        </w:rPr>
        <w:t>Dodavatele</w:t>
      </w:r>
      <w:r w:rsidRPr="00732963">
        <w:rPr>
          <w:b w:val="0"/>
          <w:bCs/>
          <w:color w:val="000000"/>
          <w:szCs w:val="16"/>
          <w:u w:val="single"/>
        </w:rPr>
        <w:t>.</w:t>
      </w:r>
      <w:r w:rsidRPr="00732963">
        <w:rPr>
          <w:b w:val="0"/>
          <w:bCs/>
          <w:color w:val="000000"/>
          <w:szCs w:val="16"/>
        </w:rPr>
        <w:t xml:space="preserve"> Potvrzení objednávky, které obsahuje dodatky, výhrady, omezení nebo jiné změny</w:t>
      </w:r>
      <w:r w:rsidR="00C0534A" w:rsidRPr="00732963">
        <w:rPr>
          <w:b w:val="0"/>
          <w:bCs/>
          <w:color w:val="000000"/>
          <w:szCs w:val="16"/>
        </w:rPr>
        <w:t xml:space="preserve"> nebo které nebylo provedeno na formuláři objednávky Objednatele,</w:t>
      </w:r>
      <w:r w:rsidRPr="00732963">
        <w:rPr>
          <w:b w:val="0"/>
          <w:bCs/>
          <w:color w:val="000000"/>
          <w:szCs w:val="16"/>
        </w:rPr>
        <w:t xml:space="preserve"> se považuje za odmítnutí objednávky a tvoří nový návrh </w:t>
      </w:r>
      <w:r w:rsidR="00193427" w:rsidRPr="00732963">
        <w:rPr>
          <w:b w:val="0"/>
          <w:bCs/>
          <w:color w:val="000000"/>
          <w:szCs w:val="16"/>
        </w:rPr>
        <w:t xml:space="preserve">Dodavatele </w:t>
      </w:r>
      <w:r w:rsidRPr="00732963">
        <w:rPr>
          <w:b w:val="0"/>
          <w:bCs/>
          <w:color w:val="000000"/>
          <w:szCs w:val="16"/>
        </w:rPr>
        <w:t xml:space="preserve">na uzavření </w:t>
      </w:r>
      <w:r w:rsidR="00940D81" w:rsidRPr="00732963">
        <w:rPr>
          <w:b w:val="0"/>
          <w:bCs/>
          <w:color w:val="000000"/>
          <w:szCs w:val="16"/>
        </w:rPr>
        <w:t>S</w:t>
      </w:r>
      <w:r w:rsidRPr="00732963">
        <w:rPr>
          <w:b w:val="0"/>
          <w:bCs/>
          <w:color w:val="000000"/>
          <w:szCs w:val="16"/>
        </w:rPr>
        <w:t xml:space="preserve">mlouvy, a to i v případě takového dodatku, výhrady, omezení nebo jiné změny, které podstatně nemění podmínky objednávky. </w:t>
      </w:r>
      <w:r w:rsidR="00940D81" w:rsidRPr="00732963">
        <w:rPr>
          <w:b w:val="0"/>
          <w:bCs/>
          <w:color w:val="000000"/>
          <w:szCs w:val="16"/>
        </w:rPr>
        <w:t>S</w:t>
      </w:r>
      <w:r w:rsidRPr="00732963">
        <w:rPr>
          <w:b w:val="0"/>
          <w:bCs/>
          <w:color w:val="000000"/>
          <w:szCs w:val="16"/>
        </w:rPr>
        <w:t xml:space="preserve">mlouva je v takovém případě uzavřena pouze tehdy, pokud tento nový návrh </w:t>
      </w:r>
      <w:r w:rsidR="00940D81" w:rsidRPr="00732963">
        <w:rPr>
          <w:b w:val="0"/>
          <w:bCs/>
          <w:color w:val="000000"/>
          <w:szCs w:val="16"/>
        </w:rPr>
        <w:t xml:space="preserve">Objednatel </w:t>
      </w:r>
      <w:r w:rsidRPr="00732963">
        <w:rPr>
          <w:b w:val="0"/>
          <w:bCs/>
          <w:color w:val="000000"/>
          <w:szCs w:val="16"/>
        </w:rPr>
        <w:t xml:space="preserve">písemně potvrdí a Doručí zpět </w:t>
      </w:r>
      <w:r w:rsidR="00193427" w:rsidRPr="00732963">
        <w:rPr>
          <w:b w:val="0"/>
          <w:bCs/>
          <w:color w:val="000000"/>
          <w:szCs w:val="16"/>
        </w:rPr>
        <w:t>Dodavateli</w:t>
      </w:r>
      <w:r w:rsidRPr="00732963">
        <w:rPr>
          <w:b w:val="0"/>
          <w:bCs/>
          <w:color w:val="000000"/>
          <w:szCs w:val="16"/>
        </w:rPr>
        <w:t>.</w:t>
      </w:r>
      <w:r w:rsidR="00C0534A" w:rsidRPr="00732963">
        <w:rPr>
          <w:b w:val="0"/>
          <w:bCs/>
          <w:color w:val="000000"/>
          <w:szCs w:val="16"/>
        </w:rPr>
        <w:t xml:space="preserve"> Pokud však </w:t>
      </w:r>
      <w:r w:rsidR="00DD40CF" w:rsidRPr="00732963">
        <w:rPr>
          <w:b w:val="0"/>
          <w:bCs/>
          <w:color w:val="000000"/>
          <w:szCs w:val="16"/>
        </w:rPr>
        <w:t xml:space="preserve">Dodavatel </w:t>
      </w:r>
      <w:r w:rsidR="00C0534A" w:rsidRPr="00732963">
        <w:rPr>
          <w:b w:val="0"/>
          <w:bCs/>
          <w:color w:val="000000"/>
          <w:szCs w:val="16"/>
        </w:rPr>
        <w:t xml:space="preserve">objednávku potvrdil na formuláři objednávky Objednatele a současně též na vlastním formuláři, na potvrzení objednávky provedené na vlastním formuláři </w:t>
      </w:r>
      <w:r w:rsidR="00DD40CF" w:rsidRPr="00732963">
        <w:rPr>
          <w:b w:val="0"/>
          <w:bCs/>
          <w:color w:val="000000"/>
          <w:szCs w:val="16"/>
        </w:rPr>
        <w:t>Dodavatele</w:t>
      </w:r>
      <w:r w:rsidR="00C0534A" w:rsidRPr="00732963">
        <w:rPr>
          <w:b w:val="0"/>
          <w:bCs/>
          <w:color w:val="000000"/>
          <w:szCs w:val="16"/>
        </w:rPr>
        <w:t xml:space="preserve">, ani na </w:t>
      </w:r>
      <w:r w:rsidR="00C0534A" w:rsidRPr="00732963">
        <w:rPr>
          <w:b w:val="0"/>
          <w:bCs/>
          <w:color w:val="000000"/>
          <w:szCs w:val="16"/>
        </w:rPr>
        <w:lastRenderedPageBreak/>
        <w:t xml:space="preserve">odkazované obchodní či jiné smluvní podmínky </w:t>
      </w:r>
      <w:r w:rsidR="00DD40CF" w:rsidRPr="00732963">
        <w:rPr>
          <w:b w:val="0"/>
          <w:bCs/>
          <w:color w:val="000000"/>
          <w:szCs w:val="16"/>
        </w:rPr>
        <w:t>Dodavatel</w:t>
      </w:r>
      <w:r w:rsidR="00C0534A" w:rsidRPr="00732963">
        <w:rPr>
          <w:b w:val="0"/>
          <w:bCs/>
          <w:color w:val="000000"/>
          <w:szCs w:val="16"/>
        </w:rPr>
        <w:t xml:space="preserve">e, </w:t>
      </w:r>
      <w:r w:rsidR="00C0534A" w:rsidRPr="00DC5123">
        <w:rPr>
          <w:b w:val="0"/>
          <w:bCs/>
          <w:color w:val="000000"/>
          <w:szCs w:val="16"/>
        </w:rPr>
        <w:t xml:space="preserve">se </w:t>
      </w:r>
      <w:r w:rsidR="00C0534A" w:rsidRPr="00884B8E">
        <w:rPr>
          <w:b w:val="0"/>
          <w:bCs/>
          <w:color w:val="000000"/>
          <w:szCs w:val="16"/>
        </w:rPr>
        <w:t>nebere zřetel a Smlouva je uzavřena podle objednávky Objednatele a podle</w:t>
      </w:r>
      <w:r w:rsidR="00C0534A" w:rsidRPr="00C0534A">
        <w:rPr>
          <w:color w:val="000000"/>
          <w:szCs w:val="16"/>
        </w:rPr>
        <w:t xml:space="preserve"> </w:t>
      </w:r>
      <w:r w:rsidR="00C0534A" w:rsidRPr="00732963">
        <w:rPr>
          <w:b w:val="0"/>
          <w:bCs/>
          <w:color w:val="000000"/>
          <w:szCs w:val="16"/>
        </w:rPr>
        <w:t>Obchodních podmínek Objednatele.</w:t>
      </w:r>
    </w:p>
    <w:p w14:paraId="074852CD" w14:textId="77777777" w:rsidR="002B363C" w:rsidRPr="00732963" w:rsidRDefault="002B363C" w:rsidP="00C0534A">
      <w:pPr>
        <w:pStyle w:val="Odstavecseseznamem"/>
        <w:widowControl w:val="0"/>
        <w:spacing w:after="0"/>
        <w:ind w:left="567"/>
        <w:jc w:val="both"/>
        <w:rPr>
          <w:rFonts w:ascii="Arial" w:hAnsi="Arial" w:cs="Arial"/>
          <w:bCs/>
          <w:color w:val="000000"/>
          <w:sz w:val="16"/>
          <w:szCs w:val="16"/>
        </w:rPr>
      </w:pPr>
    </w:p>
    <w:p w14:paraId="7C9D3353" w14:textId="77777777" w:rsidR="00082645" w:rsidRPr="00732963" w:rsidRDefault="002B363C" w:rsidP="00732963">
      <w:pPr>
        <w:pStyle w:val="Nadpis"/>
        <w:numPr>
          <w:ilvl w:val="1"/>
          <w:numId w:val="42"/>
        </w:numPr>
        <w:ind w:left="567" w:hanging="567"/>
        <w:rPr>
          <w:b w:val="0"/>
          <w:bCs/>
          <w:color w:val="000000"/>
          <w:szCs w:val="16"/>
          <w:u w:val="single"/>
        </w:rPr>
      </w:pPr>
      <w:r w:rsidRPr="00732963">
        <w:rPr>
          <w:b w:val="0"/>
          <w:bCs/>
          <w:color w:val="000000"/>
          <w:szCs w:val="16"/>
          <w:u w:val="single"/>
        </w:rPr>
        <w:t>Lhůta pro přijetí, odvolání objednávky.</w:t>
      </w:r>
      <w:r w:rsidRPr="00732963">
        <w:rPr>
          <w:b w:val="0"/>
          <w:bCs/>
          <w:color w:val="000000"/>
          <w:szCs w:val="16"/>
        </w:rPr>
        <w:t xml:space="preserve"> </w:t>
      </w:r>
      <w:r w:rsidR="00F001E3" w:rsidRPr="00732963">
        <w:rPr>
          <w:b w:val="0"/>
          <w:bCs/>
          <w:color w:val="000000"/>
          <w:szCs w:val="16"/>
        </w:rPr>
        <w:t xml:space="preserve">Dodavatel </w:t>
      </w:r>
      <w:r w:rsidRPr="00732963">
        <w:rPr>
          <w:b w:val="0"/>
          <w:bCs/>
          <w:color w:val="000000"/>
          <w:szCs w:val="16"/>
        </w:rPr>
        <w:t xml:space="preserve">je povinen Doručenou objednávku ve lhůtě 7 dnů ode dne jejího Doručení písemně potvrdit a Doručit </w:t>
      </w:r>
      <w:r w:rsidR="00940D81" w:rsidRPr="00732963">
        <w:rPr>
          <w:b w:val="0"/>
          <w:bCs/>
          <w:color w:val="000000"/>
          <w:szCs w:val="16"/>
        </w:rPr>
        <w:t xml:space="preserve">Objednateli </w:t>
      </w:r>
      <w:r w:rsidRPr="00732963">
        <w:rPr>
          <w:b w:val="0"/>
          <w:bCs/>
          <w:color w:val="000000"/>
          <w:szCs w:val="16"/>
        </w:rPr>
        <w:t xml:space="preserve">nebo v této lhůtě oznámit </w:t>
      </w:r>
      <w:r w:rsidR="00940D81" w:rsidRPr="00732963">
        <w:rPr>
          <w:b w:val="0"/>
          <w:bCs/>
          <w:color w:val="000000"/>
          <w:szCs w:val="16"/>
        </w:rPr>
        <w:t>Objednateli</w:t>
      </w:r>
      <w:r w:rsidRPr="00732963">
        <w:rPr>
          <w:b w:val="0"/>
          <w:bCs/>
          <w:color w:val="000000"/>
          <w:szCs w:val="16"/>
        </w:rPr>
        <w:t xml:space="preserve">, že objednávku odmítá. Potvrzení a odmítnutí objednávky musí být učiněno v písemné formě, podepsáno a Doručeno </w:t>
      </w:r>
      <w:r w:rsidR="00940D81" w:rsidRPr="00732963">
        <w:rPr>
          <w:b w:val="0"/>
          <w:bCs/>
          <w:color w:val="000000"/>
          <w:szCs w:val="16"/>
        </w:rPr>
        <w:t>Objednateli</w:t>
      </w:r>
      <w:r w:rsidRPr="00732963">
        <w:rPr>
          <w:b w:val="0"/>
          <w:bCs/>
          <w:color w:val="000000"/>
          <w:szCs w:val="16"/>
        </w:rPr>
        <w:t>.</w:t>
      </w:r>
      <w:r w:rsidRPr="00732963">
        <w:rPr>
          <w:b w:val="0"/>
          <w:bCs/>
          <w:color w:val="000000"/>
          <w:szCs w:val="16"/>
          <w:u w:val="single"/>
        </w:rPr>
        <w:t xml:space="preserve"> </w:t>
      </w:r>
    </w:p>
    <w:p w14:paraId="29C4D592" w14:textId="77777777" w:rsidR="0032277A" w:rsidRPr="00D61732" w:rsidRDefault="0032277A" w:rsidP="00D61732">
      <w:pPr>
        <w:pStyle w:val="Odstavecseseznamem"/>
        <w:widowControl w:val="0"/>
        <w:spacing w:after="0"/>
        <w:ind w:left="567"/>
        <w:jc w:val="both"/>
        <w:rPr>
          <w:rFonts w:ascii="Arial" w:hAnsi="Arial" w:cs="Arial"/>
          <w:color w:val="000000"/>
          <w:sz w:val="16"/>
          <w:szCs w:val="16"/>
          <w:u w:val="single"/>
        </w:rPr>
      </w:pPr>
    </w:p>
    <w:p w14:paraId="7F420A1E" w14:textId="77777777" w:rsidR="00082645" w:rsidRPr="00732963" w:rsidRDefault="00F001E3" w:rsidP="00732963">
      <w:pPr>
        <w:pStyle w:val="Nadpis"/>
        <w:numPr>
          <w:ilvl w:val="0"/>
          <w:numId w:val="42"/>
        </w:numPr>
        <w:ind w:left="567" w:hanging="567"/>
      </w:pPr>
      <w:r w:rsidRPr="00732963">
        <w:t>Jakost Služeb</w:t>
      </w:r>
    </w:p>
    <w:p w14:paraId="238B1710" w14:textId="77777777" w:rsidR="002B363C" w:rsidRPr="004C4BA2" w:rsidRDefault="002B363C" w:rsidP="004C4BA2">
      <w:pPr>
        <w:pStyle w:val="Odstavecseseznamem"/>
        <w:widowControl w:val="0"/>
        <w:spacing w:after="0"/>
        <w:ind w:left="567"/>
        <w:jc w:val="both"/>
        <w:rPr>
          <w:rFonts w:ascii="Arial" w:hAnsi="Arial" w:cs="Arial"/>
          <w:b/>
          <w:color w:val="0096D6"/>
          <w:sz w:val="16"/>
          <w:szCs w:val="34"/>
        </w:rPr>
      </w:pPr>
    </w:p>
    <w:p w14:paraId="2A008586" w14:textId="77777777" w:rsidR="00082645" w:rsidRPr="00732963" w:rsidRDefault="00F001E3" w:rsidP="00732963">
      <w:pPr>
        <w:pStyle w:val="Nadpis"/>
        <w:numPr>
          <w:ilvl w:val="1"/>
          <w:numId w:val="42"/>
        </w:numPr>
        <w:ind w:left="567" w:hanging="567"/>
        <w:rPr>
          <w:b w:val="0"/>
          <w:bCs/>
          <w:color w:val="000000"/>
          <w:szCs w:val="16"/>
        </w:rPr>
      </w:pPr>
      <w:r w:rsidRPr="0049133C">
        <w:rPr>
          <w:b w:val="0"/>
          <w:bCs/>
          <w:color w:val="000000"/>
          <w:szCs w:val="16"/>
          <w:u w:val="single"/>
        </w:rPr>
        <w:t>Jakost</w:t>
      </w:r>
      <w:r w:rsidR="002B363C" w:rsidRPr="0049133C">
        <w:rPr>
          <w:b w:val="0"/>
          <w:bCs/>
          <w:color w:val="000000"/>
          <w:szCs w:val="16"/>
          <w:u w:val="single"/>
        </w:rPr>
        <w:t>.</w:t>
      </w:r>
      <w:r w:rsidR="002B363C" w:rsidRPr="00732963">
        <w:rPr>
          <w:b w:val="0"/>
          <w:bCs/>
          <w:color w:val="000000"/>
          <w:szCs w:val="16"/>
        </w:rPr>
        <w:t xml:space="preserve"> </w:t>
      </w:r>
      <w:r w:rsidRPr="00732963">
        <w:rPr>
          <w:b w:val="0"/>
          <w:bCs/>
          <w:color w:val="000000"/>
          <w:szCs w:val="16"/>
        </w:rPr>
        <w:t xml:space="preserve">Služby musí být poskytnuty v souladu s veškerými právními předpisy, technickými požadavky a technickými </w:t>
      </w:r>
      <w:r w:rsidRPr="00732963">
        <w:rPr>
          <w:b w:val="0"/>
          <w:bCs/>
          <w:color w:val="000000"/>
          <w:szCs w:val="16"/>
        </w:rPr>
        <w:br/>
        <w:t xml:space="preserve">a bezpečnostními normami, které se na poskytování Služeb aplikují, a to jak normami závaznými, tak doporučujícími. Veškeré hmotné složky Služeb musí být nové, nepoužité, nepoškozené a zhotovené z kvalitního materiálu. Hmotné složky Služeb musí být schopny podávat trvale standardní výkon v souladu s vlastnostmi </w:t>
      </w:r>
      <w:r w:rsidRPr="00732963">
        <w:rPr>
          <w:b w:val="0"/>
          <w:bCs/>
          <w:color w:val="000000"/>
          <w:szCs w:val="16"/>
        </w:rPr>
        <w:br/>
        <w:t xml:space="preserve">a kvalitou stanovenou ve Smlouvě a plně vyhovovat účelu, pro který jsou jako součást Služeb dodávány. Hmotné </w:t>
      </w:r>
      <w:r w:rsidRPr="00732963">
        <w:rPr>
          <w:b w:val="0"/>
          <w:bCs/>
          <w:color w:val="000000"/>
          <w:szCs w:val="16"/>
        </w:rPr>
        <w:br/>
        <w:t>a nehmotné věci tvořící součást Služeb nesmí být zatíženy právními vadami, např. zástavním právem. O hmotných složkách Služeb nesmělo být před dodáním jako součásti Služeb účtováno na příslušných majetkových účtech účtové skupiny 02 - Dlouhodobý hmotný majetek odpisovaný, ale pouze na zásobách.</w:t>
      </w:r>
    </w:p>
    <w:p w14:paraId="4485AED4" w14:textId="77777777" w:rsidR="004C4BA2" w:rsidRPr="00732963" w:rsidRDefault="004C4BA2" w:rsidP="00732963">
      <w:pPr>
        <w:pStyle w:val="Nadpis"/>
        <w:numPr>
          <w:ilvl w:val="0"/>
          <w:numId w:val="0"/>
        </w:numPr>
        <w:ind w:left="567"/>
        <w:rPr>
          <w:b w:val="0"/>
          <w:bCs/>
          <w:color w:val="000000"/>
          <w:szCs w:val="16"/>
        </w:rPr>
      </w:pPr>
    </w:p>
    <w:p w14:paraId="5B2AEBA0" w14:textId="39110CAA" w:rsidR="004C4BA2" w:rsidRDefault="004C4BA2" w:rsidP="00732963">
      <w:pPr>
        <w:pStyle w:val="Nadpis"/>
        <w:numPr>
          <w:ilvl w:val="1"/>
          <w:numId w:val="42"/>
        </w:numPr>
        <w:ind w:left="567" w:hanging="567"/>
        <w:rPr>
          <w:b w:val="0"/>
          <w:bCs/>
          <w:color w:val="000000"/>
          <w:szCs w:val="16"/>
        </w:rPr>
      </w:pPr>
      <w:r w:rsidRPr="00DB214F">
        <w:rPr>
          <w:b w:val="0"/>
          <w:bCs/>
          <w:color w:val="000000"/>
          <w:szCs w:val="16"/>
          <w:u w:val="single"/>
        </w:rPr>
        <w:t>Kyberbezpečnost.</w:t>
      </w:r>
      <w:r w:rsidR="00601C7F">
        <w:rPr>
          <w:b w:val="0"/>
          <w:bCs/>
          <w:color w:val="000000"/>
          <w:szCs w:val="16"/>
        </w:rPr>
        <w:t xml:space="preserve"> Služby</w:t>
      </w:r>
      <w:r w:rsidRPr="00732963">
        <w:rPr>
          <w:b w:val="0"/>
          <w:bCs/>
          <w:color w:val="000000"/>
          <w:szCs w:val="16"/>
        </w:rPr>
        <w:t xml:space="preserve"> musí být </w:t>
      </w:r>
      <w:r w:rsidR="00601C7F">
        <w:rPr>
          <w:b w:val="0"/>
          <w:bCs/>
          <w:color w:val="000000"/>
          <w:szCs w:val="16"/>
        </w:rPr>
        <w:t xml:space="preserve">poskytnuty </w:t>
      </w:r>
      <w:r w:rsidRPr="00732963">
        <w:rPr>
          <w:b w:val="0"/>
          <w:bCs/>
          <w:color w:val="000000"/>
          <w:szCs w:val="16"/>
        </w:rPr>
        <w:t xml:space="preserve">v souladu s platnými požadavky kybernetické bezpečnosti. </w:t>
      </w:r>
      <w:r w:rsidR="001F091A">
        <w:rPr>
          <w:b w:val="0"/>
          <w:bCs/>
          <w:color w:val="000000"/>
          <w:szCs w:val="16"/>
        </w:rPr>
        <w:t xml:space="preserve">Dodavatel </w:t>
      </w:r>
      <w:r w:rsidRPr="00732963">
        <w:rPr>
          <w:b w:val="0"/>
          <w:bCs/>
          <w:color w:val="000000"/>
          <w:szCs w:val="16"/>
        </w:rPr>
        <w:t xml:space="preserve">se zavazuje, že </w:t>
      </w:r>
      <w:r w:rsidR="00601C7F">
        <w:rPr>
          <w:b w:val="0"/>
          <w:bCs/>
          <w:color w:val="000000"/>
          <w:szCs w:val="16"/>
        </w:rPr>
        <w:t>Služby</w:t>
      </w:r>
      <w:r w:rsidRPr="00732963">
        <w:rPr>
          <w:b w:val="0"/>
          <w:bCs/>
          <w:color w:val="000000"/>
          <w:szCs w:val="16"/>
        </w:rPr>
        <w:t xml:space="preserve"> </w:t>
      </w:r>
      <w:r w:rsidR="00601C7F">
        <w:rPr>
          <w:b w:val="0"/>
          <w:bCs/>
          <w:color w:val="000000"/>
          <w:szCs w:val="16"/>
        </w:rPr>
        <w:t>poskytnuté</w:t>
      </w:r>
      <w:r w:rsidRPr="00732963">
        <w:rPr>
          <w:b w:val="0"/>
          <w:bCs/>
          <w:color w:val="000000"/>
          <w:szCs w:val="16"/>
        </w:rPr>
        <w:t xml:space="preserve"> po datu nabytí účinnosti relevantních právních předpisů v oblasti kybernetické bezpečnosti, zejména Nařízení Evropského parlamentu a Rady (EU) 2024/2847 ze dne 23. října 2024 (akt o kybernetické odolnosti, dále jen „</w:t>
      </w:r>
      <w:r w:rsidRPr="00884B8E">
        <w:rPr>
          <w:color w:val="000000"/>
          <w:szCs w:val="16"/>
        </w:rPr>
        <w:t>CRA</w:t>
      </w:r>
      <w:r w:rsidRPr="00732963">
        <w:rPr>
          <w:b w:val="0"/>
          <w:bCs/>
          <w:color w:val="000000"/>
          <w:szCs w:val="16"/>
        </w:rPr>
        <w:t>“), bud</w:t>
      </w:r>
      <w:r w:rsidR="00601C7F">
        <w:rPr>
          <w:b w:val="0"/>
          <w:bCs/>
          <w:color w:val="000000"/>
          <w:szCs w:val="16"/>
        </w:rPr>
        <w:t>ou</w:t>
      </w:r>
      <w:r w:rsidRPr="00732963">
        <w:rPr>
          <w:b w:val="0"/>
          <w:bCs/>
          <w:color w:val="000000"/>
          <w:szCs w:val="16"/>
        </w:rPr>
        <w:t xml:space="preserve"> v souladu s těmito předpisy, včetně všech požadavků na návrh, vývoj, výrobu, distribuci a dokumentaci, jak jsou tyto stanoveny. </w:t>
      </w:r>
      <w:r w:rsidR="00601C7F">
        <w:rPr>
          <w:b w:val="0"/>
          <w:bCs/>
          <w:color w:val="000000"/>
          <w:szCs w:val="16"/>
        </w:rPr>
        <w:t xml:space="preserve">Dodavatel </w:t>
      </w:r>
      <w:r w:rsidRPr="00732963">
        <w:rPr>
          <w:b w:val="0"/>
          <w:bCs/>
          <w:color w:val="000000"/>
          <w:szCs w:val="16"/>
        </w:rPr>
        <w:t xml:space="preserve">rovněž garantuje, že </w:t>
      </w:r>
      <w:r w:rsidRPr="000911AF">
        <w:rPr>
          <w:b w:val="0"/>
          <w:bCs/>
          <w:color w:val="000000"/>
          <w:szCs w:val="16"/>
        </w:rPr>
        <w:t xml:space="preserve">po dobu </w:t>
      </w:r>
      <w:r w:rsidR="003F7AAA" w:rsidRPr="000911AF">
        <w:rPr>
          <w:b w:val="0"/>
          <w:bCs/>
          <w:color w:val="000000"/>
          <w:szCs w:val="16"/>
        </w:rPr>
        <w:t>užívání Služby či jejího výsledku Objednatelem a/nebo jeho zákazníkem</w:t>
      </w:r>
      <w:r w:rsidR="003F7AAA">
        <w:rPr>
          <w:b w:val="0"/>
          <w:bCs/>
          <w:color w:val="000000"/>
          <w:szCs w:val="16"/>
        </w:rPr>
        <w:t xml:space="preserve"> </w:t>
      </w:r>
      <w:r w:rsidRPr="00732963">
        <w:rPr>
          <w:b w:val="0"/>
          <w:bCs/>
          <w:color w:val="000000"/>
          <w:szCs w:val="16"/>
        </w:rPr>
        <w:t xml:space="preserve">bude zajišťovat odpovídající </w:t>
      </w:r>
      <w:r w:rsidR="008042C1">
        <w:rPr>
          <w:b w:val="0"/>
          <w:bCs/>
          <w:color w:val="000000"/>
          <w:szCs w:val="16"/>
        </w:rPr>
        <w:t xml:space="preserve">bezpečnostní </w:t>
      </w:r>
      <w:r w:rsidRPr="00732963">
        <w:rPr>
          <w:b w:val="0"/>
          <w:bCs/>
          <w:color w:val="000000"/>
          <w:szCs w:val="16"/>
        </w:rPr>
        <w:t>aktualizace</w:t>
      </w:r>
      <w:r w:rsidR="008042C1">
        <w:rPr>
          <w:b w:val="0"/>
          <w:bCs/>
          <w:color w:val="000000"/>
          <w:szCs w:val="16"/>
        </w:rPr>
        <w:t>, záplaty</w:t>
      </w:r>
      <w:r w:rsidRPr="00732963">
        <w:rPr>
          <w:b w:val="0"/>
          <w:bCs/>
          <w:color w:val="000000"/>
          <w:szCs w:val="16"/>
        </w:rPr>
        <w:t xml:space="preserve"> a </w:t>
      </w:r>
      <w:r w:rsidR="008042C1">
        <w:rPr>
          <w:b w:val="0"/>
          <w:bCs/>
          <w:color w:val="000000"/>
          <w:szCs w:val="16"/>
        </w:rPr>
        <w:t xml:space="preserve">technickou </w:t>
      </w:r>
      <w:r w:rsidRPr="00732963">
        <w:rPr>
          <w:b w:val="0"/>
          <w:bCs/>
          <w:color w:val="000000"/>
          <w:szCs w:val="16"/>
        </w:rPr>
        <w:t xml:space="preserve">podporu v rozsahu vyžadovaném uvedenými předpisy. Objednatel je oprávněn kdykoliv požadovat po </w:t>
      </w:r>
      <w:r w:rsidR="001F091A">
        <w:rPr>
          <w:b w:val="0"/>
          <w:bCs/>
          <w:color w:val="000000"/>
          <w:szCs w:val="16"/>
        </w:rPr>
        <w:t xml:space="preserve">Dodavateli </w:t>
      </w:r>
      <w:r w:rsidRPr="00732963">
        <w:rPr>
          <w:b w:val="0"/>
          <w:bCs/>
          <w:color w:val="000000"/>
          <w:szCs w:val="16"/>
        </w:rPr>
        <w:t xml:space="preserve">doložení souladu </w:t>
      </w:r>
      <w:r w:rsidR="00B7482F">
        <w:rPr>
          <w:b w:val="0"/>
          <w:bCs/>
          <w:color w:val="000000"/>
          <w:szCs w:val="16"/>
        </w:rPr>
        <w:t>Služeb</w:t>
      </w:r>
      <w:r w:rsidRPr="00732963">
        <w:rPr>
          <w:b w:val="0"/>
          <w:bCs/>
          <w:color w:val="000000"/>
          <w:szCs w:val="16"/>
        </w:rPr>
        <w:t xml:space="preserve"> s uvedenými požadavky.</w:t>
      </w:r>
    </w:p>
    <w:p w14:paraId="653CB033" w14:textId="77777777" w:rsidR="00DB214F" w:rsidRDefault="00DB214F" w:rsidP="00DB214F">
      <w:pPr>
        <w:pStyle w:val="Nadpis"/>
        <w:numPr>
          <w:ilvl w:val="0"/>
          <w:numId w:val="0"/>
        </w:numPr>
        <w:rPr>
          <w:b w:val="0"/>
          <w:bCs/>
          <w:color w:val="000000"/>
          <w:szCs w:val="16"/>
        </w:rPr>
      </w:pPr>
    </w:p>
    <w:p w14:paraId="293707AE" w14:textId="31F1E168" w:rsidR="00DB214F" w:rsidRPr="00DB214F" w:rsidRDefault="00DB214F" w:rsidP="00DB214F">
      <w:pPr>
        <w:pStyle w:val="Nadpis"/>
        <w:numPr>
          <w:ilvl w:val="1"/>
          <w:numId w:val="42"/>
        </w:numPr>
        <w:ind w:left="567" w:hanging="567"/>
        <w:rPr>
          <w:b w:val="0"/>
          <w:bCs/>
          <w:color w:val="000000"/>
          <w:szCs w:val="16"/>
        </w:rPr>
      </w:pPr>
      <w:r w:rsidRPr="00DB214F">
        <w:rPr>
          <w:b w:val="0"/>
          <w:bCs/>
          <w:color w:val="000000"/>
          <w:szCs w:val="16"/>
          <w:u w:val="single"/>
        </w:rPr>
        <w:t>Pokyny Objednatele.</w:t>
      </w:r>
      <w:r w:rsidRPr="00DB214F">
        <w:rPr>
          <w:b w:val="0"/>
          <w:bCs/>
          <w:color w:val="000000"/>
          <w:szCs w:val="16"/>
        </w:rPr>
        <w:t xml:space="preserve"> </w:t>
      </w:r>
      <w:r>
        <w:rPr>
          <w:b w:val="0"/>
          <w:bCs/>
          <w:color w:val="000000"/>
          <w:szCs w:val="16"/>
        </w:rPr>
        <w:t>Dodavatel</w:t>
      </w:r>
      <w:r w:rsidRPr="00DB214F">
        <w:rPr>
          <w:b w:val="0"/>
          <w:bCs/>
          <w:color w:val="000000"/>
          <w:szCs w:val="16"/>
        </w:rPr>
        <w:t xml:space="preserve"> je při určení způsobu provedení </w:t>
      </w:r>
      <w:r w:rsidR="00B7482F">
        <w:rPr>
          <w:b w:val="0"/>
          <w:bCs/>
          <w:color w:val="000000"/>
          <w:szCs w:val="16"/>
        </w:rPr>
        <w:t>Služeb</w:t>
      </w:r>
      <w:r w:rsidRPr="00DB214F">
        <w:rPr>
          <w:b w:val="0"/>
          <w:bCs/>
          <w:color w:val="000000"/>
          <w:szCs w:val="16"/>
        </w:rPr>
        <w:t xml:space="preserve"> a při vlastním provádění </w:t>
      </w:r>
      <w:r w:rsidR="00B7482F">
        <w:rPr>
          <w:b w:val="0"/>
          <w:bCs/>
          <w:color w:val="000000"/>
          <w:szCs w:val="16"/>
        </w:rPr>
        <w:t>Služeb</w:t>
      </w:r>
      <w:r w:rsidRPr="00DB214F">
        <w:rPr>
          <w:b w:val="0"/>
          <w:bCs/>
          <w:color w:val="000000"/>
          <w:szCs w:val="16"/>
        </w:rPr>
        <w:t xml:space="preserve"> vázán pokyny Objednatele. Pokyn Objednatele dle Smlou</w:t>
      </w:r>
      <w:r w:rsidR="00B7482F">
        <w:rPr>
          <w:b w:val="0"/>
          <w:bCs/>
          <w:color w:val="000000"/>
          <w:szCs w:val="16"/>
        </w:rPr>
        <w:t>vy</w:t>
      </w:r>
      <w:r w:rsidRPr="00DB214F">
        <w:rPr>
          <w:b w:val="0"/>
          <w:bCs/>
          <w:color w:val="000000"/>
          <w:szCs w:val="16"/>
        </w:rPr>
        <w:t xml:space="preserve"> nezprošťuje </w:t>
      </w:r>
      <w:r w:rsidR="008349F6">
        <w:rPr>
          <w:b w:val="0"/>
          <w:bCs/>
          <w:color w:val="000000"/>
          <w:szCs w:val="16"/>
        </w:rPr>
        <w:t>Dodavatele</w:t>
      </w:r>
      <w:r w:rsidRPr="00DB214F">
        <w:rPr>
          <w:b w:val="0"/>
          <w:bCs/>
          <w:color w:val="000000"/>
          <w:szCs w:val="16"/>
        </w:rPr>
        <w:t xml:space="preserve"> jeho povinností jednat s odbornou péčí a písemně upozornit Objednatele, zejména v případě zadání nebo pokynu, který je nevhodný, že nesplňuje účel Smlouvy nebo není úplný či dostačující. Pokud</w:t>
      </w:r>
      <w:r w:rsidR="00EF3C4B" w:rsidRPr="00EF3C4B">
        <w:rPr>
          <w:b w:val="0"/>
          <w:bCs/>
          <w:color w:val="000000"/>
          <w:szCs w:val="16"/>
        </w:rPr>
        <w:t xml:space="preserve"> </w:t>
      </w:r>
      <w:r w:rsidR="00EF3C4B">
        <w:rPr>
          <w:b w:val="0"/>
          <w:bCs/>
          <w:color w:val="000000"/>
          <w:szCs w:val="16"/>
        </w:rPr>
        <w:t>Dodavatel</w:t>
      </w:r>
      <w:r w:rsidRPr="00DB214F">
        <w:rPr>
          <w:b w:val="0"/>
          <w:bCs/>
          <w:color w:val="000000"/>
          <w:szCs w:val="16"/>
        </w:rPr>
        <w:t xml:space="preserve"> Objednatele na nevhodnost jeho pokynů písemně bez zbytečného odkladu neupozorní, odpovídá </w:t>
      </w:r>
      <w:r w:rsidR="00EF3C4B">
        <w:rPr>
          <w:b w:val="0"/>
          <w:bCs/>
          <w:color w:val="000000"/>
          <w:szCs w:val="16"/>
        </w:rPr>
        <w:t>Dodavatel</w:t>
      </w:r>
      <w:r w:rsidRPr="00DB214F">
        <w:rPr>
          <w:b w:val="0"/>
          <w:bCs/>
          <w:color w:val="000000"/>
          <w:szCs w:val="16"/>
        </w:rPr>
        <w:t xml:space="preserve"> též za případné vady </w:t>
      </w:r>
      <w:r w:rsidR="00EF3C4B">
        <w:rPr>
          <w:b w:val="0"/>
          <w:bCs/>
          <w:color w:val="000000"/>
          <w:szCs w:val="16"/>
        </w:rPr>
        <w:t>Služeb</w:t>
      </w:r>
      <w:r w:rsidRPr="00DB214F">
        <w:rPr>
          <w:b w:val="0"/>
          <w:bCs/>
          <w:color w:val="000000"/>
          <w:szCs w:val="16"/>
        </w:rPr>
        <w:t xml:space="preserve"> a škodu způsobenou provedením nevhodných pokynů Objednatele. Má-li </w:t>
      </w:r>
      <w:r w:rsidR="00EF3C4B">
        <w:rPr>
          <w:b w:val="0"/>
          <w:bCs/>
          <w:color w:val="000000"/>
          <w:szCs w:val="16"/>
        </w:rPr>
        <w:t>Dodavatel</w:t>
      </w:r>
      <w:r w:rsidRPr="00DB214F">
        <w:rPr>
          <w:b w:val="0"/>
          <w:bCs/>
          <w:color w:val="000000"/>
          <w:szCs w:val="16"/>
        </w:rPr>
        <w:t xml:space="preserve"> za to, že pokyn Objednatele je nevhodný a Objednatel písemně trvá na svém pokynu i přes upozornění </w:t>
      </w:r>
      <w:r w:rsidR="00EF3C4B">
        <w:rPr>
          <w:b w:val="0"/>
          <w:bCs/>
          <w:color w:val="000000"/>
          <w:szCs w:val="16"/>
        </w:rPr>
        <w:t>Dodavatel</w:t>
      </w:r>
      <w:r w:rsidRPr="00DB214F">
        <w:rPr>
          <w:b w:val="0"/>
          <w:bCs/>
          <w:color w:val="000000"/>
          <w:szCs w:val="16"/>
        </w:rPr>
        <w:t xml:space="preserve">e podle předchozí věty, může </w:t>
      </w:r>
      <w:r w:rsidR="00EF3C4B">
        <w:rPr>
          <w:b w:val="0"/>
          <w:bCs/>
          <w:color w:val="000000"/>
          <w:szCs w:val="16"/>
        </w:rPr>
        <w:t>Dodavatel</w:t>
      </w:r>
      <w:r w:rsidR="00EF3C4B" w:rsidRPr="00DB214F">
        <w:rPr>
          <w:b w:val="0"/>
          <w:bCs/>
          <w:color w:val="000000"/>
          <w:szCs w:val="16"/>
        </w:rPr>
        <w:t xml:space="preserve"> </w:t>
      </w:r>
      <w:r w:rsidRPr="00DB214F">
        <w:rPr>
          <w:b w:val="0"/>
          <w:bCs/>
          <w:color w:val="000000"/>
          <w:szCs w:val="16"/>
        </w:rPr>
        <w:t xml:space="preserve">odstoupit od Smlouvy pouze tehdy, pokud by nemohl </w:t>
      </w:r>
      <w:r w:rsidR="008349F6">
        <w:rPr>
          <w:b w:val="0"/>
          <w:bCs/>
          <w:color w:val="000000"/>
          <w:szCs w:val="16"/>
        </w:rPr>
        <w:t>Služby</w:t>
      </w:r>
      <w:r w:rsidRPr="00DB214F">
        <w:rPr>
          <w:b w:val="0"/>
          <w:bCs/>
          <w:color w:val="000000"/>
          <w:szCs w:val="16"/>
        </w:rPr>
        <w:t xml:space="preserve"> v důsledku pokynu Objednatele provést tak, aby mohl</w:t>
      </w:r>
      <w:r w:rsidR="008349F6">
        <w:rPr>
          <w:b w:val="0"/>
          <w:bCs/>
          <w:color w:val="000000"/>
          <w:szCs w:val="16"/>
        </w:rPr>
        <w:t>y</w:t>
      </w:r>
      <w:r w:rsidRPr="00DB214F">
        <w:rPr>
          <w:b w:val="0"/>
          <w:bCs/>
          <w:color w:val="000000"/>
          <w:szCs w:val="16"/>
        </w:rPr>
        <w:t xml:space="preserve"> sloužit dohodnutému, popřípadě obvyklému účelu.</w:t>
      </w:r>
    </w:p>
    <w:p w14:paraId="3757CAFE" w14:textId="77777777" w:rsidR="00DB214F" w:rsidRPr="00732963" w:rsidRDefault="00DB214F" w:rsidP="00DB214F">
      <w:pPr>
        <w:pStyle w:val="Nadpis"/>
        <w:numPr>
          <w:ilvl w:val="0"/>
          <w:numId w:val="0"/>
        </w:numPr>
        <w:ind w:left="567"/>
        <w:rPr>
          <w:b w:val="0"/>
          <w:bCs/>
          <w:color w:val="000000"/>
          <w:szCs w:val="16"/>
        </w:rPr>
      </w:pPr>
    </w:p>
    <w:p w14:paraId="6E839FD3" w14:textId="77777777" w:rsidR="0032277A" w:rsidRPr="00732963" w:rsidRDefault="0032277A" w:rsidP="00732963">
      <w:pPr>
        <w:pStyle w:val="Nadpis"/>
        <w:numPr>
          <w:ilvl w:val="0"/>
          <w:numId w:val="0"/>
        </w:numPr>
        <w:ind w:left="567"/>
        <w:rPr>
          <w:b w:val="0"/>
          <w:bCs/>
          <w:color w:val="000000"/>
          <w:szCs w:val="16"/>
        </w:rPr>
      </w:pPr>
    </w:p>
    <w:p w14:paraId="63D57473" w14:textId="258EBF9E" w:rsidR="007E2BE4" w:rsidRPr="007E2BE4" w:rsidRDefault="00C73D3A" w:rsidP="007E2BE4">
      <w:pPr>
        <w:pStyle w:val="Nadpis"/>
        <w:numPr>
          <w:ilvl w:val="0"/>
          <w:numId w:val="42"/>
        </w:numPr>
        <w:ind w:left="567" w:hanging="567"/>
      </w:pPr>
      <w:r w:rsidRPr="007E2BE4">
        <w:t>Doklady k</w:t>
      </w:r>
      <w:r w:rsidR="00F001E3" w:rsidRPr="007E2BE4">
        <w:t>e</w:t>
      </w:r>
      <w:r w:rsidRPr="007E2BE4">
        <w:t> </w:t>
      </w:r>
      <w:r w:rsidR="00F34D82" w:rsidRPr="007E2BE4">
        <w:t>složkám Služeb</w:t>
      </w:r>
    </w:p>
    <w:p w14:paraId="6BC88B5E" w14:textId="77777777" w:rsidR="007E2BE4" w:rsidRDefault="007E2BE4" w:rsidP="007E2BE4">
      <w:pPr>
        <w:pStyle w:val="Nadpis"/>
        <w:numPr>
          <w:ilvl w:val="0"/>
          <w:numId w:val="0"/>
        </w:numPr>
        <w:ind w:left="567"/>
        <w:rPr>
          <w:b w:val="0"/>
          <w:bCs/>
          <w:color w:val="000000"/>
          <w:szCs w:val="16"/>
        </w:rPr>
      </w:pPr>
    </w:p>
    <w:p w14:paraId="63A35BC1" w14:textId="66CF079E" w:rsidR="00082645" w:rsidRPr="00732963" w:rsidRDefault="002B363C" w:rsidP="007E2BE4">
      <w:pPr>
        <w:pStyle w:val="Nadpis"/>
        <w:numPr>
          <w:ilvl w:val="1"/>
          <w:numId w:val="42"/>
        </w:numPr>
        <w:ind w:left="567" w:hanging="567"/>
        <w:rPr>
          <w:b w:val="0"/>
          <w:bCs/>
          <w:color w:val="000000"/>
          <w:szCs w:val="16"/>
        </w:rPr>
      </w:pPr>
      <w:r w:rsidRPr="00F37CFA">
        <w:rPr>
          <w:b w:val="0"/>
          <w:bCs/>
          <w:color w:val="000000"/>
          <w:szCs w:val="16"/>
          <w:u w:val="single"/>
        </w:rPr>
        <w:t>Doklady k</w:t>
      </w:r>
      <w:r w:rsidR="00A57111" w:rsidRPr="00F37CFA">
        <w:rPr>
          <w:b w:val="0"/>
          <w:bCs/>
          <w:color w:val="000000"/>
          <w:szCs w:val="16"/>
          <w:u w:val="single"/>
        </w:rPr>
        <w:t>e</w:t>
      </w:r>
      <w:r w:rsidR="00C73D3A" w:rsidRPr="00F37CFA">
        <w:rPr>
          <w:b w:val="0"/>
          <w:bCs/>
          <w:color w:val="000000"/>
          <w:szCs w:val="16"/>
          <w:u w:val="single"/>
        </w:rPr>
        <w:t> </w:t>
      </w:r>
      <w:r w:rsidR="00A57111" w:rsidRPr="00F37CFA">
        <w:rPr>
          <w:b w:val="0"/>
          <w:bCs/>
          <w:color w:val="000000"/>
          <w:szCs w:val="16"/>
          <w:u w:val="single"/>
        </w:rPr>
        <w:t>složkám Služeb, certifikáty</w:t>
      </w:r>
      <w:r w:rsidRPr="00F37CFA">
        <w:rPr>
          <w:b w:val="0"/>
          <w:bCs/>
          <w:color w:val="000000"/>
          <w:szCs w:val="16"/>
          <w:u w:val="single"/>
        </w:rPr>
        <w:t>.</w:t>
      </w:r>
      <w:r w:rsidRPr="00732963">
        <w:rPr>
          <w:b w:val="0"/>
          <w:bCs/>
          <w:color w:val="000000"/>
          <w:szCs w:val="16"/>
        </w:rPr>
        <w:t xml:space="preserve"> </w:t>
      </w:r>
      <w:r w:rsidR="00A57111" w:rsidRPr="00732963">
        <w:rPr>
          <w:b w:val="0"/>
          <w:bCs/>
          <w:color w:val="000000"/>
          <w:szCs w:val="16"/>
        </w:rPr>
        <w:t>Vztahují-li se k hmotným a nehmotným složkám Služeb doklady nebo certifikáty, je Dodavatel povinen předat Objednateli tyto doklady a certifikáty nejpozději v den přijetí Služby nebo jakékoliv její části. Certifikáty se, dle tohoto ust</w:t>
      </w:r>
      <w:r w:rsidR="00023B05">
        <w:rPr>
          <w:b w:val="0"/>
          <w:bCs/>
          <w:color w:val="000000"/>
          <w:szCs w:val="16"/>
        </w:rPr>
        <w:t>anovení</w:t>
      </w:r>
      <w:r w:rsidR="00A57111" w:rsidRPr="00732963">
        <w:rPr>
          <w:b w:val="0"/>
          <w:bCs/>
          <w:color w:val="000000"/>
          <w:szCs w:val="16"/>
        </w:rPr>
        <w:t>, rozumí zejména prohlášení o shodě výrobků, systémů apod.</w:t>
      </w:r>
    </w:p>
    <w:p w14:paraId="0D03E118" w14:textId="77777777" w:rsidR="002B363C" w:rsidRPr="00732963" w:rsidRDefault="002B363C" w:rsidP="007E2BE4">
      <w:pPr>
        <w:pStyle w:val="Nadpis"/>
        <w:numPr>
          <w:ilvl w:val="0"/>
          <w:numId w:val="0"/>
        </w:numPr>
        <w:ind w:left="567"/>
        <w:rPr>
          <w:b w:val="0"/>
          <w:bCs/>
          <w:color w:val="000000"/>
          <w:szCs w:val="16"/>
        </w:rPr>
      </w:pPr>
    </w:p>
    <w:p w14:paraId="68DF115C" w14:textId="77777777" w:rsidR="00082645" w:rsidRPr="00732963" w:rsidRDefault="002B363C" w:rsidP="00732963">
      <w:pPr>
        <w:pStyle w:val="Nadpis"/>
        <w:numPr>
          <w:ilvl w:val="1"/>
          <w:numId w:val="42"/>
        </w:numPr>
        <w:ind w:left="567" w:hanging="567"/>
        <w:rPr>
          <w:b w:val="0"/>
          <w:bCs/>
          <w:color w:val="000000"/>
          <w:szCs w:val="16"/>
        </w:rPr>
      </w:pPr>
      <w:r w:rsidRPr="002413F2">
        <w:rPr>
          <w:b w:val="0"/>
          <w:bCs/>
          <w:color w:val="000000"/>
          <w:szCs w:val="16"/>
          <w:u w:val="single"/>
        </w:rPr>
        <w:t>Forma, některé náležitosti dokladů</w:t>
      </w:r>
      <w:r w:rsidRPr="00884B8E">
        <w:rPr>
          <w:b w:val="0"/>
          <w:bCs/>
          <w:color w:val="000000"/>
          <w:szCs w:val="16"/>
          <w:u w:val="single"/>
        </w:rPr>
        <w:t>.</w:t>
      </w:r>
      <w:r w:rsidRPr="00732963">
        <w:rPr>
          <w:b w:val="0"/>
          <w:bCs/>
          <w:color w:val="000000"/>
          <w:szCs w:val="16"/>
        </w:rPr>
        <w:t xml:space="preserve"> </w:t>
      </w:r>
      <w:r w:rsidR="00A57111" w:rsidRPr="00732963">
        <w:rPr>
          <w:b w:val="0"/>
          <w:bCs/>
          <w:color w:val="000000"/>
          <w:szCs w:val="16"/>
        </w:rPr>
        <w:t xml:space="preserve">Doklady, které je Dodavatel povinen dodat Objednateli, musí být na všech místech čitelné, přehledné a bez chyb. Doklady musí být dodány v písemné tištěné formě, která nemůže být nahrazena záznamem na nosiči informačních dat. V případě, že o to Objednatel požádá Dodavatele, je Dodavatel povinen dodat Objednateli doklady také ve formě záznamu na nosiči informačních dat, a to ve volně přístupném datovém formátu. Dodavatel je povinen dodat doklady vztahující se ke složkám Služeb v jazykových provedeních určených Objednatelem. Náklady spojené s vyhotovením a dodáním všech dokladů v potřebném počtu včetně jejich oprav, doplnění, náhradního dodání </w:t>
      </w:r>
      <w:r w:rsidR="00B77BBF" w:rsidRPr="00732963">
        <w:rPr>
          <w:b w:val="0"/>
          <w:bCs/>
          <w:color w:val="000000"/>
          <w:szCs w:val="16"/>
        </w:rPr>
        <w:br/>
      </w:r>
      <w:r w:rsidR="00A57111" w:rsidRPr="00732963">
        <w:rPr>
          <w:b w:val="0"/>
          <w:bCs/>
          <w:color w:val="000000"/>
          <w:szCs w:val="16"/>
        </w:rPr>
        <w:t>a dodání ve formě záznamu na nosiči informačních dat nese Dodavatel. Dodáním dokladů Objednateli se tyto stávají vlastnictvím Objednatele, který je oprávněn s nimi volně nakládat.</w:t>
      </w:r>
    </w:p>
    <w:p w14:paraId="50A9E6BD" w14:textId="77777777" w:rsidR="002B363C" w:rsidRPr="002B363C" w:rsidRDefault="002B363C" w:rsidP="00234E70">
      <w:pPr>
        <w:pStyle w:val="Odstavecseseznamem"/>
        <w:widowControl w:val="0"/>
        <w:spacing w:after="0"/>
        <w:ind w:left="567"/>
        <w:jc w:val="both"/>
        <w:rPr>
          <w:rFonts w:ascii="Arial" w:hAnsi="Arial" w:cs="Arial"/>
          <w:color w:val="000000"/>
          <w:sz w:val="16"/>
          <w:szCs w:val="16"/>
        </w:rPr>
      </w:pPr>
    </w:p>
    <w:p w14:paraId="756B9FAD" w14:textId="6E5BE612" w:rsidR="002B363C" w:rsidRDefault="002B363C" w:rsidP="0049133C">
      <w:pPr>
        <w:pStyle w:val="Nadpis"/>
        <w:numPr>
          <w:ilvl w:val="1"/>
          <w:numId w:val="42"/>
        </w:numPr>
        <w:ind w:left="567" w:hanging="567"/>
        <w:rPr>
          <w:b w:val="0"/>
          <w:bCs/>
          <w:color w:val="000000"/>
          <w:szCs w:val="16"/>
        </w:rPr>
      </w:pPr>
      <w:r w:rsidRPr="00234E70">
        <w:rPr>
          <w:b w:val="0"/>
          <w:bCs/>
          <w:color w:val="000000"/>
          <w:szCs w:val="16"/>
          <w:u w:val="single"/>
        </w:rPr>
        <w:t>Náhrada nákladů.</w:t>
      </w:r>
      <w:r w:rsidRPr="00234E70">
        <w:rPr>
          <w:b w:val="0"/>
          <w:bCs/>
          <w:color w:val="000000"/>
          <w:szCs w:val="16"/>
        </w:rPr>
        <w:t xml:space="preserve"> </w:t>
      </w:r>
      <w:r w:rsidR="002D3CC1" w:rsidRPr="00234E70">
        <w:rPr>
          <w:b w:val="0"/>
          <w:bCs/>
          <w:color w:val="000000"/>
          <w:szCs w:val="16"/>
        </w:rPr>
        <w:t>Veškeré náklady vzniklé Objednateli v důsledku pozdního předání řádných dokladů Dodavatelem, budou účtovány Dodavateli a Dodavatel se je tímto výslovně zavazuje uhradit. Pokud by tyto náklady uhradil Objednatel, zavazuje se Dodavatel mu takto uhrazené náklady nahradit.</w:t>
      </w:r>
    </w:p>
    <w:p w14:paraId="4E7A87CB" w14:textId="77777777" w:rsidR="004728E5" w:rsidRPr="0049133C" w:rsidRDefault="004728E5" w:rsidP="004728E5">
      <w:pPr>
        <w:pStyle w:val="Nadpis"/>
        <w:numPr>
          <w:ilvl w:val="0"/>
          <w:numId w:val="0"/>
        </w:numPr>
        <w:rPr>
          <w:b w:val="0"/>
          <w:bCs/>
          <w:color w:val="000000"/>
          <w:szCs w:val="16"/>
        </w:rPr>
      </w:pPr>
    </w:p>
    <w:p w14:paraId="041EAD1A" w14:textId="77777777" w:rsidR="00E923EA" w:rsidRPr="00786250" w:rsidRDefault="00F9659D" w:rsidP="0049133C">
      <w:pPr>
        <w:pStyle w:val="Nadpis"/>
        <w:numPr>
          <w:ilvl w:val="0"/>
          <w:numId w:val="42"/>
        </w:numPr>
        <w:ind w:left="567" w:hanging="567"/>
      </w:pPr>
      <w:r w:rsidRPr="00786250">
        <w:t>Místo poskytnutí Služeb. Řádné poskytnutí Služeb.</w:t>
      </w:r>
    </w:p>
    <w:p w14:paraId="27E35EF7" w14:textId="77777777" w:rsidR="00E923EA" w:rsidRPr="00786250" w:rsidRDefault="00E923EA" w:rsidP="0049133C">
      <w:pPr>
        <w:pStyle w:val="Odstavecseseznamem"/>
        <w:widowControl w:val="0"/>
        <w:spacing w:after="0"/>
        <w:ind w:left="567"/>
        <w:jc w:val="both"/>
        <w:rPr>
          <w:rFonts w:ascii="Arial" w:hAnsi="Arial" w:cs="Arial"/>
          <w:color w:val="000000"/>
          <w:sz w:val="16"/>
          <w:szCs w:val="16"/>
        </w:rPr>
      </w:pPr>
    </w:p>
    <w:p w14:paraId="58BEFD20" w14:textId="77777777" w:rsidR="00E923EA" w:rsidRPr="00786250" w:rsidRDefault="00313B3A" w:rsidP="0049133C">
      <w:pPr>
        <w:pStyle w:val="Nadpis"/>
        <w:numPr>
          <w:ilvl w:val="1"/>
          <w:numId w:val="42"/>
        </w:numPr>
        <w:ind w:left="567" w:hanging="567"/>
        <w:rPr>
          <w:b w:val="0"/>
          <w:bCs/>
          <w:color w:val="000000"/>
          <w:szCs w:val="16"/>
        </w:rPr>
      </w:pPr>
      <w:r w:rsidRPr="00786250">
        <w:rPr>
          <w:b w:val="0"/>
          <w:bCs/>
          <w:color w:val="000000"/>
          <w:szCs w:val="16"/>
          <w:u w:val="single"/>
        </w:rPr>
        <w:t>Místo poskytnutí Služby</w:t>
      </w:r>
      <w:r w:rsidR="00E923EA" w:rsidRPr="00884B8E">
        <w:rPr>
          <w:b w:val="0"/>
          <w:bCs/>
          <w:color w:val="000000"/>
          <w:szCs w:val="16"/>
          <w:u w:val="single"/>
        </w:rPr>
        <w:t>.</w:t>
      </w:r>
      <w:r w:rsidR="00E923EA" w:rsidRPr="00786250">
        <w:rPr>
          <w:b w:val="0"/>
          <w:bCs/>
          <w:color w:val="000000"/>
          <w:szCs w:val="16"/>
        </w:rPr>
        <w:t xml:space="preserve"> </w:t>
      </w:r>
      <w:r w:rsidRPr="00786250">
        <w:rPr>
          <w:b w:val="0"/>
          <w:bCs/>
          <w:color w:val="000000"/>
          <w:szCs w:val="16"/>
        </w:rPr>
        <w:t xml:space="preserve">Nestanoví-li Smlouva jinak </w:t>
      </w:r>
      <w:r w:rsidR="00B77BBF" w:rsidRPr="00786250">
        <w:rPr>
          <w:b w:val="0"/>
          <w:bCs/>
          <w:color w:val="000000"/>
          <w:szCs w:val="16"/>
        </w:rPr>
        <w:br/>
      </w:r>
      <w:r w:rsidRPr="00786250">
        <w:rPr>
          <w:b w:val="0"/>
          <w:bCs/>
          <w:color w:val="000000"/>
          <w:szCs w:val="16"/>
        </w:rPr>
        <w:t xml:space="preserve">a neurčí-li Objednatel kdykoliv před poskytnutím Služby jiné místo poskytnutí, je Dodavatel povinen na své náklady </w:t>
      </w:r>
      <w:r w:rsidRPr="00786250">
        <w:rPr>
          <w:b w:val="0"/>
          <w:bCs/>
          <w:color w:val="000000"/>
          <w:szCs w:val="16"/>
        </w:rPr>
        <w:br/>
        <w:t>a nebezpečí poskytnout Objednateli Službu v místě sídla příslušného Objednatele.</w:t>
      </w:r>
    </w:p>
    <w:p w14:paraId="320194D6" w14:textId="77777777" w:rsidR="00542D0D" w:rsidRPr="00786250" w:rsidRDefault="00542D0D" w:rsidP="0049133C">
      <w:pPr>
        <w:pStyle w:val="Odstavecseseznamem"/>
        <w:widowControl w:val="0"/>
        <w:spacing w:after="0"/>
        <w:ind w:left="567"/>
        <w:jc w:val="both"/>
        <w:rPr>
          <w:rFonts w:ascii="Arial" w:hAnsi="Arial" w:cs="Arial"/>
          <w:bCs/>
          <w:color w:val="000000"/>
          <w:sz w:val="16"/>
          <w:szCs w:val="16"/>
        </w:rPr>
      </w:pPr>
    </w:p>
    <w:p w14:paraId="01B791EA" w14:textId="402BF1A9" w:rsidR="00E923EA" w:rsidRPr="00786250" w:rsidRDefault="00313B3A" w:rsidP="0049133C">
      <w:pPr>
        <w:pStyle w:val="Nadpis"/>
        <w:numPr>
          <w:ilvl w:val="1"/>
          <w:numId w:val="42"/>
        </w:numPr>
        <w:ind w:left="567" w:hanging="567"/>
        <w:rPr>
          <w:b w:val="0"/>
          <w:bCs/>
          <w:color w:val="000000"/>
          <w:szCs w:val="16"/>
        </w:rPr>
      </w:pPr>
      <w:r w:rsidRPr="00B506DD">
        <w:rPr>
          <w:b w:val="0"/>
          <w:bCs/>
          <w:color w:val="000000"/>
          <w:szCs w:val="16"/>
          <w:u w:val="single"/>
        </w:rPr>
        <w:t>Dodací</w:t>
      </w:r>
      <w:r w:rsidRPr="00884B8E">
        <w:rPr>
          <w:b w:val="0"/>
          <w:bCs/>
          <w:color w:val="000000"/>
          <w:szCs w:val="16"/>
          <w:u w:val="single"/>
        </w:rPr>
        <w:t xml:space="preserve"> doložka</w:t>
      </w:r>
      <w:r w:rsidR="00E923EA" w:rsidRPr="00884B8E">
        <w:rPr>
          <w:b w:val="0"/>
          <w:bCs/>
          <w:color w:val="000000"/>
          <w:szCs w:val="16"/>
          <w:u w:val="single"/>
        </w:rPr>
        <w:t>.</w:t>
      </w:r>
      <w:r w:rsidR="00E923EA" w:rsidRPr="00786250">
        <w:rPr>
          <w:b w:val="0"/>
          <w:bCs/>
          <w:color w:val="000000"/>
          <w:szCs w:val="16"/>
        </w:rPr>
        <w:t xml:space="preserve"> </w:t>
      </w:r>
      <w:r w:rsidRPr="00786250">
        <w:rPr>
          <w:b w:val="0"/>
          <w:bCs/>
          <w:color w:val="000000"/>
          <w:szCs w:val="16"/>
        </w:rPr>
        <w:t>Jsou-li součástí Služeb hmotné věci, řídí se jejich dodání dodací podmínkou DDP místo dodání konkrétního Objednatele podle pravidel INCOTERMS 20</w:t>
      </w:r>
      <w:r w:rsidR="00AC5EBB" w:rsidRPr="00786250">
        <w:rPr>
          <w:b w:val="0"/>
          <w:bCs/>
          <w:color w:val="000000"/>
          <w:szCs w:val="16"/>
        </w:rPr>
        <w:t>2</w:t>
      </w:r>
      <w:r w:rsidRPr="00786250">
        <w:rPr>
          <w:b w:val="0"/>
          <w:bCs/>
          <w:color w:val="000000"/>
          <w:szCs w:val="16"/>
        </w:rPr>
        <w:t>0.</w:t>
      </w:r>
    </w:p>
    <w:p w14:paraId="38A3F47A" w14:textId="77777777" w:rsidR="0049133C" w:rsidRPr="00786250" w:rsidRDefault="0049133C" w:rsidP="0049133C">
      <w:pPr>
        <w:pStyle w:val="Nadpis"/>
        <w:numPr>
          <w:ilvl w:val="0"/>
          <w:numId w:val="0"/>
        </w:numPr>
        <w:rPr>
          <w:b w:val="0"/>
          <w:bCs/>
          <w:color w:val="000000"/>
          <w:szCs w:val="16"/>
        </w:rPr>
      </w:pPr>
    </w:p>
    <w:p w14:paraId="0959A707" w14:textId="6445BBE1" w:rsidR="00786250" w:rsidRPr="00786250" w:rsidRDefault="00313B3A" w:rsidP="00786250">
      <w:pPr>
        <w:pStyle w:val="Nadpis"/>
        <w:numPr>
          <w:ilvl w:val="1"/>
          <w:numId w:val="42"/>
        </w:numPr>
        <w:ind w:left="567" w:hanging="567"/>
        <w:rPr>
          <w:b w:val="0"/>
          <w:bCs/>
          <w:color w:val="000000"/>
          <w:szCs w:val="16"/>
        </w:rPr>
      </w:pPr>
      <w:r w:rsidRPr="00786250">
        <w:rPr>
          <w:b w:val="0"/>
          <w:bCs/>
          <w:color w:val="000000"/>
          <w:szCs w:val="16"/>
          <w:u w:val="single"/>
        </w:rPr>
        <w:t>Smluvní pokuta</w:t>
      </w:r>
      <w:r w:rsidR="00E923EA" w:rsidRPr="00884B8E">
        <w:rPr>
          <w:b w:val="0"/>
          <w:bCs/>
          <w:color w:val="000000"/>
          <w:szCs w:val="16"/>
          <w:u w:val="single"/>
        </w:rPr>
        <w:t>.</w:t>
      </w:r>
      <w:r w:rsidR="00E923EA" w:rsidRPr="00786250">
        <w:rPr>
          <w:b w:val="0"/>
          <w:bCs/>
          <w:color w:val="000000"/>
          <w:szCs w:val="16"/>
        </w:rPr>
        <w:t xml:space="preserve"> </w:t>
      </w:r>
      <w:r w:rsidRPr="00786250">
        <w:rPr>
          <w:b w:val="0"/>
          <w:bCs/>
          <w:color w:val="000000"/>
          <w:szCs w:val="16"/>
        </w:rPr>
        <w:t xml:space="preserve">Pokud Dodavatel nesplní svoji povinnost včas a/nebo řádně poskytnout Služby specifikované v příslušné Smlouvě Objednateli, vzniká Objednateli vůči Dodavateli nárok na zaplacení smluvní pokuty ve výši </w:t>
      </w:r>
      <w:r w:rsidRPr="00786250">
        <w:rPr>
          <w:b w:val="0"/>
          <w:bCs/>
          <w:color w:val="000000"/>
          <w:szCs w:val="16"/>
        </w:rPr>
        <w:br/>
        <w:t>0,5 % ceny Služby (bez ohledu na případné slevy z ceny Služby), s jejímž řádným poskytnutím se Dodavatel dostane do prodlení, za každý den prodlení.</w:t>
      </w:r>
    </w:p>
    <w:p w14:paraId="22D7D79B" w14:textId="77777777" w:rsidR="00786250" w:rsidRPr="00786250" w:rsidRDefault="00786250" w:rsidP="00786250">
      <w:pPr>
        <w:pStyle w:val="Nadpis"/>
        <w:numPr>
          <w:ilvl w:val="0"/>
          <w:numId w:val="0"/>
        </w:numPr>
        <w:rPr>
          <w:b w:val="0"/>
          <w:bCs/>
          <w:color w:val="000000"/>
          <w:szCs w:val="16"/>
        </w:rPr>
      </w:pPr>
    </w:p>
    <w:p w14:paraId="66B4EC84" w14:textId="03703F96" w:rsidR="006D3DD5" w:rsidRDefault="00786250" w:rsidP="00830521">
      <w:pPr>
        <w:pStyle w:val="Nadpis"/>
        <w:numPr>
          <w:ilvl w:val="1"/>
          <w:numId w:val="42"/>
        </w:numPr>
        <w:ind w:left="567" w:hanging="567"/>
        <w:rPr>
          <w:b w:val="0"/>
          <w:bCs/>
          <w:color w:val="000000"/>
          <w:szCs w:val="16"/>
        </w:rPr>
      </w:pPr>
      <w:r w:rsidRPr="00786250">
        <w:rPr>
          <w:b w:val="0"/>
          <w:bCs/>
          <w:color w:val="000000"/>
          <w:szCs w:val="16"/>
          <w:u w:val="single"/>
        </w:rPr>
        <w:t>Kontroly provádění Služeb.</w:t>
      </w:r>
      <w:r w:rsidRPr="00786250">
        <w:rPr>
          <w:b w:val="0"/>
          <w:bCs/>
          <w:color w:val="000000"/>
          <w:szCs w:val="16"/>
        </w:rPr>
        <w:t xml:space="preserve"> Objednatel je oprávněn kontrolovat, zda </w:t>
      </w:r>
      <w:r w:rsidR="00777800">
        <w:rPr>
          <w:b w:val="0"/>
          <w:bCs/>
          <w:color w:val="000000"/>
          <w:szCs w:val="16"/>
        </w:rPr>
        <w:t>Dodavatel poskytuje Služby</w:t>
      </w:r>
      <w:r w:rsidRPr="00786250">
        <w:rPr>
          <w:b w:val="0"/>
          <w:bCs/>
          <w:color w:val="000000"/>
          <w:szCs w:val="16"/>
        </w:rPr>
        <w:t xml:space="preserve"> řádně v souladu se svými povinnostmi. Zjistí-li Objednatel, že </w:t>
      </w:r>
      <w:r w:rsidR="00777800">
        <w:rPr>
          <w:b w:val="0"/>
          <w:bCs/>
          <w:color w:val="000000"/>
          <w:szCs w:val="16"/>
        </w:rPr>
        <w:t>Dodavatel poskytuje Služby</w:t>
      </w:r>
      <w:r w:rsidRPr="00786250">
        <w:rPr>
          <w:b w:val="0"/>
          <w:bCs/>
          <w:color w:val="000000"/>
          <w:szCs w:val="16"/>
        </w:rPr>
        <w:t xml:space="preserve"> v rozporu se svými povinnostmi, je Objednatel oprávněn požadovat, aby </w:t>
      </w:r>
      <w:r w:rsidR="00777800">
        <w:rPr>
          <w:b w:val="0"/>
          <w:bCs/>
          <w:color w:val="000000"/>
          <w:szCs w:val="16"/>
        </w:rPr>
        <w:t>Dodavatel</w:t>
      </w:r>
      <w:r w:rsidRPr="00786250">
        <w:rPr>
          <w:b w:val="0"/>
          <w:bCs/>
          <w:color w:val="000000"/>
          <w:szCs w:val="16"/>
        </w:rPr>
        <w:t xml:space="preserve"> již při </w:t>
      </w:r>
      <w:r w:rsidR="00777800">
        <w:rPr>
          <w:b w:val="0"/>
          <w:bCs/>
          <w:color w:val="000000"/>
          <w:szCs w:val="16"/>
        </w:rPr>
        <w:t>činnostech při poskytování Služeb</w:t>
      </w:r>
      <w:r w:rsidRPr="00786250">
        <w:rPr>
          <w:b w:val="0"/>
          <w:bCs/>
          <w:color w:val="000000"/>
          <w:szCs w:val="16"/>
        </w:rPr>
        <w:t xml:space="preserve"> odstranil vady vzniklé vadným </w:t>
      </w:r>
      <w:r w:rsidR="00830521">
        <w:rPr>
          <w:b w:val="0"/>
          <w:bCs/>
          <w:color w:val="000000"/>
          <w:szCs w:val="16"/>
        </w:rPr>
        <w:t>poskytováním Služeb</w:t>
      </w:r>
      <w:r w:rsidRPr="00786250">
        <w:rPr>
          <w:b w:val="0"/>
          <w:bCs/>
          <w:color w:val="000000"/>
          <w:szCs w:val="16"/>
        </w:rPr>
        <w:t xml:space="preserve"> a dále prováděl </w:t>
      </w:r>
      <w:r w:rsidR="00830521">
        <w:rPr>
          <w:b w:val="0"/>
          <w:bCs/>
          <w:color w:val="000000"/>
          <w:szCs w:val="16"/>
        </w:rPr>
        <w:t>činnosti</w:t>
      </w:r>
      <w:r w:rsidRPr="00786250">
        <w:rPr>
          <w:b w:val="0"/>
          <w:bCs/>
          <w:color w:val="000000"/>
          <w:szCs w:val="16"/>
        </w:rPr>
        <w:t xml:space="preserve"> řádným způsobem. Jestliže tak </w:t>
      </w:r>
      <w:r w:rsidR="00830521">
        <w:rPr>
          <w:b w:val="0"/>
          <w:bCs/>
          <w:color w:val="000000"/>
          <w:szCs w:val="16"/>
        </w:rPr>
        <w:t xml:space="preserve">Dodavatel </w:t>
      </w:r>
      <w:r w:rsidRPr="00786250">
        <w:rPr>
          <w:b w:val="0"/>
          <w:bCs/>
          <w:color w:val="000000"/>
          <w:szCs w:val="16"/>
        </w:rPr>
        <w:t xml:space="preserve">neučiní ani v přiměřené lhůtě, kterou mu k tomu poskytnul Objednatel, je Objednatel oprávněn od Smlouvy odstoupit. </w:t>
      </w:r>
    </w:p>
    <w:p w14:paraId="43B31B9A" w14:textId="77777777" w:rsidR="00830521" w:rsidRPr="00830521" w:rsidRDefault="00830521" w:rsidP="00830521">
      <w:pPr>
        <w:pStyle w:val="Nadpis"/>
        <w:numPr>
          <w:ilvl w:val="0"/>
          <w:numId w:val="0"/>
        </w:numPr>
        <w:rPr>
          <w:b w:val="0"/>
          <w:bCs/>
          <w:color w:val="000000"/>
          <w:szCs w:val="16"/>
        </w:rPr>
      </w:pPr>
    </w:p>
    <w:p w14:paraId="45E26B94" w14:textId="77777777" w:rsidR="00B825E3" w:rsidRPr="0049133C" w:rsidRDefault="00B825E3" w:rsidP="0049133C">
      <w:pPr>
        <w:pStyle w:val="Nadpis"/>
        <w:numPr>
          <w:ilvl w:val="0"/>
          <w:numId w:val="42"/>
        </w:numPr>
        <w:ind w:left="567" w:hanging="567"/>
      </w:pPr>
      <w:bookmarkStart w:id="1" w:name="_Ref439683420"/>
      <w:r>
        <w:t>Termín plnění</w:t>
      </w:r>
    </w:p>
    <w:p w14:paraId="1A45EEA0" w14:textId="77777777" w:rsidR="00B825E3" w:rsidRDefault="00B825E3" w:rsidP="00B825E3">
      <w:pPr>
        <w:pStyle w:val="Odstavecseseznamem"/>
        <w:widowControl w:val="0"/>
        <w:spacing w:after="0"/>
        <w:ind w:left="567"/>
        <w:jc w:val="both"/>
        <w:rPr>
          <w:rFonts w:ascii="Arial" w:hAnsi="Arial" w:cs="Arial"/>
          <w:b/>
          <w:color w:val="0096D6"/>
          <w:sz w:val="16"/>
          <w:szCs w:val="34"/>
        </w:rPr>
      </w:pPr>
    </w:p>
    <w:p w14:paraId="07E02C25" w14:textId="36BECEEC" w:rsidR="00422833" w:rsidRDefault="00422833" w:rsidP="00FA191F">
      <w:pPr>
        <w:pStyle w:val="Odstavecseseznamem"/>
        <w:widowControl w:val="0"/>
        <w:numPr>
          <w:ilvl w:val="0"/>
          <w:numId w:val="22"/>
        </w:numPr>
        <w:spacing w:after="0"/>
        <w:ind w:left="567" w:hanging="567"/>
        <w:jc w:val="both"/>
        <w:rPr>
          <w:rFonts w:ascii="Arial" w:hAnsi="Arial" w:cs="Arial"/>
          <w:color w:val="000000"/>
          <w:sz w:val="16"/>
          <w:szCs w:val="16"/>
        </w:rPr>
      </w:pPr>
      <w:r>
        <w:rPr>
          <w:rFonts w:ascii="Arial" w:hAnsi="Arial" w:cs="Arial"/>
          <w:color w:val="000000"/>
          <w:sz w:val="16"/>
          <w:szCs w:val="16"/>
          <w:u w:val="single"/>
        </w:rPr>
        <w:t xml:space="preserve">Předání </w:t>
      </w:r>
      <w:r w:rsidRPr="002B363C">
        <w:rPr>
          <w:rFonts w:ascii="Arial" w:hAnsi="Arial" w:cs="Arial"/>
          <w:color w:val="000000"/>
          <w:sz w:val="16"/>
          <w:szCs w:val="16"/>
          <w:u w:val="single"/>
        </w:rPr>
        <w:t>v pracovních dnech a v pracovní době.</w:t>
      </w:r>
      <w:r w:rsidRPr="002B363C">
        <w:rPr>
          <w:rFonts w:ascii="Arial" w:hAnsi="Arial" w:cs="Arial"/>
          <w:color w:val="000000"/>
          <w:sz w:val="16"/>
          <w:szCs w:val="16"/>
        </w:rPr>
        <w:t xml:space="preserve"> Je-li místem </w:t>
      </w:r>
      <w:r>
        <w:rPr>
          <w:rFonts w:ascii="Arial" w:hAnsi="Arial" w:cs="Arial"/>
          <w:color w:val="000000"/>
          <w:sz w:val="16"/>
          <w:szCs w:val="16"/>
        </w:rPr>
        <w:t xml:space="preserve">poskytnutí Služeb </w:t>
      </w:r>
      <w:r w:rsidRPr="002B363C">
        <w:rPr>
          <w:rFonts w:ascii="Arial" w:hAnsi="Arial" w:cs="Arial"/>
          <w:color w:val="000000"/>
          <w:sz w:val="16"/>
          <w:szCs w:val="16"/>
        </w:rPr>
        <w:t xml:space="preserve">sídlo nebo místo podniku </w:t>
      </w:r>
      <w:r>
        <w:rPr>
          <w:rFonts w:ascii="Arial" w:hAnsi="Arial" w:cs="Arial"/>
          <w:color w:val="000000"/>
          <w:sz w:val="16"/>
          <w:szCs w:val="16"/>
        </w:rPr>
        <w:t>Objednatele</w:t>
      </w:r>
      <w:r w:rsidRPr="002B363C">
        <w:rPr>
          <w:rFonts w:ascii="Arial" w:hAnsi="Arial" w:cs="Arial"/>
          <w:color w:val="000000"/>
          <w:sz w:val="16"/>
          <w:szCs w:val="16"/>
        </w:rPr>
        <w:t xml:space="preserve">, je </w:t>
      </w:r>
      <w:r>
        <w:rPr>
          <w:rFonts w:ascii="Arial" w:hAnsi="Arial" w:cs="Arial"/>
          <w:color w:val="000000"/>
          <w:sz w:val="16"/>
          <w:szCs w:val="16"/>
        </w:rPr>
        <w:t xml:space="preserve">Dodavatel </w:t>
      </w:r>
      <w:r w:rsidRPr="002B363C">
        <w:rPr>
          <w:rFonts w:ascii="Arial" w:hAnsi="Arial" w:cs="Arial"/>
          <w:color w:val="000000"/>
          <w:sz w:val="16"/>
          <w:szCs w:val="16"/>
        </w:rPr>
        <w:t xml:space="preserve">povinen </w:t>
      </w:r>
      <w:r>
        <w:rPr>
          <w:rFonts w:ascii="Arial" w:hAnsi="Arial" w:cs="Arial"/>
          <w:color w:val="000000"/>
          <w:sz w:val="16"/>
          <w:szCs w:val="16"/>
        </w:rPr>
        <w:t xml:space="preserve">Služby poskytnout </w:t>
      </w:r>
      <w:r w:rsidRPr="002B363C">
        <w:rPr>
          <w:rFonts w:ascii="Arial" w:hAnsi="Arial" w:cs="Arial"/>
          <w:color w:val="000000"/>
          <w:sz w:val="16"/>
          <w:szCs w:val="16"/>
        </w:rPr>
        <w:t xml:space="preserve">v pracovních dnech a obvyklé pracovní době </w:t>
      </w:r>
      <w:r>
        <w:rPr>
          <w:rFonts w:ascii="Arial" w:hAnsi="Arial" w:cs="Arial"/>
          <w:color w:val="000000"/>
          <w:sz w:val="16"/>
          <w:szCs w:val="16"/>
        </w:rPr>
        <w:t>Objednatele</w:t>
      </w:r>
      <w:r w:rsidRPr="002B363C">
        <w:rPr>
          <w:rFonts w:ascii="Arial" w:hAnsi="Arial" w:cs="Arial"/>
          <w:color w:val="000000"/>
          <w:sz w:val="16"/>
          <w:szCs w:val="16"/>
        </w:rPr>
        <w:t xml:space="preserve">, tj. od </w:t>
      </w:r>
      <w:r w:rsidR="00D31BF3">
        <w:rPr>
          <w:rFonts w:ascii="Arial" w:hAnsi="Arial" w:cs="Arial"/>
          <w:color w:val="000000"/>
          <w:sz w:val="16"/>
          <w:szCs w:val="16"/>
        </w:rPr>
        <w:t>7</w:t>
      </w:r>
      <w:r w:rsidRPr="002B363C">
        <w:rPr>
          <w:rFonts w:ascii="Arial" w:hAnsi="Arial" w:cs="Arial"/>
          <w:color w:val="000000"/>
          <w:sz w:val="16"/>
          <w:szCs w:val="16"/>
        </w:rPr>
        <w:t>:00 do 1</w:t>
      </w:r>
      <w:r w:rsidR="00D31BF3">
        <w:rPr>
          <w:rFonts w:ascii="Arial" w:hAnsi="Arial" w:cs="Arial"/>
          <w:color w:val="000000"/>
          <w:sz w:val="16"/>
          <w:szCs w:val="16"/>
        </w:rPr>
        <w:t>5</w:t>
      </w:r>
      <w:r w:rsidRPr="002B363C">
        <w:rPr>
          <w:rFonts w:ascii="Arial" w:hAnsi="Arial" w:cs="Arial"/>
          <w:color w:val="000000"/>
          <w:sz w:val="16"/>
          <w:szCs w:val="16"/>
        </w:rPr>
        <w:t>:00 hod</w:t>
      </w:r>
      <w:r>
        <w:rPr>
          <w:rFonts w:ascii="Arial" w:hAnsi="Arial" w:cs="Arial"/>
          <w:color w:val="000000"/>
          <w:sz w:val="16"/>
          <w:szCs w:val="16"/>
        </w:rPr>
        <w:t>.</w:t>
      </w:r>
      <w:r w:rsidRPr="002B363C">
        <w:rPr>
          <w:rFonts w:ascii="Arial" w:hAnsi="Arial" w:cs="Arial"/>
          <w:color w:val="000000"/>
          <w:sz w:val="16"/>
          <w:szCs w:val="16"/>
        </w:rPr>
        <w:t xml:space="preserve">, neurčí-li </w:t>
      </w:r>
      <w:r>
        <w:rPr>
          <w:rFonts w:ascii="Arial" w:hAnsi="Arial" w:cs="Arial"/>
          <w:color w:val="000000"/>
          <w:sz w:val="16"/>
          <w:szCs w:val="16"/>
        </w:rPr>
        <w:t xml:space="preserve">Objednatel </w:t>
      </w:r>
      <w:r w:rsidRPr="002B363C">
        <w:rPr>
          <w:rFonts w:ascii="Arial" w:hAnsi="Arial" w:cs="Arial"/>
          <w:color w:val="000000"/>
          <w:sz w:val="16"/>
          <w:szCs w:val="16"/>
        </w:rPr>
        <w:t>jinak.</w:t>
      </w:r>
      <w:r w:rsidRPr="002B363C">
        <w:rPr>
          <w:rFonts w:ascii="Arial" w:hAnsi="Arial" w:cs="Arial"/>
          <w:i/>
          <w:iCs/>
          <w:color w:val="008080"/>
          <w:sz w:val="16"/>
          <w:szCs w:val="16"/>
          <w:shd w:val="clear" w:color="auto" w:fill="FFFFFF"/>
        </w:rPr>
        <w:t xml:space="preserve"> </w:t>
      </w:r>
    </w:p>
    <w:p w14:paraId="3E0A4DE0" w14:textId="77777777" w:rsidR="00422833" w:rsidRPr="002B363C" w:rsidRDefault="00422833" w:rsidP="00422833">
      <w:pPr>
        <w:widowControl w:val="0"/>
        <w:spacing w:after="0"/>
        <w:ind w:left="567" w:hanging="567"/>
        <w:jc w:val="both"/>
        <w:rPr>
          <w:rFonts w:ascii="Arial" w:hAnsi="Arial" w:cs="Arial"/>
          <w:color w:val="000000"/>
          <w:sz w:val="16"/>
          <w:szCs w:val="16"/>
        </w:rPr>
      </w:pPr>
    </w:p>
    <w:p w14:paraId="2C5A5A53" w14:textId="77777777" w:rsidR="00422833" w:rsidRPr="001F7E59" w:rsidRDefault="001F7E59" w:rsidP="00FA191F">
      <w:pPr>
        <w:pStyle w:val="Odstavecseseznamem"/>
        <w:widowControl w:val="0"/>
        <w:numPr>
          <w:ilvl w:val="0"/>
          <w:numId w:val="22"/>
        </w:numPr>
        <w:spacing w:after="0"/>
        <w:ind w:left="567" w:hanging="567"/>
        <w:jc w:val="both"/>
        <w:rPr>
          <w:rFonts w:ascii="Arial" w:hAnsi="Arial" w:cs="Arial"/>
          <w:color w:val="000000"/>
          <w:sz w:val="16"/>
          <w:szCs w:val="16"/>
        </w:rPr>
      </w:pPr>
      <w:r>
        <w:rPr>
          <w:rFonts w:ascii="Arial" w:hAnsi="Arial" w:cs="Arial"/>
          <w:color w:val="000000"/>
          <w:sz w:val="16"/>
          <w:szCs w:val="16"/>
          <w:u w:val="single"/>
        </w:rPr>
        <w:t>Částečné plnění</w:t>
      </w:r>
      <w:r w:rsidR="00422833" w:rsidRPr="002B363C">
        <w:rPr>
          <w:rFonts w:ascii="Arial" w:hAnsi="Arial" w:cs="Arial"/>
          <w:color w:val="000000"/>
          <w:sz w:val="16"/>
          <w:szCs w:val="16"/>
          <w:u w:val="single"/>
        </w:rPr>
        <w:t>.</w:t>
      </w:r>
      <w:r w:rsidR="00422833" w:rsidRPr="002B363C">
        <w:rPr>
          <w:rFonts w:ascii="Arial" w:hAnsi="Arial" w:cs="Arial"/>
          <w:color w:val="000000"/>
          <w:sz w:val="16"/>
          <w:szCs w:val="16"/>
        </w:rPr>
        <w:t xml:space="preserve"> </w:t>
      </w:r>
      <w:r w:rsidRPr="001F7E59">
        <w:rPr>
          <w:rFonts w:ascii="Arial" w:hAnsi="Arial" w:cs="Arial"/>
          <w:color w:val="000000"/>
          <w:sz w:val="16"/>
          <w:szCs w:val="16"/>
        </w:rPr>
        <w:t>Objednatel je před lhůtou pro poskytnutí Služby stanovenou ve Smlouvě oprávněn, dle svého uvážení, přijmout k výzvě Dodavatele Službu nebo její část. V případě částečného plnění je Dodavatel povinen poskytnout zbývající část Služby ve lhůtě stanovené Smlouvou. Pro vyloučení pochybností smluvní strany pro případ částečného plnění Dodavatelem výslovně vylučují aplikaci ustanovení § 1930 odst. 2 věta první Občanského zákoníku.</w:t>
      </w:r>
    </w:p>
    <w:p w14:paraId="2147F4BA" w14:textId="77777777" w:rsidR="001F7E59" w:rsidRDefault="001F7E59" w:rsidP="001F7E59">
      <w:pPr>
        <w:pStyle w:val="Odstavecseseznamem"/>
        <w:rPr>
          <w:rFonts w:ascii="Arial" w:hAnsi="Arial" w:cs="Arial"/>
          <w:color w:val="000000"/>
          <w:sz w:val="16"/>
          <w:szCs w:val="16"/>
        </w:rPr>
      </w:pPr>
    </w:p>
    <w:p w14:paraId="60843D7D" w14:textId="1ED893ED" w:rsidR="001F7E59" w:rsidRPr="001F7E59" w:rsidRDefault="00D07E5A" w:rsidP="00FA191F">
      <w:pPr>
        <w:pStyle w:val="Odstavecseseznamem"/>
        <w:widowControl w:val="0"/>
        <w:numPr>
          <w:ilvl w:val="0"/>
          <w:numId w:val="22"/>
        </w:numPr>
        <w:spacing w:after="0"/>
        <w:ind w:left="567" w:hanging="567"/>
        <w:jc w:val="both"/>
        <w:rPr>
          <w:rFonts w:ascii="Arial" w:hAnsi="Arial" w:cs="Arial"/>
          <w:color w:val="000000"/>
          <w:sz w:val="16"/>
          <w:szCs w:val="16"/>
        </w:rPr>
      </w:pPr>
      <w:r>
        <w:rPr>
          <w:rFonts w:ascii="Arial" w:hAnsi="Arial" w:cs="Arial"/>
          <w:color w:val="000000"/>
          <w:sz w:val="16"/>
          <w:szCs w:val="16"/>
          <w:u w:val="single"/>
        </w:rPr>
        <w:t>Pověření třetí osoby</w:t>
      </w:r>
      <w:r w:rsidRPr="00884B8E">
        <w:rPr>
          <w:rFonts w:ascii="Arial" w:hAnsi="Arial" w:cs="Arial"/>
          <w:color w:val="000000"/>
          <w:sz w:val="16"/>
          <w:szCs w:val="16"/>
          <w:u w:val="single"/>
        </w:rPr>
        <w:t>.</w:t>
      </w:r>
      <w:r>
        <w:rPr>
          <w:rFonts w:ascii="Arial" w:hAnsi="Arial" w:cs="Arial"/>
          <w:color w:val="000000"/>
          <w:sz w:val="16"/>
          <w:szCs w:val="16"/>
        </w:rPr>
        <w:t xml:space="preserve"> </w:t>
      </w:r>
      <w:r w:rsidR="001F7E59" w:rsidRPr="001F7E59">
        <w:rPr>
          <w:rFonts w:ascii="Arial" w:hAnsi="Arial" w:cs="Arial"/>
          <w:color w:val="000000"/>
          <w:sz w:val="16"/>
          <w:szCs w:val="16"/>
        </w:rPr>
        <w:t xml:space="preserve">Dodavatel je oprávněn pověřit plněním závazků plynoucích ze Smlouvy třetí osobu pouze s předchozím písemným souhlasem Objednatele. </w:t>
      </w:r>
      <w:bookmarkStart w:id="2" w:name="_Ref234991158"/>
      <w:r w:rsidR="001F7E59" w:rsidRPr="001F7E59">
        <w:rPr>
          <w:rFonts w:ascii="Arial" w:hAnsi="Arial" w:cs="Arial"/>
          <w:color w:val="000000"/>
          <w:sz w:val="16"/>
          <w:szCs w:val="16"/>
        </w:rPr>
        <w:t xml:space="preserve">Pokud </w:t>
      </w:r>
      <w:r w:rsidR="001F7E59" w:rsidRPr="001F7E59">
        <w:rPr>
          <w:rFonts w:ascii="Arial" w:hAnsi="Arial" w:cs="Arial"/>
          <w:color w:val="000000"/>
          <w:sz w:val="16"/>
          <w:szCs w:val="16"/>
        </w:rPr>
        <w:lastRenderedPageBreak/>
        <w:t>Dodavatel využije se souhlasem Objednatele pro plnění závazků ze Smlouvy třetí osobu, zavazuje se k tomu, že tato třetí osoba v plném rozsahu splní závazky vyplývající pro Dodavatele ze Smlouvy a z obecně závazných právních předpisů.</w:t>
      </w:r>
      <w:bookmarkEnd w:id="2"/>
    </w:p>
    <w:p w14:paraId="4C37CDE9" w14:textId="77777777" w:rsidR="001F7E59" w:rsidRDefault="001F7E59" w:rsidP="001F7E59">
      <w:pPr>
        <w:pStyle w:val="Odstavecseseznamem"/>
        <w:rPr>
          <w:rFonts w:ascii="Arial" w:hAnsi="Arial" w:cs="Arial"/>
          <w:color w:val="000000"/>
          <w:sz w:val="16"/>
          <w:szCs w:val="16"/>
        </w:rPr>
      </w:pPr>
    </w:p>
    <w:p w14:paraId="13E333E5" w14:textId="77777777" w:rsidR="001F7E59" w:rsidRPr="001F7E59" w:rsidRDefault="001F7E59" w:rsidP="00FA191F">
      <w:pPr>
        <w:pStyle w:val="Odstavecseseznamem"/>
        <w:widowControl w:val="0"/>
        <w:numPr>
          <w:ilvl w:val="0"/>
          <w:numId w:val="22"/>
        </w:numPr>
        <w:spacing w:after="0"/>
        <w:ind w:left="567" w:hanging="567"/>
        <w:jc w:val="both"/>
        <w:rPr>
          <w:rFonts w:ascii="Arial" w:hAnsi="Arial" w:cs="Arial"/>
          <w:color w:val="000000"/>
          <w:sz w:val="16"/>
          <w:szCs w:val="16"/>
        </w:rPr>
      </w:pPr>
      <w:r w:rsidRPr="001F7E59">
        <w:rPr>
          <w:rFonts w:ascii="Arial" w:hAnsi="Arial" w:cs="Arial"/>
          <w:color w:val="000000"/>
          <w:sz w:val="16"/>
          <w:szCs w:val="16"/>
          <w:u w:val="single"/>
        </w:rPr>
        <w:t>Čas plnění</w:t>
      </w:r>
      <w:r w:rsidRPr="00884B8E">
        <w:rPr>
          <w:rFonts w:ascii="Arial" w:hAnsi="Arial" w:cs="Arial"/>
          <w:color w:val="000000"/>
          <w:sz w:val="16"/>
          <w:szCs w:val="16"/>
          <w:u w:val="single"/>
        </w:rPr>
        <w:t>.</w:t>
      </w:r>
      <w:r w:rsidRPr="001F7E59">
        <w:rPr>
          <w:rFonts w:ascii="Arial" w:hAnsi="Arial" w:cs="Arial"/>
          <w:color w:val="000000"/>
          <w:sz w:val="16"/>
          <w:szCs w:val="16"/>
        </w:rPr>
        <w:t xml:space="preserve"> Smluvní strany se dohodly, že čas poskytnutí Služby se sjednává ve prospěch Objednatele.</w:t>
      </w:r>
    </w:p>
    <w:p w14:paraId="0E4AA047" w14:textId="77777777" w:rsidR="001F7E59" w:rsidRDefault="001F7E59" w:rsidP="001F7E59">
      <w:pPr>
        <w:pStyle w:val="Odstavecseseznamem"/>
        <w:rPr>
          <w:rFonts w:ascii="Arial" w:hAnsi="Arial" w:cs="Arial"/>
          <w:color w:val="000000"/>
          <w:sz w:val="16"/>
          <w:szCs w:val="16"/>
        </w:rPr>
      </w:pPr>
    </w:p>
    <w:p w14:paraId="07AAB5B4" w14:textId="67A4D7F6" w:rsidR="00AE1D0F" w:rsidRDefault="001F7E59" w:rsidP="00010464">
      <w:pPr>
        <w:pStyle w:val="Odstavecseseznamem"/>
        <w:widowControl w:val="0"/>
        <w:numPr>
          <w:ilvl w:val="0"/>
          <w:numId w:val="22"/>
        </w:numPr>
        <w:spacing w:after="0"/>
        <w:ind w:left="567" w:hanging="567"/>
        <w:jc w:val="both"/>
        <w:rPr>
          <w:rFonts w:ascii="Arial" w:hAnsi="Arial" w:cs="Arial"/>
          <w:color w:val="000000"/>
          <w:sz w:val="16"/>
          <w:szCs w:val="16"/>
        </w:rPr>
      </w:pPr>
      <w:r w:rsidRPr="00B96872">
        <w:rPr>
          <w:rFonts w:ascii="Arial" w:hAnsi="Arial" w:cs="Arial"/>
          <w:color w:val="000000"/>
          <w:sz w:val="16"/>
          <w:szCs w:val="16"/>
          <w:u w:val="single"/>
        </w:rPr>
        <w:t>Informování</w:t>
      </w:r>
      <w:r w:rsidRPr="00884B8E">
        <w:rPr>
          <w:rFonts w:ascii="Arial" w:hAnsi="Arial" w:cs="Arial"/>
          <w:color w:val="000000"/>
          <w:sz w:val="16"/>
          <w:szCs w:val="16"/>
          <w:u w:val="single"/>
        </w:rPr>
        <w:t>.</w:t>
      </w:r>
      <w:r w:rsidRPr="001F7E59">
        <w:rPr>
          <w:rFonts w:ascii="Arial" w:hAnsi="Arial" w:cs="Arial"/>
          <w:color w:val="000000"/>
          <w:sz w:val="16"/>
          <w:szCs w:val="16"/>
        </w:rPr>
        <w:t xml:space="preserve"> Dodavatel se zavazuje průběžně informovat Objednatele o stavu poskytování Služeb a sdělovat mu informace o veškerých skutečnostech, které jsou nebo mohou být důležité pro řádné plnění Smlouvy. Nestanoví-li Smlouva jinak, je Dodavatel povinen poskytnout Objednateli informace bez zbytečného odkladu, nejpozději ve lhůtě 2 pracovních dnů ode dne Doručení žádosti Objednatele o poskytnutí informací Dodavateli.</w:t>
      </w:r>
    </w:p>
    <w:p w14:paraId="61AF0E69" w14:textId="77777777" w:rsidR="00010464" w:rsidRPr="00010464" w:rsidRDefault="00010464" w:rsidP="00010464">
      <w:pPr>
        <w:pStyle w:val="Odstavecseseznamem"/>
        <w:rPr>
          <w:rFonts w:ascii="Arial" w:hAnsi="Arial" w:cs="Arial"/>
          <w:color w:val="000000"/>
          <w:sz w:val="16"/>
          <w:szCs w:val="16"/>
        </w:rPr>
      </w:pPr>
    </w:p>
    <w:p w14:paraId="5A64A231" w14:textId="77777777" w:rsidR="00010464" w:rsidRPr="00010464" w:rsidRDefault="00010464" w:rsidP="00010464">
      <w:pPr>
        <w:pStyle w:val="Odstavecseseznamem"/>
        <w:widowControl w:val="0"/>
        <w:spacing w:after="0"/>
        <w:ind w:left="567"/>
        <w:jc w:val="both"/>
        <w:rPr>
          <w:rFonts w:ascii="Arial" w:hAnsi="Arial" w:cs="Arial"/>
          <w:color w:val="000000"/>
          <w:sz w:val="16"/>
          <w:szCs w:val="16"/>
        </w:rPr>
      </w:pPr>
    </w:p>
    <w:p w14:paraId="3B097CC7" w14:textId="77777777" w:rsidR="001F7E59" w:rsidRPr="00010464" w:rsidRDefault="001F7E59" w:rsidP="00010464">
      <w:pPr>
        <w:pStyle w:val="Nadpis"/>
        <w:numPr>
          <w:ilvl w:val="0"/>
          <w:numId w:val="42"/>
        </w:numPr>
        <w:ind w:left="567" w:hanging="567"/>
      </w:pPr>
      <w:r w:rsidRPr="001F7E59">
        <w:t>Prohlášení Dodavatele</w:t>
      </w:r>
    </w:p>
    <w:p w14:paraId="7604B595" w14:textId="77777777" w:rsidR="001F7E59" w:rsidRDefault="001F7E59" w:rsidP="001F7E59">
      <w:pPr>
        <w:pStyle w:val="Odstavecseseznamem"/>
        <w:widowControl w:val="0"/>
        <w:spacing w:after="0"/>
        <w:jc w:val="both"/>
        <w:rPr>
          <w:rFonts w:ascii="Arial" w:hAnsi="Arial" w:cs="Arial"/>
          <w:b/>
          <w:color w:val="0096D6"/>
          <w:sz w:val="16"/>
          <w:szCs w:val="34"/>
        </w:rPr>
      </w:pPr>
    </w:p>
    <w:p w14:paraId="2DB7066C" w14:textId="77777777" w:rsidR="001F7E59" w:rsidRDefault="001F7E59" w:rsidP="00FA191F">
      <w:pPr>
        <w:pStyle w:val="Odstavecseseznamem"/>
        <w:widowControl w:val="0"/>
        <w:numPr>
          <w:ilvl w:val="0"/>
          <w:numId w:val="23"/>
        </w:numPr>
        <w:spacing w:after="0"/>
        <w:ind w:left="567" w:hanging="567"/>
        <w:jc w:val="both"/>
        <w:rPr>
          <w:rFonts w:ascii="Arial" w:hAnsi="Arial" w:cs="Arial"/>
          <w:color w:val="000000"/>
          <w:sz w:val="16"/>
          <w:szCs w:val="16"/>
        </w:rPr>
      </w:pPr>
      <w:r w:rsidRPr="001F7E59">
        <w:rPr>
          <w:rFonts w:ascii="Arial" w:hAnsi="Arial" w:cs="Arial"/>
          <w:color w:val="000000"/>
          <w:sz w:val="16"/>
          <w:szCs w:val="16"/>
        </w:rPr>
        <w:t>Dodavatel prohlašuje a potvrzuje, že:</w:t>
      </w:r>
    </w:p>
    <w:p w14:paraId="617E2949" w14:textId="77777777" w:rsidR="001F7E59" w:rsidRDefault="001F7E59" w:rsidP="001F7E59">
      <w:pPr>
        <w:pStyle w:val="Odstavecseseznamem"/>
        <w:widowControl w:val="0"/>
        <w:spacing w:after="0"/>
        <w:ind w:left="567"/>
        <w:jc w:val="both"/>
        <w:rPr>
          <w:rFonts w:ascii="Arial" w:hAnsi="Arial" w:cs="Arial"/>
          <w:color w:val="000000"/>
          <w:sz w:val="16"/>
          <w:szCs w:val="16"/>
        </w:rPr>
      </w:pPr>
    </w:p>
    <w:p w14:paraId="4002BD5F" w14:textId="77777777" w:rsidR="001F7E59" w:rsidRDefault="001F7E59" w:rsidP="00FA191F">
      <w:pPr>
        <w:pStyle w:val="Odstavecseseznamem"/>
        <w:widowControl w:val="0"/>
        <w:numPr>
          <w:ilvl w:val="0"/>
          <w:numId w:val="15"/>
        </w:numPr>
        <w:spacing w:after="0"/>
        <w:jc w:val="both"/>
        <w:rPr>
          <w:rFonts w:ascii="Arial" w:hAnsi="Arial" w:cs="Arial"/>
          <w:color w:val="000000"/>
          <w:sz w:val="16"/>
          <w:szCs w:val="16"/>
        </w:rPr>
      </w:pPr>
      <w:r w:rsidRPr="001F7E59">
        <w:rPr>
          <w:rFonts w:ascii="Arial" w:hAnsi="Arial" w:cs="Arial"/>
          <w:color w:val="000000"/>
          <w:sz w:val="16"/>
          <w:szCs w:val="16"/>
        </w:rPr>
        <w:t>splňuje veškeré požadavky na jeho způsobilost (kvalifikaci) vyžadované právními předpisy aplikovanými na poskytnutí Služby dle Smlouvy;</w:t>
      </w:r>
    </w:p>
    <w:p w14:paraId="4427B5E9" w14:textId="77777777" w:rsidR="001F7E59" w:rsidRPr="001F7E59" w:rsidRDefault="001F7E59" w:rsidP="001F7E59">
      <w:pPr>
        <w:pStyle w:val="Odstavecseseznamem"/>
        <w:widowControl w:val="0"/>
        <w:spacing w:after="0"/>
        <w:ind w:left="927"/>
        <w:jc w:val="both"/>
        <w:rPr>
          <w:rFonts w:ascii="Arial" w:hAnsi="Arial" w:cs="Arial"/>
          <w:color w:val="000000"/>
          <w:sz w:val="16"/>
          <w:szCs w:val="16"/>
          <w:vertAlign w:val="superscript"/>
        </w:rPr>
      </w:pPr>
    </w:p>
    <w:p w14:paraId="427A81AA" w14:textId="0577F3F6" w:rsidR="001F7E59" w:rsidRDefault="001F7E59" w:rsidP="00FA191F">
      <w:pPr>
        <w:pStyle w:val="Odstavecseseznamem"/>
        <w:widowControl w:val="0"/>
        <w:numPr>
          <w:ilvl w:val="0"/>
          <w:numId w:val="15"/>
        </w:numPr>
        <w:spacing w:after="0"/>
        <w:jc w:val="both"/>
        <w:rPr>
          <w:rFonts w:ascii="Arial" w:hAnsi="Arial" w:cs="Arial"/>
          <w:color w:val="000000"/>
          <w:sz w:val="16"/>
          <w:szCs w:val="16"/>
        </w:rPr>
      </w:pPr>
      <w:r w:rsidRPr="001F7E59">
        <w:rPr>
          <w:rFonts w:ascii="Arial" w:hAnsi="Arial" w:cs="Arial"/>
          <w:color w:val="000000"/>
          <w:sz w:val="16"/>
          <w:szCs w:val="16"/>
        </w:rPr>
        <w:t>Dodavatel udržuje v platnosti ve všech zásadních ohledech licence, souhlasy, povolení a další oprávnění požadovaná právními předpisy aplikovanými na poskyt</w:t>
      </w:r>
      <w:r w:rsidR="00E91684">
        <w:rPr>
          <w:rFonts w:ascii="Arial" w:hAnsi="Arial" w:cs="Arial"/>
          <w:color w:val="000000"/>
          <w:sz w:val="16"/>
          <w:szCs w:val="16"/>
        </w:rPr>
        <w:t>ování</w:t>
      </w:r>
      <w:r w:rsidRPr="001F7E59">
        <w:rPr>
          <w:rFonts w:ascii="Arial" w:hAnsi="Arial" w:cs="Arial"/>
          <w:color w:val="000000"/>
          <w:sz w:val="16"/>
          <w:szCs w:val="16"/>
        </w:rPr>
        <w:t xml:space="preserve"> Služ</w:t>
      </w:r>
      <w:r w:rsidR="00E91684">
        <w:rPr>
          <w:rFonts w:ascii="Arial" w:hAnsi="Arial" w:cs="Arial"/>
          <w:color w:val="000000"/>
          <w:sz w:val="16"/>
          <w:szCs w:val="16"/>
        </w:rPr>
        <w:t>eb</w:t>
      </w:r>
      <w:r w:rsidRPr="001F7E59">
        <w:rPr>
          <w:rFonts w:ascii="Arial" w:hAnsi="Arial" w:cs="Arial"/>
          <w:color w:val="000000"/>
          <w:sz w:val="16"/>
          <w:szCs w:val="16"/>
        </w:rPr>
        <w:t xml:space="preserve"> dle Smlouvy </w:t>
      </w:r>
      <w:r>
        <w:rPr>
          <w:rFonts w:ascii="Arial" w:hAnsi="Arial" w:cs="Arial"/>
          <w:color w:val="000000"/>
          <w:sz w:val="16"/>
          <w:szCs w:val="16"/>
        </w:rPr>
        <w:br/>
      </w:r>
      <w:r w:rsidRPr="001F7E59">
        <w:rPr>
          <w:rFonts w:ascii="Arial" w:hAnsi="Arial" w:cs="Arial"/>
          <w:color w:val="000000"/>
          <w:sz w:val="16"/>
          <w:szCs w:val="16"/>
        </w:rPr>
        <w:t>a nehrozí, že by platnost takové licence, souhlasu, povolení a oprávnění byla ukončena, Služba a její poskytnutí Objednateli není v rozporu s jakýmkoliv právem třetí osoby na patentovou, známkoprávní, či jinou ochranu duševního vlastnictví, obchodní firmy či hospodářské soutěže.</w:t>
      </w:r>
    </w:p>
    <w:p w14:paraId="57D9E202" w14:textId="77777777" w:rsidR="00CE36E1" w:rsidRPr="002B363C" w:rsidRDefault="00CE36E1" w:rsidP="00CE36E1">
      <w:pPr>
        <w:widowControl w:val="0"/>
        <w:spacing w:after="0"/>
        <w:jc w:val="both"/>
        <w:rPr>
          <w:rFonts w:ascii="Arial" w:hAnsi="Arial" w:cs="Arial"/>
          <w:color w:val="000000"/>
          <w:sz w:val="16"/>
          <w:szCs w:val="16"/>
        </w:rPr>
      </w:pPr>
    </w:p>
    <w:p w14:paraId="5CC05C96" w14:textId="77777777" w:rsidR="00CE36E1" w:rsidRPr="00884B8E" w:rsidRDefault="00CE36E1" w:rsidP="00CE36E1">
      <w:pPr>
        <w:pStyle w:val="Odstavecseseznamem"/>
        <w:widowControl w:val="0"/>
        <w:numPr>
          <w:ilvl w:val="0"/>
          <w:numId w:val="42"/>
        </w:numPr>
        <w:spacing w:after="0"/>
        <w:jc w:val="both"/>
        <w:rPr>
          <w:rFonts w:ascii="Arial" w:hAnsi="Arial" w:cs="Arial"/>
          <w:b/>
          <w:color w:val="0096D6"/>
          <w:sz w:val="16"/>
          <w:szCs w:val="34"/>
        </w:rPr>
      </w:pPr>
      <w:r w:rsidRPr="00884B8E">
        <w:rPr>
          <w:rFonts w:ascii="Arial" w:hAnsi="Arial" w:cs="Arial"/>
          <w:b/>
          <w:color w:val="0096D6"/>
          <w:sz w:val="16"/>
          <w:szCs w:val="34"/>
        </w:rPr>
        <w:t>Záruka</w:t>
      </w:r>
    </w:p>
    <w:p w14:paraId="5AACDBFA" w14:textId="77777777" w:rsidR="00CE36E1" w:rsidRPr="00884B8E" w:rsidRDefault="00CE36E1" w:rsidP="00CE36E1">
      <w:pPr>
        <w:widowControl w:val="0"/>
        <w:spacing w:after="0"/>
        <w:ind w:left="567" w:hanging="567"/>
        <w:jc w:val="both"/>
        <w:rPr>
          <w:rFonts w:ascii="Arial" w:hAnsi="Arial" w:cs="Arial"/>
          <w:b/>
          <w:color w:val="000000"/>
          <w:sz w:val="16"/>
          <w:szCs w:val="16"/>
        </w:rPr>
      </w:pPr>
    </w:p>
    <w:p w14:paraId="347FFED5" w14:textId="70E45BC3" w:rsidR="00CE36E1" w:rsidRPr="00884B8E" w:rsidRDefault="00CE36E1" w:rsidP="003D14FB">
      <w:pPr>
        <w:pStyle w:val="Odstavecseseznamem"/>
        <w:widowControl w:val="0"/>
        <w:numPr>
          <w:ilvl w:val="1"/>
          <w:numId w:val="42"/>
        </w:numPr>
        <w:spacing w:after="0"/>
        <w:ind w:left="567" w:hanging="567"/>
        <w:jc w:val="both"/>
        <w:rPr>
          <w:rFonts w:ascii="Arial" w:hAnsi="Arial" w:cs="Arial"/>
          <w:color w:val="000000"/>
          <w:sz w:val="16"/>
          <w:szCs w:val="16"/>
        </w:rPr>
      </w:pPr>
      <w:r w:rsidRPr="00884B8E">
        <w:rPr>
          <w:rFonts w:ascii="Arial" w:hAnsi="Arial" w:cs="Arial"/>
          <w:color w:val="000000"/>
          <w:sz w:val="16"/>
          <w:szCs w:val="16"/>
          <w:u w:val="single"/>
        </w:rPr>
        <w:t>Záruka za Služby.</w:t>
      </w:r>
      <w:r w:rsidRPr="00884B8E">
        <w:rPr>
          <w:rFonts w:ascii="Arial" w:hAnsi="Arial" w:cs="Arial"/>
          <w:color w:val="000000"/>
          <w:sz w:val="16"/>
          <w:szCs w:val="16"/>
        </w:rPr>
        <w:t xml:space="preserve"> Dodavatel poskytuje Objednateli na provedené a předané </w:t>
      </w:r>
      <w:r w:rsidR="00DD7810" w:rsidRPr="00884B8E">
        <w:rPr>
          <w:rFonts w:ascii="Arial" w:hAnsi="Arial" w:cs="Arial"/>
          <w:color w:val="000000"/>
          <w:sz w:val="16"/>
          <w:szCs w:val="16"/>
        </w:rPr>
        <w:t>Služby</w:t>
      </w:r>
      <w:r w:rsidRPr="00884B8E">
        <w:rPr>
          <w:rFonts w:ascii="Arial" w:hAnsi="Arial" w:cs="Arial"/>
          <w:color w:val="000000"/>
          <w:sz w:val="16"/>
          <w:szCs w:val="16"/>
        </w:rPr>
        <w:t xml:space="preserve"> záruku. </w:t>
      </w:r>
      <w:r w:rsidR="00DD7810" w:rsidRPr="00884B8E">
        <w:rPr>
          <w:rFonts w:ascii="Arial" w:hAnsi="Arial" w:cs="Arial"/>
          <w:color w:val="000000"/>
          <w:sz w:val="16"/>
          <w:szCs w:val="16"/>
        </w:rPr>
        <w:t>Dodavatel</w:t>
      </w:r>
      <w:r w:rsidRPr="00884B8E">
        <w:rPr>
          <w:rFonts w:ascii="Arial" w:hAnsi="Arial" w:cs="Arial"/>
          <w:color w:val="000000"/>
          <w:sz w:val="16"/>
          <w:szCs w:val="16"/>
        </w:rPr>
        <w:t xml:space="preserve"> se zavazuje, že </w:t>
      </w:r>
      <w:r w:rsidR="00DD7810" w:rsidRPr="00884B8E">
        <w:rPr>
          <w:rFonts w:ascii="Arial" w:hAnsi="Arial" w:cs="Arial"/>
          <w:color w:val="000000"/>
          <w:sz w:val="16"/>
          <w:szCs w:val="16"/>
        </w:rPr>
        <w:t>Služby,</w:t>
      </w:r>
      <w:r w:rsidRPr="00884B8E">
        <w:rPr>
          <w:rFonts w:ascii="Arial" w:hAnsi="Arial" w:cs="Arial"/>
          <w:color w:val="000000"/>
          <w:sz w:val="16"/>
          <w:szCs w:val="16"/>
        </w:rPr>
        <w:t xml:space="preserve"> proveden</w:t>
      </w:r>
      <w:r w:rsidR="00DD7810" w:rsidRPr="00884B8E">
        <w:rPr>
          <w:rFonts w:ascii="Arial" w:hAnsi="Arial" w:cs="Arial"/>
          <w:color w:val="000000"/>
          <w:sz w:val="16"/>
          <w:szCs w:val="16"/>
        </w:rPr>
        <w:t>é</w:t>
      </w:r>
      <w:r w:rsidRPr="00884B8E">
        <w:rPr>
          <w:rFonts w:ascii="Arial" w:hAnsi="Arial" w:cs="Arial"/>
          <w:color w:val="000000"/>
          <w:sz w:val="16"/>
          <w:szCs w:val="16"/>
        </w:rPr>
        <w:t xml:space="preserve"> a </w:t>
      </w:r>
      <w:r w:rsidR="002B2655" w:rsidRPr="00884B8E">
        <w:rPr>
          <w:rFonts w:ascii="Arial" w:hAnsi="Arial" w:cs="Arial"/>
          <w:color w:val="000000"/>
          <w:sz w:val="16"/>
          <w:szCs w:val="16"/>
        </w:rPr>
        <w:t>poskytnuté</w:t>
      </w:r>
      <w:r w:rsidRPr="00884B8E">
        <w:rPr>
          <w:rFonts w:ascii="Arial" w:hAnsi="Arial" w:cs="Arial"/>
          <w:color w:val="000000"/>
          <w:sz w:val="16"/>
          <w:szCs w:val="16"/>
        </w:rPr>
        <w:t xml:space="preserve"> dle Smlouvy</w:t>
      </w:r>
      <w:r w:rsidR="00DD7810" w:rsidRPr="00884B8E">
        <w:rPr>
          <w:rFonts w:ascii="Arial" w:hAnsi="Arial" w:cs="Arial"/>
          <w:color w:val="000000"/>
          <w:sz w:val="16"/>
          <w:szCs w:val="16"/>
        </w:rPr>
        <w:t>,</w:t>
      </w:r>
      <w:r w:rsidRPr="00884B8E">
        <w:rPr>
          <w:rFonts w:ascii="Arial" w:hAnsi="Arial" w:cs="Arial"/>
          <w:color w:val="000000"/>
          <w:sz w:val="16"/>
          <w:szCs w:val="16"/>
        </w:rPr>
        <w:t xml:space="preserve"> bud</w:t>
      </w:r>
      <w:r w:rsidR="00DD7810" w:rsidRPr="00884B8E">
        <w:rPr>
          <w:rFonts w:ascii="Arial" w:hAnsi="Arial" w:cs="Arial"/>
          <w:color w:val="000000"/>
          <w:sz w:val="16"/>
          <w:szCs w:val="16"/>
        </w:rPr>
        <w:t>ou</w:t>
      </w:r>
      <w:r w:rsidRPr="00884B8E">
        <w:rPr>
          <w:rFonts w:ascii="Arial" w:hAnsi="Arial" w:cs="Arial"/>
          <w:color w:val="000000"/>
          <w:sz w:val="16"/>
          <w:szCs w:val="16"/>
        </w:rPr>
        <w:t xml:space="preserve"> po záruční dobu způsobilé pro použití </w:t>
      </w:r>
      <w:r w:rsidR="00A62CDF" w:rsidRPr="00884B8E">
        <w:rPr>
          <w:rFonts w:ascii="Arial" w:hAnsi="Arial" w:cs="Arial"/>
          <w:color w:val="000000"/>
          <w:sz w:val="16"/>
          <w:szCs w:val="16"/>
        </w:rPr>
        <w:t xml:space="preserve">či využití </w:t>
      </w:r>
      <w:r w:rsidRPr="00884B8E">
        <w:rPr>
          <w:rFonts w:ascii="Arial" w:hAnsi="Arial" w:cs="Arial"/>
          <w:color w:val="000000"/>
          <w:sz w:val="16"/>
          <w:szCs w:val="16"/>
        </w:rPr>
        <w:t>k účelu stanovenému ve Smlouvě, jinak k účelu obvyklém</w:t>
      </w:r>
      <w:r w:rsidR="00DD7810" w:rsidRPr="00884B8E">
        <w:rPr>
          <w:rFonts w:ascii="Arial" w:hAnsi="Arial" w:cs="Arial"/>
          <w:color w:val="000000"/>
          <w:sz w:val="16"/>
          <w:szCs w:val="16"/>
        </w:rPr>
        <w:t>u</w:t>
      </w:r>
      <w:r w:rsidRPr="00884B8E">
        <w:rPr>
          <w:rFonts w:ascii="Arial" w:hAnsi="Arial" w:cs="Arial"/>
          <w:color w:val="000000"/>
          <w:sz w:val="16"/>
          <w:szCs w:val="16"/>
        </w:rPr>
        <w:t xml:space="preserve">. </w:t>
      </w:r>
    </w:p>
    <w:p w14:paraId="2D5FF245" w14:textId="77777777" w:rsidR="00CE36E1" w:rsidRPr="00884B8E" w:rsidRDefault="00CE36E1" w:rsidP="003D14FB">
      <w:pPr>
        <w:widowControl w:val="0"/>
        <w:spacing w:after="0"/>
        <w:ind w:left="567" w:hanging="567"/>
        <w:jc w:val="both"/>
        <w:rPr>
          <w:rFonts w:ascii="Arial" w:hAnsi="Arial" w:cs="Arial"/>
          <w:color w:val="000000"/>
          <w:sz w:val="16"/>
          <w:szCs w:val="16"/>
        </w:rPr>
      </w:pPr>
    </w:p>
    <w:p w14:paraId="54DE0015" w14:textId="1D876733" w:rsidR="00CE36E1" w:rsidRPr="00884B8E" w:rsidRDefault="00CE36E1" w:rsidP="003D14FB">
      <w:pPr>
        <w:pStyle w:val="Odstavecseseznamem"/>
        <w:widowControl w:val="0"/>
        <w:numPr>
          <w:ilvl w:val="1"/>
          <w:numId w:val="42"/>
        </w:numPr>
        <w:spacing w:after="0"/>
        <w:ind w:left="567" w:hanging="567"/>
        <w:jc w:val="both"/>
        <w:rPr>
          <w:rFonts w:ascii="Arial" w:hAnsi="Arial" w:cs="Arial"/>
          <w:color w:val="000000"/>
          <w:sz w:val="16"/>
          <w:szCs w:val="16"/>
        </w:rPr>
      </w:pPr>
      <w:r w:rsidRPr="00884B8E">
        <w:rPr>
          <w:rFonts w:ascii="Arial" w:hAnsi="Arial" w:cs="Arial"/>
          <w:color w:val="000000"/>
          <w:sz w:val="16"/>
          <w:szCs w:val="16"/>
          <w:u w:val="single"/>
        </w:rPr>
        <w:t>Délka a počátek záruční doby.</w:t>
      </w:r>
      <w:r w:rsidRPr="00884B8E">
        <w:rPr>
          <w:rFonts w:ascii="Arial" w:hAnsi="Arial" w:cs="Arial"/>
          <w:color w:val="000000"/>
          <w:sz w:val="16"/>
          <w:szCs w:val="16"/>
        </w:rPr>
        <w:t xml:space="preserve"> Délku záruční doby stanoví Smlouva. Pokud délku záruční doby Smlouva nestanoví výslovně, činí délka záruční doby </w:t>
      </w:r>
      <w:r w:rsidR="00A62CDF" w:rsidRPr="00884B8E">
        <w:rPr>
          <w:rFonts w:ascii="Arial" w:hAnsi="Arial" w:cs="Arial"/>
          <w:color w:val="000000"/>
          <w:sz w:val="16"/>
          <w:szCs w:val="16"/>
        </w:rPr>
        <w:t>60 dní</w:t>
      </w:r>
      <w:r w:rsidRPr="00884B8E">
        <w:rPr>
          <w:rFonts w:ascii="Arial" w:hAnsi="Arial" w:cs="Arial"/>
          <w:color w:val="000000"/>
          <w:sz w:val="16"/>
          <w:szCs w:val="16"/>
        </w:rPr>
        <w:t xml:space="preserve"> ode dne řádného </w:t>
      </w:r>
      <w:r w:rsidR="005503CD" w:rsidRPr="00884B8E">
        <w:rPr>
          <w:rFonts w:ascii="Arial" w:hAnsi="Arial" w:cs="Arial"/>
          <w:color w:val="000000"/>
          <w:sz w:val="16"/>
          <w:szCs w:val="16"/>
        </w:rPr>
        <w:t>poskytnutí (</w:t>
      </w:r>
      <w:r w:rsidRPr="00884B8E">
        <w:rPr>
          <w:rFonts w:ascii="Arial" w:hAnsi="Arial" w:cs="Arial"/>
          <w:color w:val="000000"/>
          <w:sz w:val="16"/>
          <w:szCs w:val="16"/>
        </w:rPr>
        <w:t>převzetí</w:t>
      </w:r>
      <w:r w:rsidR="005503CD" w:rsidRPr="00884B8E">
        <w:rPr>
          <w:rFonts w:ascii="Arial" w:hAnsi="Arial" w:cs="Arial"/>
          <w:color w:val="000000"/>
          <w:sz w:val="16"/>
          <w:szCs w:val="16"/>
        </w:rPr>
        <w:t>)</w:t>
      </w:r>
      <w:r w:rsidRPr="00884B8E">
        <w:rPr>
          <w:rFonts w:ascii="Arial" w:hAnsi="Arial" w:cs="Arial"/>
          <w:color w:val="000000"/>
          <w:sz w:val="16"/>
          <w:szCs w:val="16"/>
        </w:rPr>
        <w:t xml:space="preserve"> </w:t>
      </w:r>
      <w:r w:rsidR="00A62CDF" w:rsidRPr="00884B8E">
        <w:rPr>
          <w:rFonts w:ascii="Arial" w:hAnsi="Arial" w:cs="Arial"/>
          <w:color w:val="000000"/>
          <w:sz w:val="16"/>
          <w:szCs w:val="16"/>
        </w:rPr>
        <w:t>Služeb</w:t>
      </w:r>
      <w:r w:rsidRPr="00884B8E">
        <w:rPr>
          <w:rFonts w:ascii="Arial" w:hAnsi="Arial" w:cs="Arial"/>
          <w:color w:val="000000"/>
          <w:sz w:val="16"/>
          <w:szCs w:val="16"/>
        </w:rPr>
        <w:t>.</w:t>
      </w:r>
    </w:p>
    <w:p w14:paraId="2732830A" w14:textId="77777777" w:rsidR="00CE36E1" w:rsidRDefault="00CE36E1" w:rsidP="003D14FB">
      <w:pPr>
        <w:pStyle w:val="Nadpis"/>
        <w:numPr>
          <w:ilvl w:val="0"/>
          <w:numId w:val="0"/>
        </w:numPr>
        <w:ind w:left="567" w:hanging="567"/>
      </w:pPr>
    </w:p>
    <w:p w14:paraId="0946185C" w14:textId="582BE665" w:rsidR="001F7E59" w:rsidRPr="003210A2" w:rsidRDefault="008A4981" w:rsidP="003210A2">
      <w:pPr>
        <w:pStyle w:val="Nadpis"/>
        <w:numPr>
          <w:ilvl w:val="0"/>
          <w:numId w:val="42"/>
        </w:numPr>
        <w:ind w:left="567" w:hanging="567"/>
      </w:pPr>
      <w:r w:rsidRPr="008A4981">
        <w:t>Odpovědnost za vady Služeb</w:t>
      </w:r>
    </w:p>
    <w:p w14:paraId="612129F5" w14:textId="77777777" w:rsidR="00B825E3" w:rsidRDefault="00B825E3" w:rsidP="00B825E3">
      <w:pPr>
        <w:pStyle w:val="Odstavecseseznamem"/>
        <w:widowControl w:val="0"/>
        <w:spacing w:after="0"/>
        <w:ind w:left="567"/>
        <w:jc w:val="both"/>
        <w:rPr>
          <w:rFonts w:ascii="Arial" w:hAnsi="Arial" w:cs="Arial"/>
          <w:b/>
          <w:color w:val="0096D6"/>
          <w:sz w:val="16"/>
          <w:szCs w:val="34"/>
        </w:rPr>
      </w:pPr>
    </w:p>
    <w:p w14:paraId="5053801C" w14:textId="77777777" w:rsidR="00183FBF" w:rsidRDefault="008A4981" w:rsidP="003D14FB">
      <w:pPr>
        <w:pStyle w:val="Odstavecseseznamem"/>
        <w:widowControl w:val="0"/>
        <w:numPr>
          <w:ilvl w:val="1"/>
          <w:numId w:val="42"/>
        </w:numPr>
        <w:spacing w:after="0"/>
        <w:ind w:left="567" w:hanging="567"/>
        <w:jc w:val="both"/>
        <w:rPr>
          <w:rFonts w:ascii="Arial" w:hAnsi="Arial" w:cs="Arial"/>
          <w:color w:val="000000"/>
          <w:sz w:val="16"/>
          <w:szCs w:val="16"/>
        </w:rPr>
      </w:pPr>
      <w:r w:rsidRPr="00183FBF">
        <w:rPr>
          <w:rFonts w:ascii="Arial" w:hAnsi="Arial" w:cs="Arial"/>
          <w:color w:val="000000"/>
          <w:sz w:val="16"/>
          <w:szCs w:val="16"/>
        </w:rPr>
        <w:t>Pro odstranění pochybností smluvní strany výslovně vylučují aplikaci § 1965, § 2103, § 2104, § 2105, § 2106, § 2107 a § 2112 Občanského zákoníku.</w:t>
      </w:r>
    </w:p>
    <w:p w14:paraId="2E667F6D" w14:textId="77777777" w:rsidR="00183FBF" w:rsidRDefault="00183FBF" w:rsidP="00183FBF">
      <w:pPr>
        <w:pStyle w:val="Odstavecseseznamem"/>
        <w:widowControl w:val="0"/>
        <w:spacing w:after="0"/>
        <w:ind w:left="567"/>
        <w:jc w:val="both"/>
        <w:rPr>
          <w:rFonts w:ascii="Arial" w:hAnsi="Arial" w:cs="Arial"/>
          <w:color w:val="000000"/>
          <w:sz w:val="16"/>
          <w:szCs w:val="16"/>
        </w:rPr>
      </w:pPr>
    </w:p>
    <w:p w14:paraId="2D33367D" w14:textId="00DE9659" w:rsidR="008A4981" w:rsidRPr="00183FBF" w:rsidRDefault="008A4981" w:rsidP="003D14FB">
      <w:pPr>
        <w:pStyle w:val="Odstavecseseznamem"/>
        <w:widowControl w:val="0"/>
        <w:numPr>
          <w:ilvl w:val="1"/>
          <w:numId w:val="42"/>
        </w:numPr>
        <w:spacing w:after="0"/>
        <w:ind w:left="567" w:hanging="567"/>
        <w:jc w:val="both"/>
        <w:rPr>
          <w:rFonts w:ascii="Arial" w:hAnsi="Arial" w:cs="Arial"/>
          <w:color w:val="000000"/>
          <w:sz w:val="16"/>
          <w:szCs w:val="16"/>
        </w:rPr>
      </w:pPr>
      <w:r w:rsidRPr="00183FBF">
        <w:rPr>
          <w:rFonts w:ascii="Arial" w:hAnsi="Arial" w:cs="Arial"/>
          <w:color w:val="000000"/>
          <w:sz w:val="16"/>
          <w:szCs w:val="16"/>
          <w:u w:val="single"/>
        </w:rPr>
        <w:t>Oznámení o vadách poskytnutých Služeb</w:t>
      </w:r>
      <w:r w:rsidRPr="00183FBF">
        <w:rPr>
          <w:rFonts w:ascii="Arial" w:hAnsi="Arial" w:cs="Arial"/>
          <w:color w:val="000000"/>
          <w:sz w:val="16"/>
          <w:szCs w:val="16"/>
        </w:rPr>
        <w:t>. Zjistí-li Objednatel jakékoliv vady poskytnuté Služby, nestanoví-li Smlouva nebo tyto Obchodní podmínky jinak</w:t>
      </w:r>
      <w:r w:rsidR="0031601A">
        <w:rPr>
          <w:rFonts w:ascii="Arial" w:hAnsi="Arial" w:cs="Arial"/>
          <w:color w:val="000000"/>
          <w:sz w:val="16"/>
          <w:szCs w:val="16"/>
        </w:rPr>
        <w:t xml:space="preserve">, oznámí Dodavateli bez zbytečného prodlení zjištěné vady </w:t>
      </w:r>
      <w:r w:rsidRPr="00183FBF">
        <w:rPr>
          <w:rFonts w:ascii="Arial" w:hAnsi="Arial" w:cs="Arial"/>
          <w:color w:val="000000"/>
          <w:sz w:val="16"/>
          <w:szCs w:val="16"/>
        </w:rPr>
        <w:t>poskytnut</w:t>
      </w:r>
      <w:r w:rsidR="0031601A">
        <w:rPr>
          <w:rFonts w:ascii="Arial" w:hAnsi="Arial" w:cs="Arial"/>
          <w:color w:val="000000"/>
          <w:sz w:val="16"/>
          <w:szCs w:val="16"/>
        </w:rPr>
        <w:t>ých</w:t>
      </w:r>
      <w:r w:rsidRPr="00183FBF">
        <w:rPr>
          <w:rFonts w:ascii="Arial" w:hAnsi="Arial" w:cs="Arial"/>
          <w:color w:val="000000"/>
          <w:sz w:val="16"/>
          <w:szCs w:val="16"/>
        </w:rPr>
        <w:t xml:space="preserve"> Služ</w:t>
      </w:r>
      <w:r w:rsidR="0031601A">
        <w:rPr>
          <w:rFonts w:ascii="Arial" w:hAnsi="Arial" w:cs="Arial"/>
          <w:color w:val="000000"/>
          <w:sz w:val="16"/>
          <w:szCs w:val="16"/>
        </w:rPr>
        <w:t>eb</w:t>
      </w:r>
      <w:r w:rsidRPr="00183FBF">
        <w:rPr>
          <w:rFonts w:ascii="Arial" w:hAnsi="Arial" w:cs="Arial"/>
          <w:color w:val="000000"/>
          <w:sz w:val="16"/>
          <w:szCs w:val="16"/>
        </w:rPr>
        <w:t xml:space="preserve">, posouzení povahy vady spolu s výzvou k oznámení návrhu způsobu odstranění vad a sjednání nápravy. </w:t>
      </w:r>
    </w:p>
    <w:p w14:paraId="20BE349A" w14:textId="77777777" w:rsidR="008A4981" w:rsidRPr="002B363C" w:rsidRDefault="008A4981" w:rsidP="008A4981">
      <w:pPr>
        <w:spacing w:after="0"/>
        <w:ind w:left="567" w:hanging="567"/>
        <w:jc w:val="both"/>
        <w:rPr>
          <w:rFonts w:ascii="Arial" w:hAnsi="Arial" w:cs="Arial"/>
          <w:color w:val="000000"/>
          <w:sz w:val="16"/>
          <w:szCs w:val="16"/>
        </w:rPr>
      </w:pPr>
    </w:p>
    <w:p w14:paraId="3BF4AD98" w14:textId="77777777" w:rsidR="008A4981" w:rsidRDefault="008A4981" w:rsidP="003D14FB">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Forma a Doručení oznámení o vadách</w:t>
      </w:r>
      <w:r w:rsidRPr="00B96872">
        <w:rPr>
          <w:rFonts w:ascii="Arial" w:hAnsi="Arial" w:cs="Arial"/>
          <w:color w:val="000000"/>
          <w:sz w:val="16"/>
          <w:szCs w:val="16"/>
        </w:rPr>
        <w:t>.</w:t>
      </w:r>
      <w:r w:rsidRPr="002B363C">
        <w:rPr>
          <w:rFonts w:ascii="Arial" w:hAnsi="Arial" w:cs="Arial"/>
          <w:color w:val="000000"/>
          <w:sz w:val="16"/>
          <w:szCs w:val="16"/>
        </w:rPr>
        <w:t xml:space="preserve"> Oznámení </w:t>
      </w:r>
      <w:r>
        <w:rPr>
          <w:rFonts w:ascii="Arial" w:hAnsi="Arial" w:cs="Arial"/>
          <w:color w:val="000000"/>
          <w:sz w:val="16"/>
          <w:szCs w:val="16"/>
        </w:rPr>
        <w:br/>
      </w:r>
      <w:r w:rsidRPr="002B363C">
        <w:rPr>
          <w:rFonts w:ascii="Arial" w:hAnsi="Arial" w:cs="Arial"/>
          <w:color w:val="000000"/>
          <w:sz w:val="16"/>
          <w:szCs w:val="16"/>
        </w:rPr>
        <w:t xml:space="preserve">o vadách může být </w:t>
      </w:r>
      <w:r w:rsidR="00673BB8">
        <w:rPr>
          <w:rFonts w:ascii="Arial" w:hAnsi="Arial" w:cs="Arial"/>
          <w:color w:val="000000"/>
          <w:sz w:val="16"/>
          <w:szCs w:val="16"/>
        </w:rPr>
        <w:t xml:space="preserve">Dodavateli </w:t>
      </w:r>
      <w:r>
        <w:rPr>
          <w:rFonts w:ascii="Arial" w:hAnsi="Arial" w:cs="Arial"/>
          <w:color w:val="000000"/>
          <w:sz w:val="16"/>
          <w:szCs w:val="16"/>
        </w:rPr>
        <w:t>doručeno</w:t>
      </w:r>
      <w:r w:rsidRPr="002B363C">
        <w:rPr>
          <w:rFonts w:ascii="Arial" w:hAnsi="Arial" w:cs="Arial"/>
          <w:color w:val="000000"/>
          <w:sz w:val="16"/>
          <w:szCs w:val="16"/>
        </w:rPr>
        <w:t xml:space="preserve"> ve formě písemné. Oznámení zaslané elektronicky nebo telefaxem musí být </w:t>
      </w:r>
      <w:r w:rsidR="00C90C4C">
        <w:rPr>
          <w:rFonts w:ascii="Arial" w:hAnsi="Arial" w:cs="Arial"/>
          <w:color w:val="000000"/>
          <w:sz w:val="16"/>
          <w:szCs w:val="16"/>
        </w:rPr>
        <w:t xml:space="preserve">Dodavatelem </w:t>
      </w:r>
      <w:r w:rsidRPr="002B363C">
        <w:rPr>
          <w:rFonts w:ascii="Arial" w:hAnsi="Arial" w:cs="Arial"/>
          <w:color w:val="000000"/>
          <w:sz w:val="16"/>
          <w:szCs w:val="16"/>
        </w:rPr>
        <w:t>obratem od jeho Doručení potvrzen</w:t>
      </w:r>
      <w:r>
        <w:rPr>
          <w:rFonts w:ascii="Arial" w:hAnsi="Arial" w:cs="Arial"/>
          <w:color w:val="000000"/>
          <w:sz w:val="16"/>
          <w:szCs w:val="16"/>
        </w:rPr>
        <w:t>o</w:t>
      </w:r>
      <w:r w:rsidRPr="002B363C">
        <w:rPr>
          <w:rFonts w:ascii="Arial" w:hAnsi="Arial" w:cs="Arial"/>
          <w:color w:val="000000"/>
          <w:sz w:val="16"/>
          <w:szCs w:val="16"/>
        </w:rPr>
        <w:t xml:space="preserve">. </w:t>
      </w:r>
    </w:p>
    <w:p w14:paraId="34B47C28" w14:textId="77777777" w:rsidR="008A4981" w:rsidRPr="002B363C" w:rsidRDefault="008A4981" w:rsidP="008A4981">
      <w:pPr>
        <w:spacing w:after="0"/>
        <w:ind w:left="567" w:hanging="567"/>
        <w:jc w:val="both"/>
        <w:rPr>
          <w:rFonts w:ascii="Arial" w:hAnsi="Arial" w:cs="Arial"/>
          <w:color w:val="000000"/>
          <w:sz w:val="16"/>
          <w:szCs w:val="16"/>
        </w:rPr>
      </w:pPr>
    </w:p>
    <w:p w14:paraId="0B0BDF81" w14:textId="041D2B75" w:rsidR="008A4981" w:rsidRDefault="008A4981" w:rsidP="003D14FB">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 xml:space="preserve">Povinnosti </w:t>
      </w:r>
      <w:r w:rsidR="00673BB8">
        <w:rPr>
          <w:rFonts w:ascii="Arial" w:hAnsi="Arial" w:cs="Arial"/>
          <w:color w:val="000000"/>
          <w:sz w:val="16"/>
          <w:szCs w:val="16"/>
          <w:u w:val="single"/>
        </w:rPr>
        <w:t>Dodavatele</w:t>
      </w:r>
      <w:r w:rsidRPr="002B363C">
        <w:rPr>
          <w:rFonts w:ascii="Arial" w:hAnsi="Arial" w:cs="Arial"/>
          <w:color w:val="000000"/>
          <w:sz w:val="16"/>
          <w:szCs w:val="16"/>
          <w:u w:val="single"/>
        </w:rPr>
        <w:t>, oznámení návrhu způsobu odstranění vad.</w:t>
      </w:r>
      <w:r w:rsidRPr="002B363C">
        <w:rPr>
          <w:rFonts w:ascii="Arial" w:hAnsi="Arial" w:cs="Arial"/>
          <w:color w:val="000000"/>
          <w:sz w:val="16"/>
          <w:szCs w:val="16"/>
        </w:rPr>
        <w:t xml:space="preserve"> </w:t>
      </w:r>
      <w:r w:rsidR="00C90C4C">
        <w:rPr>
          <w:rFonts w:ascii="Arial" w:hAnsi="Arial" w:cs="Arial"/>
          <w:color w:val="000000"/>
          <w:sz w:val="16"/>
          <w:szCs w:val="16"/>
        </w:rPr>
        <w:t xml:space="preserve">Dodavatel </w:t>
      </w:r>
      <w:r w:rsidRPr="002B363C">
        <w:rPr>
          <w:rFonts w:ascii="Arial" w:hAnsi="Arial" w:cs="Arial"/>
          <w:color w:val="000000"/>
          <w:sz w:val="16"/>
          <w:szCs w:val="16"/>
        </w:rPr>
        <w:t xml:space="preserve">je povinen a prohlašuje, že ve lhůtě dle </w:t>
      </w:r>
      <w:r>
        <w:rPr>
          <w:rFonts w:ascii="Arial" w:hAnsi="Arial" w:cs="Arial"/>
          <w:color w:val="000000"/>
          <w:sz w:val="16"/>
          <w:szCs w:val="16"/>
        </w:rPr>
        <w:t>S</w:t>
      </w:r>
      <w:r w:rsidRPr="002B363C">
        <w:rPr>
          <w:rFonts w:ascii="Arial" w:hAnsi="Arial" w:cs="Arial"/>
          <w:color w:val="000000"/>
          <w:sz w:val="16"/>
          <w:szCs w:val="16"/>
        </w:rPr>
        <w:t>mlouvy, jinak ve lhůtě 24 hodin od Doručení oznámení o vadách dle ust</w:t>
      </w:r>
      <w:r>
        <w:rPr>
          <w:rFonts w:ascii="Arial" w:hAnsi="Arial" w:cs="Arial"/>
          <w:color w:val="000000"/>
          <w:sz w:val="16"/>
          <w:szCs w:val="16"/>
        </w:rPr>
        <w:t>anovení</w:t>
      </w:r>
      <w:r w:rsidRPr="002B363C">
        <w:rPr>
          <w:rFonts w:ascii="Arial" w:hAnsi="Arial" w:cs="Arial"/>
          <w:color w:val="000000"/>
          <w:sz w:val="16"/>
          <w:szCs w:val="16"/>
        </w:rPr>
        <w:t xml:space="preserve"> </w:t>
      </w:r>
      <w:r w:rsidR="00133639">
        <w:rPr>
          <w:rFonts w:ascii="Arial" w:hAnsi="Arial" w:cs="Arial"/>
          <w:color w:val="000000"/>
          <w:sz w:val="16"/>
          <w:szCs w:val="16"/>
        </w:rPr>
        <w:t>10</w:t>
      </w:r>
      <w:r w:rsidR="00183FBF">
        <w:rPr>
          <w:rFonts w:ascii="Arial" w:hAnsi="Arial" w:cs="Arial"/>
          <w:color w:val="000000"/>
          <w:sz w:val="16"/>
          <w:szCs w:val="16"/>
        </w:rPr>
        <w:t>.2</w:t>
      </w:r>
      <w:r w:rsidR="00133639">
        <w:rPr>
          <w:rFonts w:ascii="Arial" w:hAnsi="Arial" w:cs="Arial"/>
          <w:color w:val="000000"/>
          <w:sz w:val="16"/>
          <w:szCs w:val="16"/>
        </w:rPr>
        <w:t>.</w:t>
      </w:r>
      <w:r w:rsidR="00183FBF">
        <w:rPr>
          <w:rFonts w:ascii="Arial" w:hAnsi="Arial" w:cs="Arial"/>
          <w:color w:val="000000"/>
          <w:sz w:val="16"/>
          <w:szCs w:val="16"/>
        </w:rPr>
        <w:t xml:space="preserve"> a </w:t>
      </w:r>
      <w:r w:rsidR="00133639">
        <w:rPr>
          <w:rFonts w:ascii="Arial" w:hAnsi="Arial" w:cs="Arial"/>
          <w:color w:val="000000"/>
          <w:sz w:val="16"/>
          <w:szCs w:val="16"/>
        </w:rPr>
        <w:t>10</w:t>
      </w:r>
      <w:r w:rsidR="00183FBF">
        <w:rPr>
          <w:rFonts w:ascii="Arial" w:hAnsi="Arial" w:cs="Arial"/>
          <w:color w:val="000000"/>
          <w:sz w:val="16"/>
          <w:szCs w:val="16"/>
        </w:rPr>
        <w:t>.3</w:t>
      </w:r>
      <w:r w:rsidR="00133639">
        <w:rPr>
          <w:rFonts w:ascii="Arial" w:hAnsi="Arial" w:cs="Arial"/>
          <w:color w:val="000000"/>
          <w:sz w:val="16"/>
          <w:szCs w:val="16"/>
        </w:rPr>
        <w:t xml:space="preserve">. </w:t>
      </w:r>
      <w:r w:rsidRPr="002B363C">
        <w:rPr>
          <w:rFonts w:ascii="Arial" w:hAnsi="Arial" w:cs="Arial"/>
          <w:color w:val="000000"/>
          <w:sz w:val="16"/>
          <w:szCs w:val="16"/>
        </w:rPr>
        <w:t xml:space="preserve">těchto Obchodních podmínek dle pokynů </w:t>
      </w:r>
      <w:r>
        <w:rPr>
          <w:rFonts w:ascii="Arial" w:hAnsi="Arial" w:cs="Arial"/>
          <w:color w:val="000000"/>
          <w:sz w:val="16"/>
          <w:szCs w:val="16"/>
        </w:rPr>
        <w:t xml:space="preserve">Objednatele </w:t>
      </w:r>
      <w:r w:rsidRPr="002B363C">
        <w:rPr>
          <w:rFonts w:ascii="Arial" w:hAnsi="Arial" w:cs="Arial"/>
          <w:color w:val="000000"/>
          <w:sz w:val="16"/>
          <w:szCs w:val="16"/>
        </w:rPr>
        <w:t>splní povinnost:</w:t>
      </w:r>
    </w:p>
    <w:p w14:paraId="618A0A97" w14:textId="77777777" w:rsidR="008A4981" w:rsidRPr="003C46A3" w:rsidRDefault="008A4981" w:rsidP="008A4981">
      <w:pPr>
        <w:pStyle w:val="Odstavecseseznamem"/>
        <w:widowControl w:val="0"/>
        <w:spacing w:after="0"/>
        <w:ind w:left="567"/>
        <w:jc w:val="both"/>
        <w:rPr>
          <w:rFonts w:ascii="Arial" w:hAnsi="Arial" w:cs="Arial"/>
          <w:color w:val="000000"/>
          <w:sz w:val="8"/>
          <w:szCs w:val="8"/>
        </w:rPr>
      </w:pPr>
    </w:p>
    <w:p w14:paraId="07C51B93" w14:textId="77777777" w:rsidR="008A4981" w:rsidRDefault="008A4981" w:rsidP="008A4981">
      <w:pPr>
        <w:widowControl w:val="0"/>
        <w:numPr>
          <w:ilvl w:val="0"/>
          <w:numId w:val="11"/>
        </w:numPr>
        <w:tabs>
          <w:tab w:val="clear" w:pos="1068"/>
        </w:tabs>
        <w:spacing w:after="0"/>
        <w:ind w:left="851" w:hanging="284"/>
        <w:jc w:val="both"/>
        <w:rPr>
          <w:rFonts w:ascii="Arial" w:hAnsi="Arial" w:cs="Arial"/>
          <w:color w:val="000000"/>
          <w:sz w:val="16"/>
          <w:szCs w:val="16"/>
        </w:rPr>
      </w:pPr>
      <w:r w:rsidRPr="002B363C">
        <w:rPr>
          <w:rFonts w:ascii="Arial" w:hAnsi="Arial" w:cs="Arial"/>
          <w:color w:val="000000"/>
          <w:sz w:val="16"/>
          <w:szCs w:val="16"/>
        </w:rPr>
        <w:t xml:space="preserve">dostavit se do místa určeného </w:t>
      </w:r>
      <w:r>
        <w:rPr>
          <w:rFonts w:ascii="Arial" w:hAnsi="Arial" w:cs="Arial"/>
          <w:color w:val="000000"/>
          <w:sz w:val="16"/>
          <w:szCs w:val="16"/>
        </w:rPr>
        <w:t xml:space="preserve">Objednatelem </w:t>
      </w:r>
      <w:r w:rsidRPr="002B363C">
        <w:rPr>
          <w:rFonts w:ascii="Arial" w:hAnsi="Arial" w:cs="Arial"/>
          <w:color w:val="000000"/>
          <w:sz w:val="16"/>
          <w:szCs w:val="16"/>
        </w:rPr>
        <w:t xml:space="preserve">za účelem </w:t>
      </w:r>
      <w:r w:rsidRPr="002B363C">
        <w:rPr>
          <w:rFonts w:ascii="Arial" w:hAnsi="Arial" w:cs="Arial"/>
          <w:color w:val="000000"/>
          <w:sz w:val="16"/>
          <w:szCs w:val="16"/>
        </w:rPr>
        <w:t xml:space="preserve">bližšího zjištění vad oznámených mu </w:t>
      </w:r>
      <w:r>
        <w:rPr>
          <w:rFonts w:ascii="Arial" w:hAnsi="Arial" w:cs="Arial"/>
          <w:color w:val="000000"/>
          <w:sz w:val="16"/>
          <w:szCs w:val="16"/>
        </w:rPr>
        <w:t xml:space="preserve">Objednatelem </w:t>
      </w:r>
      <w:r w:rsidRPr="002B363C">
        <w:rPr>
          <w:rFonts w:ascii="Arial" w:hAnsi="Arial" w:cs="Arial"/>
          <w:color w:val="000000"/>
          <w:sz w:val="16"/>
          <w:szCs w:val="16"/>
        </w:rPr>
        <w:t xml:space="preserve">v oznámení o vadách a v této lhůtě oznámit </w:t>
      </w:r>
      <w:r>
        <w:rPr>
          <w:rFonts w:ascii="Arial" w:hAnsi="Arial" w:cs="Arial"/>
          <w:color w:val="000000"/>
          <w:sz w:val="16"/>
          <w:szCs w:val="16"/>
        </w:rPr>
        <w:t xml:space="preserve">Objednateli </w:t>
      </w:r>
      <w:r w:rsidRPr="002B363C">
        <w:rPr>
          <w:rFonts w:ascii="Arial" w:hAnsi="Arial" w:cs="Arial"/>
          <w:color w:val="000000"/>
          <w:sz w:val="16"/>
          <w:szCs w:val="16"/>
        </w:rPr>
        <w:t xml:space="preserve">návrh konkrétního postupu, jakým budou vady </w:t>
      </w:r>
      <w:r w:rsidR="00C90C4C">
        <w:rPr>
          <w:rFonts w:ascii="Arial" w:hAnsi="Arial" w:cs="Arial"/>
          <w:color w:val="000000"/>
          <w:sz w:val="16"/>
          <w:szCs w:val="16"/>
        </w:rPr>
        <w:t xml:space="preserve">Služby </w:t>
      </w:r>
      <w:r w:rsidRPr="002B363C">
        <w:rPr>
          <w:rFonts w:ascii="Arial" w:hAnsi="Arial" w:cs="Arial"/>
          <w:color w:val="000000"/>
          <w:sz w:val="16"/>
          <w:szCs w:val="16"/>
        </w:rPr>
        <w:t>odstraněny, nebo</w:t>
      </w:r>
    </w:p>
    <w:p w14:paraId="2FBF8C47" w14:textId="77777777" w:rsidR="008A4981" w:rsidRPr="003C46A3" w:rsidRDefault="008A4981" w:rsidP="008A4981">
      <w:pPr>
        <w:widowControl w:val="0"/>
        <w:spacing w:after="0"/>
        <w:ind w:left="851"/>
        <w:jc w:val="both"/>
        <w:rPr>
          <w:rFonts w:ascii="Arial" w:hAnsi="Arial" w:cs="Arial"/>
          <w:color w:val="000000"/>
          <w:sz w:val="8"/>
          <w:szCs w:val="8"/>
        </w:rPr>
      </w:pPr>
    </w:p>
    <w:p w14:paraId="62754A45" w14:textId="77777777" w:rsidR="008A4981" w:rsidRDefault="008A4981" w:rsidP="008A4981">
      <w:pPr>
        <w:widowControl w:val="0"/>
        <w:numPr>
          <w:ilvl w:val="0"/>
          <w:numId w:val="11"/>
        </w:numPr>
        <w:tabs>
          <w:tab w:val="clear" w:pos="1068"/>
        </w:tabs>
        <w:spacing w:after="0"/>
        <w:ind w:left="851" w:hanging="284"/>
        <w:jc w:val="both"/>
        <w:rPr>
          <w:rFonts w:ascii="Arial" w:hAnsi="Arial" w:cs="Arial"/>
          <w:color w:val="000000"/>
          <w:sz w:val="16"/>
          <w:szCs w:val="16"/>
        </w:rPr>
      </w:pPr>
      <w:r w:rsidRPr="002B363C">
        <w:rPr>
          <w:rFonts w:ascii="Arial" w:hAnsi="Arial" w:cs="Arial"/>
          <w:color w:val="000000"/>
          <w:sz w:val="16"/>
          <w:szCs w:val="16"/>
        </w:rPr>
        <w:t xml:space="preserve">oznámit </w:t>
      </w:r>
      <w:r>
        <w:rPr>
          <w:rFonts w:ascii="Arial" w:hAnsi="Arial" w:cs="Arial"/>
          <w:color w:val="000000"/>
          <w:sz w:val="16"/>
          <w:szCs w:val="16"/>
        </w:rPr>
        <w:t xml:space="preserve">Objednateli </w:t>
      </w:r>
      <w:r w:rsidRPr="002B363C">
        <w:rPr>
          <w:rFonts w:ascii="Arial" w:hAnsi="Arial" w:cs="Arial"/>
          <w:color w:val="000000"/>
          <w:sz w:val="16"/>
          <w:szCs w:val="16"/>
        </w:rPr>
        <w:t xml:space="preserve">návrh konkrétního postupu, jakým budou vady </w:t>
      </w:r>
      <w:r w:rsidR="00C90C4C">
        <w:rPr>
          <w:rFonts w:ascii="Arial" w:hAnsi="Arial" w:cs="Arial"/>
          <w:color w:val="000000"/>
          <w:sz w:val="16"/>
          <w:szCs w:val="16"/>
        </w:rPr>
        <w:t xml:space="preserve">Služby </w:t>
      </w:r>
      <w:r w:rsidRPr="002B363C">
        <w:rPr>
          <w:rFonts w:ascii="Arial" w:hAnsi="Arial" w:cs="Arial"/>
          <w:color w:val="000000"/>
          <w:sz w:val="16"/>
          <w:szCs w:val="16"/>
        </w:rPr>
        <w:t xml:space="preserve">s maximálním úsilím, péčí </w:t>
      </w:r>
      <w:r w:rsidRPr="002B363C">
        <w:rPr>
          <w:rFonts w:ascii="Arial" w:hAnsi="Arial" w:cs="Arial"/>
          <w:color w:val="000000"/>
          <w:sz w:val="16"/>
          <w:szCs w:val="16"/>
        </w:rPr>
        <w:br/>
      </w:r>
      <w:r w:rsidRPr="008639BE">
        <w:rPr>
          <w:rFonts w:ascii="Arial" w:hAnsi="Arial" w:cs="Arial"/>
          <w:color w:val="000000"/>
          <w:sz w:val="16"/>
          <w:szCs w:val="16"/>
        </w:rPr>
        <w:t>a s přihlédnutím k</w:t>
      </w:r>
      <w:r w:rsidR="00C90C4C" w:rsidRPr="008639BE">
        <w:rPr>
          <w:rFonts w:ascii="Arial" w:hAnsi="Arial" w:cs="Arial"/>
          <w:color w:val="000000"/>
          <w:sz w:val="16"/>
          <w:szCs w:val="16"/>
        </w:rPr>
        <w:t xml:space="preserve"> </w:t>
      </w:r>
      <w:r w:rsidRPr="008639BE">
        <w:rPr>
          <w:rFonts w:ascii="Arial" w:hAnsi="Arial" w:cs="Arial"/>
          <w:color w:val="000000"/>
          <w:sz w:val="16"/>
          <w:szCs w:val="16"/>
        </w:rPr>
        <w:t>technologickým lhůtám</w:t>
      </w:r>
      <w:r w:rsidRPr="002B363C">
        <w:rPr>
          <w:rFonts w:ascii="Arial" w:hAnsi="Arial" w:cs="Arial"/>
          <w:color w:val="000000"/>
          <w:sz w:val="16"/>
          <w:szCs w:val="16"/>
        </w:rPr>
        <w:t xml:space="preserve"> odstraněny, včetně plánovaných termínů realizace stanovených opatření k nápravě,</w:t>
      </w:r>
    </w:p>
    <w:p w14:paraId="48AF2809" w14:textId="77777777" w:rsidR="008A4981" w:rsidRPr="002B363C" w:rsidRDefault="008A4981" w:rsidP="008A4981">
      <w:pPr>
        <w:widowControl w:val="0"/>
        <w:spacing w:after="0" w:line="120" w:lineRule="auto"/>
        <w:jc w:val="both"/>
        <w:rPr>
          <w:rFonts w:ascii="Arial" w:hAnsi="Arial" w:cs="Arial"/>
          <w:color w:val="000000"/>
          <w:sz w:val="16"/>
          <w:szCs w:val="16"/>
        </w:rPr>
      </w:pPr>
    </w:p>
    <w:p w14:paraId="029FBB7D" w14:textId="77777777" w:rsidR="008A4981" w:rsidRPr="002B363C" w:rsidRDefault="008A4981" w:rsidP="008A4981">
      <w:pPr>
        <w:widowControl w:val="0"/>
        <w:spacing w:after="0"/>
        <w:ind w:left="567"/>
        <w:jc w:val="both"/>
        <w:rPr>
          <w:rFonts w:ascii="Arial" w:hAnsi="Arial" w:cs="Arial"/>
          <w:color w:val="000000"/>
          <w:sz w:val="16"/>
          <w:szCs w:val="16"/>
        </w:rPr>
      </w:pPr>
      <w:r w:rsidRPr="002B363C">
        <w:rPr>
          <w:rFonts w:ascii="Arial" w:hAnsi="Arial" w:cs="Arial"/>
          <w:color w:val="000000"/>
          <w:sz w:val="16"/>
          <w:szCs w:val="16"/>
        </w:rPr>
        <w:t xml:space="preserve">a to na náklady </w:t>
      </w:r>
      <w:r w:rsidR="00C90C4C">
        <w:rPr>
          <w:rFonts w:ascii="Arial" w:hAnsi="Arial" w:cs="Arial"/>
          <w:color w:val="000000"/>
          <w:sz w:val="16"/>
          <w:szCs w:val="16"/>
        </w:rPr>
        <w:t>Dodavatele</w:t>
      </w:r>
      <w:r w:rsidRPr="002B363C">
        <w:rPr>
          <w:rFonts w:ascii="Arial" w:hAnsi="Arial" w:cs="Arial"/>
          <w:color w:val="000000"/>
          <w:sz w:val="16"/>
          <w:szCs w:val="16"/>
        </w:rPr>
        <w:t xml:space="preserve">. </w:t>
      </w:r>
    </w:p>
    <w:p w14:paraId="44E85232" w14:textId="77777777" w:rsidR="008A4981" w:rsidRPr="002B363C" w:rsidRDefault="008A4981" w:rsidP="008A4981">
      <w:pPr>
        <w:widowControl w:val="0"/>
        <w:spacing w:after="0"/>
        <w:ind w:left="567" w:hanging="567"/>
        <w:jc w:val="both"/>
        <w:rPr>
          <w:rFonts w:ascii="Arial" w:hAnsi="Arial" w:cs="Arial"/>
          <w:color w:val="000000"/>
          <w:sz w:val="16"/>
          <w:szCs w:val="16"/>
        </w:rPr>
      </w:pPr>
    </w:p>
    <w:p w14:paraId="1FA63351" w14:textId="460B0E3E" w:rsidR="008A4981" w:rsidRDefault="008A4981" w:rsidP="003D14FB">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 xml:space="preserve">Volba nároku z odpovědnosti za vady, stanovení způsobu </w:t>
      </w:r>
      <w:r w:rsidRPr="002B363C">
        <w:rPr>
          <w:rFonts w:ascii="Arial" w:hAnsi="Arial" w:cs="Arial"/>
          <w:color w:val="000000"/>
          <w:sz w:val="16"/>
          <w:szCs w:val="16"/>
          <w:u w:val="single"/>
        </w:rPr>
        <w:br/>
        <w:t>a lhůty odstranění vady.</w:t>
      </w:r>
      <w:r w:rsidRPr="002B363C">
        <w:rPr>
          <w:rFonts w:ascii="Arial" w:hAnsi="Arial" w:cs="Arial"/>
          <w:color w:val="000000"/>
          <w:sz w:val="16"/>
          <w:szCs w:val="16"/>
        </w:rPr>
        <w:t xml:space="preserve"> Volba nároku z odpovědnosti za vady </w:t>
      </w:r>
      <w:r w:rsidR="00C90C4C">
        <w:rPr>
          <w:rFonts w:ascii="Arial" w:hAnsi="Arial" w:cs="Arial"/>
          <w:color w:val="000000"/>
          <w:sz w:val="16"/>
          <w:szCs w:val="16"/>
        </w:rPr>
        <w:t>Služby</w:t>
      </w:r>
      <w:r w:rsidRPr="002B363C">
        <w:rPr>
          <w:rFonts w:ascii="Arial" w:hAnsi="Arial" w:cs="Arial"/>
          <w:color w:val="000000"/>
          <w:sz w:val="16"/>
          <w:szCs w:val="16"/>
        </w:rPr>
        <w:t xml:space="preserve">, jakož i volba způsobu, kterým mají být zjištěné vady odstraněny, náleží výhradně </w:t>
      </w:r>
      <w:r>
        <w:rPr>
          <w:rFonts w:ascii="Arial" w:hAnsi="Arial" w:cs="Arial"/>
          <w:color w:val="000000"/>
          <w:sz w:val="16"/>
          <w:szCs w:val="16"/>
        </w:rPr>
        <w:t>Objednateli</w:t>
      </w:r>
      <w:r w:rsidRPr="002B363C">
        <w:rPr>
          <w:rFonts w:ascii="Arial" w:hAnsi="Arial" w:cs="Arial"/>
          <w:color w:val="000000"/>
          <w:sz w:val="16"/>
          <w:szCs w:val="16"/>
        </w:rPr>
        <w:t xml:space="preserve">, přičemž tento není vázán návrhy </w:t>
      </w:r>
      <w:r w:rsidR="00C90C4C">
        <w:rPr>
          <w:rFonts w:ascii="Arial" w:hAnsi="Arial" w:cs="Arial"/>
          <w:color w:val="000000"/>
          <w:sz w:val="16"/>
          <w:szCs w:val="16"/>
        </w:rPr>
        <w:t>Dodavatele</w:t>
      </w:r>
      <w:r w:rsidRPr="002B363C">
        <w:rPr>
          <w:rFonts w:ascii="Arial" w:hAnsi="Arial" w:cs="Arial"/>
          <w:color w:val="000000"/>
          <w:sz w:val="16"/>
          <w:szCs w:val="16"/>
        </w:rPr>
        <w:t xml:space="preserve">. </w:t>
      </w:r>
      <w:r>
        <w:rPr>
          <w:rFonts w:ascii="Arial" w:hAnsi="Arial" w:cs="Arial"/>
          <w:color w:val="000000"/>
          <w:sz w:val="16"/>
          <w:szCs w:val="16"/>
        </w:rPr>
        <w:t xml:space="preserve">Objednatel </w:t>
      </w:r>
      <w:r w:rsidRPr="002B363C">
        <w:rPr>
          <w:rFonts w:ascii="Arial" w:hAnsi="Arial" w:cs="Arial"/>
          <w:color w:val="000000"/>
          <w:sz w:val="16"/>
          <w:szCs w:val="16"/>
        </w:rPr>
        <w:t xml:space="preserve">je povinen ve lhůtě do 48 hodin po oznámení </w:t>
      </w:r>
      <w:r w:rsidR="00C90C4C">
        <w:rPr>
          <w:rFonts w:ascii="Arial" w:hAnsi="Arial" w:cs="Arial"/>
          <w:color w:val="000000"/>
          <w:sz w:val="16"/>
          <w:szCs w:val="16"/>
        </w:rPr>
        <w:t xml:space="preserve">Dodavatele </w:t>
      </w:r>
      <w:r w:rsidRPr="002B363C">
        <w:rPr>
          <w:rFonts w:ascii="Arial" w:hAnsi="Arial" w:cs="Arial"/>
          <w:color w:val="000000"/>
          <w:sz w:val="16"/>
          <w:szCs w:val="16"/>
        </w:rPr>
        <w:t>dle ust</w:t>
      </w:r>
      <w:r>
        <w:rPr>
          <w:rFonts w:ascii="Arial" w:hAnsi="Arial" w:cs="Arial"/>
          <w:color w:val="000000"/>
          <w:sz w:val="16"/>
          <w:szCs w:val="16"/>
        </w:rPr>
        <w:t>anovení</w:t>
      </w:r>
      <w:r w:rsidRPr="002B363C">
        <w:rPr>
          <w:rFonts w:ascii="Arial" w:hAnsi="Arial" w:cs="Arial"/>
          <w:color w:val="000000"/>
          <w:sz w:val="16"/>
          <w:szCs w:val="16"/>
        </w:rPr>
        <w:t xml:space="preserve"> </w:t>
      </w:r>
      <w:r w:rsidR="00133639">
        <w:rPr>
          <w:rFonts w:ascii="Arial" w:hAnsi="Arial" w:cs="Arial"/>
          <w:color w:val="000000"/>
          <w:sz w:val="16"/>
          <w:szCs w:val="16"/>
        </w:rPr>
        <w:t>10</w:t>
      </w:r>
      <w:r w:rsidR="00D07E5A">
        <w:rPr>
          <w:rFonts w:ascii="Arial" w:hAnsi="Arial" w:cs="Arial"/>
          <w:color w:val="000000"/>
          <w:sz w:val="16"/>
          <w:szCs w:val="16"/>
        </w:rPr>
        <w:t>.4</w:t>
      </w:r>
      <w:r w:rsidR="00133639">
        <w:rPr>
          <w:rFonts w:ascii="Arial" w:hAnsi="Arial" w:cs="Arial"/>
          <w:color w:val="000000"/>
          <w:sz w:val="16"/>
          <w:szCs w:val="16"/>
        </w:rPr>
        <w:t>.</w:t>
      </w:r>
      <w:r w:rsidRPr="008639BE">
        <w:rPr>
          <w:rFonts w:ascii="Arial" w:hAnsi="Arial" w:cs="Arial"/>
          <w:color w:val="000000"/>
          <w:sz w:val="16"/>
          <w:szCs w:val="16"/>
        </w:rPr>
        <w:t xml:space="preserve"> tě</w:t>
      </w:r>
      <w:r w:rsidRPr="002B363C">
        <w:rPr>
          <w:rFonts w:ascii="Arial" w:hAnsi="Arial" w:cs="Arial"/>
          <w:color w:val="000000"/>
          <w:sz w:val="16"/>
          <w:szCs w:val="16"/>
        </w:rPr>
        <w:t xml:space="preserve">chto Obchodních podmínek písemně oznámit </w:t>
      </w:r>
      <w:r w:rsidR="00C90C4C">
        <w:rPr>
          <w:rFonts w:ascii="Arial" w:hAnsi="Arial" w:cs="Arial"/>
          <w:color w:val="000000"/>
          <w:sz w:val="16"/>
          <w:szCs w:val="16"/>
        </w:rPr>
        <w:t>Dodavateli</w:t>
      </w:r>
      <w:r w:rsidRPr="002B363C">
        <w:rPr>
          <w:rFonts w:ascii="Arial" w:hAnsi="Arial" w:cs="Arial"/>
          <w:color w:val="000000"/>
          <w:sz w:val="16"/>
          <w:szCs w:val="16"/>
        </w:rPr>
        <w:t>, že:</w:t>
      </w:r>
    </w:p>
    <w:p w14:paraId="460B6B2A" w14:textId="77777777" w:rsidR="008A4981" w:rsidRPr="0032277A" w:rsidRDefault="008A4981" w:rsidP="008A4981">
      <w:pPr>
        <w:pStyle w:val="Odstavecseseznamem"/>
        <w:widowControl w:val="0"/>
        <w:spacing w:after="0"/>
        <w:ind w:left="567"/>
        <w:jc w:val="both"/>
        <w:rPr>
          <w:rFonts w:ascii="Arial" w:hAnsi="Arial" w:cs="Arial"/>
          <w:color w:val="000000"/>
          <w:sz w:val="8"/>
          <w:szCs w:val="8"/>
        </w:rPr>
      </w:pPr>
    </w:p>
    <w:p w14:paraId="3F1B01B3" w14:textId="77777777" w:rsidR="008A4981" w:rsidRDefault="008A4981" w:rsidP="008A4981">
      <w:pPr>
        <w:pStyle w:val="Odstavecseseznamem"/>
        <w:widowControl w:val="0"/>
        <w:numPr>
          <w:ilvl w:val="0"/>
          <w:numId w:val="12"/>
        </w:numPr>
        <w:spacing w:after="0"/>
        <w:ind w:left="851" w:hanging="284"/>
        <w:jc w:val="both"/>
        <w:rPr>
          <w:rFonts w:ascii="Arial" w:hAnsi="Arial" w:cs="Arial"/>
          <w:color w:val="000000"/>
          <w:sz w:val="16"/>
          <w:szCs w:val="16"/>
        </w:rPr>
      </w:pPr>
      <w:r w:rsidRPr="00EC2EDD">
        <w:rPr>
          <w:rFonts w:ascii="Arial" w:hAnsi="Arial" w:cs="Arial"/>
          <w:color w:val="000000"/>
          <w:sz w:val="16"/>
          <w:szCs w:val="16"/>
        </w:rPr>
        <w:t xml:space="preserve">souhlasí se způsobem odstranění vad </w:t>
      </w:r>
      <w:r w:rsidR="00C90C4C">
        <w:rPr>
          <w:rFonts w:ascii="Arial" w:hAnsi="Arial" w:cs="Arial"/>
          <w:color w:val="000000"/>
          <w:sz w:val="16"/>
          <w:szCs w:val="16"/>
        </w:rPr>
        <w:t xml:space="preserve">Služby </w:t>
      </w:r>
      <w:r w:rsidRPr="00EC2EDD">
        <w:rPr>
          <w:rFonts w:ascii="Arial" w:hAnsi="Arial" w:cs="Arial"/>
          <w:color w:val="000000"/>
          <w:sz w:val="16"/>
          <w:szCs w:val="16"/>
        </w:rPr>
        <w:t xml:space="preserve">navrhovaným </w:t>
      </w:r>
      <w:r w:rsidR="00C90C4C">
        <w:rPr>
          <w:rFonts w:ascii="Arial" w:hAnsi="Arial" w:cs="Arial"/>
          <w:color w:val="000000"/>
          <w:sz w:val="16"/>
          <w:szCs w:val="16"/>
        </w:rPr>
        <w:t xml:space="preserve">Dodavatelem </w:t>
      </w:r>
      <w:r w:rsidRPr="00EC2EDD">
        <w:rPr>
          <w:rFonts w:ascii="Arial" w:hAnsi="Arial" w:cs="Arial"/>
          <w:color w:val="000000"/>
          <w:sz w:val="16"/>
          <w:szCs w:val="16"/>
        </w:rPr>
        <w:t>a stanoví lhůtu pro odstranění, nebo</w:t>
      </w:r>
    </w:p>
    <w:p w14:paraId="0A1D08E5" w14:textId="77777777" w:rsidR="008A4981" w:rsidRPr="0032277A" w:rsidRDefault="008A4981" w:rsidP="008A4981">
      <w:pPr>
        <w:pStyle w:val="Odstavecseseznamem"/>
        <w:widowControl w:val="0"/>
        <w:spacing w:after="0"/>
        <w:ind w:left="851"/>
        <w:jc w:val="both"/>
        <w:rPr>
          <w:rFonts w:ascii="Arial" w:hAnsi="Arial" w:cs="Arial"/>
          <w:color w:val="000000"/>
          <w:sz w:val="8"/>
          <w:szCs w:val="8"/>
        </w:rPr>
      </w:pPr>
    </w:p>
    <w:p w14:paraId="16EAFD01" w14:textId="77777777" w:rsidR="008A4981" w:rsidRDefault="008A4981" w:rsidP="008A4981">
      <w:pPr>
        <w:pStyle w:val="Odstavecseseznamem"/>
        <w:widowControl w:val="0"/>
        <w:numPr>
          <w:ilvl w:val="0"/>
          <w:numId w:val="12"/>
        </w:numPr>
        <w:spacing w:after="0"/>
        <w:ind w:left="851" w:hanging="284"/>
        <w:jc w:val="both"/>
        <w:rPr>
          <w:rFonts w:ascii="Arial" w:hAnsi="Arial" w:cs="Arial"/>
          <w:color w:val="000000"/>
          <w:sz w:val="16"/>
          <w:szCs w:val="16"/>
        </w:rPr>
      </w:pPr>
      <w:r w:rsidRPr="00EC2EDD">
        <w:rPr>
          <w:rFonts w:ascii="Arial" w:hAnsi="Arial" w:cs="Arial"/>
          <w:color w:val="000000"/>
          <w:sz w:val="16"/>
          <w:szCs w:val="16"/>
        </w:rPr>
        <w:t xml:space="preserve">nesouhlasí se způsobem navrhovaným </w:t>
      </w:r>
      <w:r w:rsidR="00C90C4C">
        <w:rPr>
          <w:rFonts w:ascii="Arial" w:hAnsi="Arial" w:cs="Arial"/>
          <w:color w:val="000000"/>
          <w:sz w:val="16"/>
          <w:szCs w:val="16"/>
        </w:rPr>
        <w:t>Dodavatelem</w:t>
      </w:r>
      <w:r w:rsidRPr="00EC2EDD">
        <w:rPr>
          <w:rFonts w:ascii="Arial" w:hAnsi="Arial" w:cs="Arial"/>
          <w:color w:val="000000"/>
          <w:sz w:val="16"/>
          <w:szCs w:val="16"/>
        </w:rPr>
        <w:br/>
        <w:t xml:space="preserve">a sám </w:t>
      </w:r>
      <w:r>
        <w:rPr>
          <w:rFonts w:ascii="Arial" w:hAnsi="Arial" w:cs="Arial"/>
          <w:color w:val="000000"/>
          <w:sz w:val="16"/>
          <w:szCs w:val="16"/>
        </w:rPr>
        <w:t xml:space="preserve">stanoví </w:t>
      </w:r>
      <w:r w:rsidRPr="00EC2EDD">
        <w:rPr>
          <w:rFonts w:ascii="Arial" w:hAnsi="Arial" w:cs="Arial"/>
          <w:color w:val="000000"/>
          <w:sz w:val="16"/>
          <w:szCs w:val="16"/>
        </w:rPr>
        <w:t xml:space="preserve">způsob i lhůtu pro odstranění vad </w:t>
      </w:r>
      <w:r w:rsidR="00C90C4C">
        <w:rPr>
          <w:rFonts w:ascii="Arial" w:hAnsi="Arial" w:cs="Arial"/>
          <w:color w:val="000000"/>
          <w:sz w:val="16"/>
          <w:szCs w:val="16"/>
        </w:rPr>
        <w:t>Služby</w:t>
      </w:r>
      <w:r w:rsidRPr="00EC2EDD">
        <w:rPr>
          <w:rFonts w:ascii="Arial" w:hAnsi="Arial" w:cs="Arial"/>
          <w:color w:val="000000"/>
          <w:sz w:val="16"/>
          <w:szCs w:val="16"/>
        </w:rPr>
        <w:t>, nebo</w:t>
      </w:r>
    </w:p>
    <w:p w14:paraId="4FF8D199" w14:textId="77777777" w:rsidR="008A4981" w:rsidRPr="0032277A" w:rsidRDefault="008A4981" w:rsidP="008A4981">
      <w:pPr>
        <w:pStyle w:val="Odstavecseseznamem"/>
        <w:widowControl w:val="0"/>
        <w:spacing w:after="0"/>
        <w:ind w:left="851"/>
        <w:jc w:val="both"/>
        <w:rPr>
          <w:rFonts w:ascii="Arial" w:hAnsi="Arial" w:cs="Arial"/>
          <w:color w:val="000000"/>
          <w:sz w:val="8"/>
          <w:szCs w:val="8"/>
        </w:rPr>
      </w:pPr>
    </w:p>
    <w:p w14:paraId="178DCA4E" w14:textId="5D4F4B5D" w:rsidR="008A4981" w:rsidRDefault="008A4981" w:rsidP="008A4981">
      <w:pPr>
        <w:pStyle w:val="Odstavecseseznamem"/>
        <w:widowControl w:val="0"/>
        <w:tabs>
          <w:tab w:val="left" w:pos="851"/>
        </w:tabs>
        <w:spacing w:after="0"/>
        <w:ind w:left="851" w:hanging="284"/>
        <w:jc w:val="both"/>
        <w:rPr>
          <w:rFonts w:ascii="Arial" w:hAnsi="Arial" w:cs="Arial"/>
          <w:color w:val="000000"/>
          <w:sz w:val="16"/>
          <w:szCs w:val="16"/>
        </w:rPr>
      </w:pPr>
      <w:r>
        <w:rPr>
          <w:rFonts w:ascii="Arial" w:hAnsi="Arial" w:cs="Arial"/>
          <w:color w:val="000000"/>
          <w:sz w:val="16"/>
          <w:szCs w:val="16"/>
        </w:rPr>
        <w:t xml:space="preserve">c) </w:t>
      </w:r>
      <w:r>
        <w:rPr>
          <w:rFonts w:ascii="Arial" w:hAnsi="Arial" w:cs="Arial"/>
          <w:color w:val="000000"/>
          <w:sz w:val="16"/>
          <w:szCs w:val="16"/>
        </w:rPr>
        <w:tab/>
      </w:r>
      <w:r w:rsidRPr="002B363C">
        <w:rPr>
          <w:rFonts w:ascii="Arial" w:hAnsi="Arial" w:cs="Arial"/>
          <w:color w:val="000000"/>
          <w:sz w:val="16"/>
          <w:szCs w:val="16"/>
        </w:rPr>
        <w:t xml:space="preserve">uplatňuje jiný nárok z odpovědnosti za vady </w:t>
      </w:r>
      <w:r w:rsidR="00C90C4C">
        <w:rPr>
          <w:rFonts w:ascii="Arial" w:hAnsi="Arial" w:cs="Arial"/>
          <w:color w:val="000000"/>
          <w:sz w:val="16"/>
          <w:szCs w:val="16"/>
        </w:rPr>
        <w:t>Služby</w:t>
      </w:r>
      <w:r>
        <w:rPr>
          <w:rFonts w:ascii="Arial" w:hAnsi="Arial" w:cs="Arial"/>
          <w:color w:val="000000"/>
          <w:sz w:val="16"/>
          <w:szCs w:val="16"/>
        </w:rPr>
        <w:t xml:space="preserve"> </w:t>
      </w:r>
      <w:r w:rsidRPr="002B363C">
        <w:rPr>
          <w:rFonts w:ascii="Arial" w:hAnsi="Arial" w:cs="Arial"/>
          <w:color w:val="000000"/>
          <w:sz w:val="16"/>
          <w:szCs w:val="16"/>
        </w:rPr>
        <w:t>dle ust</w:t>
      </w:r>
      <w:r>
        <w:rPr>
          <w:rFonts w:ascii="Arial" w:hAnsi="Arial" w:cs="Arial"/>
          <w:color w:val="000000"/>
          <w:sz w:val="16"/>
          <w:szCs w:val="16"/>
        </w:rPr>
        <w:t>anovení</w:t>
      </w:r>
      <w:r w:rsidRPr="002B363C">
        <w:rPr>
          <w:rFonts w:ascii="Arial" w:hAnsi="Arial" w:cs="Arial"/>
          <w:color w:val="000000"/>
          <w:sz w:val="16"/>
          <w:szCs w:val="16"/>
        </w:rPr>
        <w:t xml:space="preserve"> </w:t>
      </w:r>
      <w:r w:rsidR="00133639">
        <w:rPr>
          <w:rFonts w:ascii="Arial" w:hAnsi="Arial" w:cs="Arial"/>
          <w:color w:val="000000"/>
          <w:sz w:val="16"/>
          <w:szCs w:val="16"/>
        </w:rPr>
        <w:t>10</w:t>
      </w:r>
      <w:r w:rsidR="0040579B" w:rsidRPr="0040579B">
        <w:rPr>
          <w:rFonts w:ascii="Arial" w:hAnsi="Arial" w:cs="Arial"/>
          <w:color w:val="000000"/>
          <w:sz w:val="16"/>
          <w:szCs w:val="16"/>
        </w:rPr>
        <w:t>.6</w:t>
      </w:r>
      <w:r w:rsidR="00133639">
        <w:rPr>
          <w:rFonts w:ascii="Arial" w:hAnsi="Arial" w:cs="Arial"/>
          <w:color w:val="000000"/>
          <w:sz w:val="16"/>
          <w:szCs w:val="16"/>
        </w:rPr>
        <w:t>.</w:t>
      </w:r>
      <w:r w:rsidR="0040579B" w:rsidRPr="0040579B">
        <w:rPr>
          <w:rFonts w:ascii="Arial" w:hAnsi="Arial" w:cs="Arial"/>
          <w:color w:val="000000"/>
          <w:sz w:val="16"/>
          <w:szCs w:val="16"/>
        </w:rPr>
        <w:t xml:space="preserve"> </w:t>
      </w:r>
      <w:r w:rsidRPr="002B363C">
        <w:rPr>
          <w:rFonts w:ascii="Arial" w:hAnsi="Arial" w:cs="Arial"/>
          <w:color w:val="000000"/>
          <w:sz w:val="16"/>
          <w:szCs w:val="16"/>
        </w:rPr>
        <w:t xml:space="preserve">těchto Obchodních podmínek než odstranění vady </w:t>
      </w:r>
      <w:r w:rsidR="00C90C4C">
        <w:rPr>
          <w:rFonts w:ascii="Arial" w:hAnsi="Arial" w:cs="Arial"/>
          <w:color w:val="000000"/>
          <w:sz w:val="16"/>
          <w:szCs w:val="16"/>
        </w:rPr>
        <w:t>Služby</w:t>
      </w:r>
      <w:r w:rsidRPr="002B363C">
        <w:rPr>
          <w:rFonts w:ascii="Arial" w:hAnsi="Arial" w:cs="Arial"/>
          <w:color w:val="000000"/>
          <w:sz w:val="16"/>
          <w:szCs w:val="16"/>
        </w:rPr>
        <w:t>.</w:t>
      </w:r>
    </w:p>
    <w:p w14:paraId="3596BF25" w14:textId="77777777" w:rsidR="008A4981" w:rsidRPr="0032277A" w:rsidRDefault="008A4981" w:rsidP="008A4981">
      <w:pPr>
        <w:widowControl w:val="0"/>
        <w:spacing w:after="0"/>
        <w:ind w:left="709"/>
        <w:jc w:val="both"/>
        <w:rPr>
          <w:rFonts w:ascii="Arial" w:hAnsi="Arial" w:cs="Arial"/>
          <w:color w:val="000000"/>
          <w:sz w:val="8"/>
          <w:szCs w:val="8"/>
        </w:rPr>
      </w:pPr>
    </w:p>
    <w:p w14:paraId="732FB9BE" w14:textId="16FC0A2E" w:rsidR="008A4981" w:rsidRPr="002B363C" w:rsidRDefault="008A4981" w:rsidP="008A4981">
      <w:pPr>
        <w:widowControl w:val="0"/>
        <w:spacing w:after="0"/>
        <w:ind w:left="567"/>
        <w:jc w:val="both"/>
        <w:rPr>
          <w:rFonts w:ascii="Arial" w:hAnsi="Arial" w:cs="Arial"/>
          <w:color w:val="000000"/>
          <w:sz w:val="16"/>
          <w:szCs w:val="16"/>
        </w:rPr>
      </w:pPr>
      <w:r w:rsidRPr="002B363C">
        <w:rPr>
          <w:rFonts w:ascii="Arial" w:hAnsi="Arial" w:cs="Arial"/>
          <w:color w:val="000000"/>
          <w:sz w:val="16"/>
          <w:szCs w:val="16"/>
        </w:rPr>
        <w:t xml:space="preserve">V případě, že se </w:t>
      </w:r>
      <w:r w:rsidR="00C90C4C">
        <w:rPr>
          <w:rFonts w:ascii="Arial" w:hAnsi="Arial" w:cs="Arial"/>
          <w:color w:val="000000"/>
          <w:sz w:val="16"/>
          <w:szCs w:val="16"/>
        </w:rPr>
        <w:t xml:space="preserve">Dodavatel </w:t>
      </w:r>
      <w:r w:rsidRPr="002B363C">
        <w:rPr>
          <w:rFonts w:ascii="Arial" w:hAnsi="Arial" w:cs="Arial"/>
          <w:color w:val="000000"/>
          <w:sz w:val="16"/>
          <w:szCs w:val="16"/>
        </w:rPr>
        <w:t>dostane s povinností dle ust</w:t>
      </w:r>
      <w:r>
        <w:rPr>
          <w:rFonts w:ascii="Arial" w:hAnsi="Arial" w:cs="Arial"/>
          <w:color w:val="000000"/>
          <w:sz w:val="16"/>
          <w:szCs w:val="16"/>
        </w:rPr>
        <w:t>anovení</w:t>
      </w:r>
      <w:r w:rsidRPr="002B363C">
        <w:rPr>
          <w:rFonts w:ascii="Arial" w:hAnsi="Arial" w:cs="Arial"/>
          <w:color w:val="000000"/>
          <w:sz w:val="16"/>
          <w:szCs w:val="16"/>
        </w:rPr>
        <w:t xml:space="preserve"> </w:t>
      </w:r>
      <w:r w:rsidR="00133639">
        <w:rPr>
          <w:rFonts w:ascii="Arial" w:hAnsi="Arial" w:cs="Arial"/>
          <w:color w:val="000000"/>
          <w:sz w:val="16"/>
          <w:szCs w:val="16"/>
        </w:rPr>
        <w:t>10</w:t>
      </w:r>
      <w:r w:rsidR="0040579B">
        <w:rPr>
          <w:rFonts w:ascii="Arial" w:hAnsi="Arial" w:cs="Arial"/>
          <w:color w:val="000000"/>
          <w:sz w:val="16"/>
          <w:szCs w:val="16"/>
        </w:rPr>
        <w:t>.4</w:t>
      </w:r>
      <w:r w:rsidR="00133639">
        <w:rPr>
          <w:rFonts w:ascii="Arial" w:hAnsi="Arial" w:cs="Arial"/>
          <w:color w:val="000000"/>
          <w:sz w:val="16"/>
          <w:szCs w:val="16"/>
        </w:rPr>
        <w:t>.</w:t>
      </w:r>
      <w:r w:rsidRPr="002B363C">
        <w:rPr>
          <w:rFonts w:ascii="Arial" w:hAnsi="Arial" w:cs="Arial"/>
          <w:color w:val="000000"/>
          <w:sz w:val="16"/>
          <w:szCs w:val="16"/>
        </w:rPr>
        <w:t xml:space="preserve"> těchto Obchodních podmínek do prodlení, je </w:t>
      </w:r>
      <w:r>
        <w:rPr>
          <w:rFonts w:ascii="Arial" w:hAnsi="Arial" w:cs="Arial"/>
          <w:color w:val="000000"/>
          <w:sz w:val="16"/>
          <w:szCs w:val="16"/>
        </w:rPr>
        <w:t xml:space="preserve">Objednatel </w:t>
      </w:r>
      <w:r w:rsidRPr="002B363C">
        <w:rPr>
          <w:rFonts w:ascii="Arial" w:hAnsi="Arial" w:cs="Arial"/>
          <w:color w:val="000000"/>
          <w:sz w:val="16"/>
          <w:szCs w:val="16"/>
        </w:rPr>
        <w:t xml:space="preserve">oprávněn zvolit nárok z odpovědnosti za vady a/nebo způsob odstranění vady a lhůtu pro splnění ve lhůtě </w:t>
      </w:r>
      <w:r w:rsidRPr="002B363C">
        <w:rPr>
          <w:rFonts w:ascii="Arial" w:hAnsi="Arial" w:cs="Arial"/>
          <w:bCs/>
          <w:color w:val="000000"/>
          <w:sz w:val="16"/>
          <w:szCs w:val="16"/>
        </w:rPr>
        <w:t>24</w:t>
      </w:r>
      <w:r w:rsidRPr="002B363C">
        <w:rPr>
          <w:rFonts w:ascii="Arial" w:hAnsi="Arial" w:cs="Arial"/>
          <w:color w:val="000000"/>
          <w:sz w:val="16"/>
          <w:szCs w:val="16"/>
        </w:rPr>
        <w:t xml:space="preserve"> hodin ode dne, kdy marně uplynula lhůta pro splnění povinnosti stanovené v ust</w:t>
      </w:r>
      <w:r>
        <w:rPr>
          <w:rFonts w:ascii="Arial" w:hAnsi="Arial" w:cs="Arial"/>
          <w:color w:val="000000"/>
          <w:sz w:val="16"/>
          <w:szCs w:val="16"/>
        </w:rPr>
        <w:t>anovení</w:t>
      </w:r>
      <w:r w:rsidRPr="002B363C">
        <w:rPr>
          <w:rFonts w:ascii="Arial" w:hAnsi="Arial" w:cs="Arial"/>
          <w:color w:val="000000"/>
          <w:sz w:val="16"/>
          <w:szCs w:val="16"/>
        </w:rPr>
        <w:t xml:space="preserve"> </w:t>
      </w:r>
      <w:r w:rsidR="00133639">
        <w:rPr>
          <w:rFonts w:ascii="Arial" w:hAnsi="Arial" w:cs="Arial"/>
          <w:color w:val="000000"/>
          <w:sz w:val="16"/>
          <w:szCs w:val="16"/>
        </w:rPr>
        <w:t>10</w:t>
      </w:r>
      <w:r w:rsidR="00A71B7B">
        <w:rPr>
          <w:rFonts w:ascii="Arial" w:hAnsi="Arial" w:cs="Arial"/>
          <w:color w:val="000000"/>
          <w:sz w:val="16"/>
          <w:szCs w:val="16"/>
        </w:rPr>
        <w:t>.4</w:t>
      </w:r>
      <w:r w:rsidR="00133639">
        <w:rPr>
          <w:rFonts w:ascii="Arial" w:hAnsi="Arial" w:cs="Arial"/>
          <w:color w:val="000000"/>
          <w:sz w:val="16"/>
          <w:szCs w:val="16"/>
        </w:rPr>
        <w:t>.</w:t>
      </w:r>
      <w:r w:rsidR="00A71B7B">
        <w:rPr>
          <w:rFonts w:ascii="Arial" w:hAnsi="Arial" w:cs="Arial"/>
          <w:color w:val="000000"/>
          <w:sz w:val="16"/>
          <w:szCs w:val="16"/>
        </w:rPr>
        <w:t xml:space="preserve"> </w:t>
      </w:r>
      <w:r w:rsidRPr="002B363C">
        <w:rPr>
          <w:rFonts w:ascii="Arial" w:hAnsi="Arial" w:cs="Arial"/>
          <w:color w:val="000000"/>
          <w:sz w:val="16"/>
          <w:szCs w:val="16"/>
        </w:rPr>
        <w:t>těchto Obchodních podmínek. Způsob odstranění vad/y a lhůta k</w:t>
      </w:r>
      <w:r>
        <w:rPr>
          <w:rFonts w:ascii="Arial" w:hAnsi="Arial" w:cs="Arial"/>
          <w:color w:val="000000"/>
          <w:sz w:val="16"/>
          <w:szCs w:val="16"/>
        </w:rPr>
        <w:t> jejímu/</w:t>
      </w:r>
      <w:r w:rsidRPr="002B363C">
        <w:rPr>
          <w:rFonts w:ascii="Arial" w:hAnsi="Arial" w:cs="Arial"/>
          <w:color w:val="000000"/>
          <w:sz w:val="16"/>
          <w:szCs w:val="16"/>
        </w:rPr>
        <w:t xml:space="preserve">jejich odstranění stanovené </w:t>
      </w:r>
      <w:r>
        <w:rPr>
          <w:rFonts w:ascii="Arial" w:hAnsi="Arial" w:cs="Arial"/>
          <w:color w:val="000000"/>
          <w:sz w:val="16"/>
          <w:szCs w:val="16"/>
        </w:rPr>
        <w:t xml:space="preserve">Objednatelem </w:t>
      </w:r>
      <w:r w:rsidRPr="002B363C">
        <w:rPr>
          <w:rFonts w:ascii="Arial" w:hAnsi="Arial" w:cs="Arial"/>
          <w:color w:val="000000"/>
          <w:sz w:val="16"/>
          <w:szCs w:val="16"/>
        </w:rPr>
        <w:t>dle tohoto ustanovení písm. a), b) jakož i volba nároku</w:t>
      </w:r>
      <w:r w:rsidR="00133639">
        <w:rPr>
          <w:rFonts w:ascii="Arial" w:hAnsi="Arial" w:cs="Arial"/>
          <w:color w:val="000000"/>
          <w:sz w:val="16"/>
          <w:szCs w:val="16"/>
        </w:rPr>
        <w:t xml:space="preserve"> </w:t>
      </w:r>
      <w:r w:rsidRPr="002B363C">
        <w:rPr>
          <w:rFonts w:ascii="Arial" w:hAnsi="Arial" w:cs="Arial"/>
          <w:color w:val="000000"/>
          <w:sz w:val="16"/>
          <w:szCs w:val="16"/>
        </w:rPr>
        <w:t xml:space="preserve">z odpovědnosti za vady dle písm. c) jsou pro </w:t>
      </w:r>
      <w:r w:rsidR="00C90C4C">
        <w:rPr>
          <w:rFonts w:ascii="Arial" w:hAnsi="Arial" w:cs="Arial"/>
          <w:color w:val="000000"/>
          <w:sz w:val="16"/>
          <w:szCs w:val="16"/>
        </w:rPr>
        <w:t xml:space="preserve">Dodavatele </w:t>
      </w:r>
      <w:r w:rsidRPr="002B363C">
        <w:rPr>
          <w:rFonts w:ascii="Arial" w:hAnsi="Arial" w:cs="Arial"/>
          <w:color w:val="000000"/>
          <w:sz w:val="16"/>
          <w:szCs w:val="16"/>
        </w:rPr>
        <w:t>závazné.</w:t>
      </w:r>
    </w:p>
    <w:p w14:paraId="08F59CEC" w14:textId="77777777" w:rsidR="008A4981" w:rsidRPr="002B363C" w:rsidRDefault="008A4981" w:rsidP="008A4981">
      <w:pPr>
        <w:widowControl w:val="0"/>
        <w:spacing w:after="0"/>
        <w:ind w:left="705"/>
        <w:jc w:val="both"/>
        <w:rPr>
          <w:rFonts w:ascii="Arial" w:hAnsi="Arial" w:cs="Arial"/>
          <w:color w:val="000000"/>
          <w:sz w:val="16"/>
          <w:szCs w:val="16"/>
        </w:rPr>
      </w:pPr>
    </w:p>
    <w:p w14:paraId="5191B69E" w14:textId="77777777" w:rsidR="008A4981" w:rsidRDefault="008A4981" w:rsidP="003D14FB">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Nároky z odpovědnosti za vady.</w:t>
      </w:r>
      <w:r w:rsidRPr="002B363C">
        <w:rPr>
          <w:rFonts w:ascii="Arial" w:hAnsi="Arial" w:cs="Arial"/>
          <w:color w:val="000000"/>
          <w:sz w:val="16"/>
          <w:szCs w:val="16"/>
        </w:rPr>
        <w:t xml:space="preserve"> </w:t>
      </w:r>
      <w:r>
        <w:rPr>
          <w:rFonts w:ascii="Arial" w:hAnsi="Arial" w:cs="Arial"/>
          <w:color w:val="000000"/>
          <w:sz w:val="16"/>
          <w:szCs w:val="16"/>
        </w:rPr>
        <w:t xml:space="preserve">Objednatel </w:t>
      </w:r>
      <w:r w:rsidRPr="002B363C">
        <w:rPr>
          <w:rFonts w:ascii="Arial" w:hAnsi="Arial" w:cs="Arial"/>
          <w:color w:val="000000"/>
          <w:sz w:val="16"/>
          <w:szCs w:val="16"/>
        </w:rPr>
        <w:t xml:space="preserve">je bez ohledu na charakter vady a závažnost porušení </w:t>
      </w:r>
      <w:r>
        <w:rPr>
          <w:rFonts w:ascii="Arial" w:hAnsi="Arial" w:cs="Arial"/>
          <w:color w:val="000000"/>
          <w:sz w:val="16"/>
          <w:szCs w:val="16"/>
        </w:rPr>
        <w:t>S</w:t>
      </w:r>
      <w:r w:rsidRPr="002B363C">
        <w:rPr>
          <w:rFonts w:ascii="Arial" w:hAnsi="Arial" w:cs="Arial"/>
          <w:color w:val="000000"/>
          <w:sz w:val="16"/>
          <w:szCs w:val="16"/>
        </w:rPr>
        <w:t xml:space="preserve">mlouvy výskytem vady vždy oprávněn: </w:t>
      </w:r>
    </w:p>
    <w:p w14:paraId="5E179DAB" w14:textId="77777777" w:rsidR="008A4981" w:rsidRPr="0032277A" w:rsidRDefault="008A4981" w:rsidP="008A4981">
      <w:pPr>
        <w:pStyle w:val="Odstavecseseznamem"/>
        <w:widowControl w:val="0"/>
        <w:spacing w:after="0"/>
        <w:ind w:left="567"/>
        <w:jc w:val="both"/>
        <w:rPr>
          <w:rFonts w:ascii="Arial" w:hAnsi="Arial" w:cs="Arial"/>
          <w:color w:val="000000"/>
          <w:sz w:val="8"/>
          <w:szCs w:val="8"/>
        </w:rPr>
      </w:pPr>
    </w:p>
    <w:p w14:paraId="4B0893E5" w14:textId="77777777" w:rsidR="00C90C4C" w:rsidRPr="00C90C4C" w:rsidRDefault="00C90C4C" w:rsidP="008A4981">
      <w:pPr>
        <w:widowControl w:val="0"/>
        <w:numPr>
          <w:ilvl w:val="0"/>
          <w:numId w:val="4"/>
        </w:numPr>
        <w:spacing w:after="0"/>
        <w:ind w:left="851" w:hanging="284"/>
        <w:jc w:val="both"/>
        <w:rPr>
          <w:rFonts w:ascii="Arial" w:hAnsi="Arial" w:cs="Arial"/>
          <w:color w:val="000000"/>
          <w:sz w:val="16"/>
          <w:szCs w:val="16"/>
        </w:rPr>
      </w:pPr>
      <w:r w:rsidRPr="00C90C4C">
        <w:rPr>
          <w:rFonts w:ascii="Arial" w:hAnsi="Arial" w:cs="Arial"/>
          <w:color w:val="000000"/>
          <w:sz w:val="16"/>
          <w:szCs w:val="16"/>
        </w:rPr>
        <w:t>přerušit přijímání poskytované Služby a stanovit nový termín jejího poskytnutí</w:t>
      </w:r>
      <w:r>
        <w:rPr>
          <w:rFonts w:ascii="Arial" w:hAnsi="Arial" w:cs="Arial"/>
          <w:color w:val="000000"/>
          <w:sz w:val="16"/>
          <w:szCs w:val="16"/>
        </w:rPr>
        <w:t>,</w:t>
      </w:r>
    </w:p>
    <w:p w14:paraId="231E8BD0" w14:textId="77777777" w:rsidR="00C90C4C" w:rsidRPr="00C90C4C" w:rsidRDefault="00C90C4C" w:rsidP="00C90C4C">
      <w:pPr>
        <w:widowControl w:val="0"/>
        <w:spacing w:after="0"/>
        <w:ind w:left="851"/>
        <w:jc w:val="both"/>
        <w:rPr>
          <w:rFonts w:ascii="Arial" w:hAnsi="Arial" w:cs="Arial"/>
          <w:color w:val="000000"/>
          <w:sz w:val="8"/>
          <w:szCs w:val="8"/>
        </w:rPr>
      </w:pPr>
    </w:p>
    <w:p w14:paraId="65E6794F" w14:textId="77777777" w:rsidR="008A4981" w:rsidRDefault="008A4981" w:rsidP="008A4981">
      <w:pPr>
        <w:widowControl w:val="0"/>
        <w:numPr>
          <w:ilvl w:val="0"/>
          <w:numId w:val="4"/>
        </w:numPr>
        <w:spacing w:after="0"/>
        <w:ind w:left="851" w:hanging="284"/>
        <w:jc w:val="both"/>
        <w:rPr>
          <w:rFonts w:ascii="Arial" w:hAnsi="Arial" w:cs="Arial"/>
          <w:color w:val="000000"/>
          <w:sz w:val="16"/>
          <w:szCs w:val="16"/>
        </w:rPr>
      </w:pPr>
      <w:r w:rsidRPr="002B363C">
        <w:rPr>
          <w:rFonts w:ascii="Arial" w:hAnsi="Arial" w:cs="Arial"/>
          <w:color w:val="000000"/>
          <w:sz w:val="16"/>
          <w:szCs w:val="16"/>
        </w:rPr>
        <w:t xml:space="preserve">požadovat odstranění vad </w:t>
      </w:r>
      <w:r w:rsidR="00C90C4C">
        <w:rPr>
          <w:rFonts w:ascii="Arial" w:hAnsi="Arial" w:cs="Arial"/>
          <w:color w:val="000000"/>
          <w:sz w:val="16"/>
          <w:szCs w:val="16"/>
        </w:rPr>
        <w:t>opětovným poskytnutím Služby,</w:t>
      </w:r>
    </w:p>
    <w:p w14:paraId="55C8C83B" w14:textId="77777777" w:rsidR="008A4981" w:rsidRPr="0032277A" w:rsidRDefault="008A4981" w:rsidP="008A4981">
      <w:pPr>
        <w:widowControl w:val="0"/>
        <w:spacing w:after="0"/>
        <w:ind w:left="851"/>
        <w:jc w:val="both"/>
        <w:rPr>
          <w:rFonts w:ascii="Arial" w:hAnsi="Arial" w:cs="Arial"/>
          <w:color w:val="000000"/>
          <w:sz w:val="8"/>
          <w:szCs w:val="8"/>
        </w:rPr>
      </w:pPr>
    </w:p>
    <w:p w14:paraId="12B654EE" w14:textId="77777777" w:rsidR="008A4981" w:rsidRDefault="008A4981" w:rsidP="008A4981">
      <w:pPr>
        <w:widowControl w:val="0"/>
        <w:tabs>
          <w:tab w:val="left" w:pos="851"/>
        </w:tabs>
        <w:spacing w:after="0"/>
        <w:ind w:firstLine="567"/>
        <w:jc w:val="both"/>
        <w:rPr>
          <w:rFonts w:ascii="Arial" w:hAnsi="Arial" w:cs="Arial"/>
          <w:color w:val="000000"/>
          <w:sz w:val="16"/>
          <w:szCs w:val="16"/>
        </w:rPr>
      </w:pPr>
      <w:r>
        <w:rPr>
          <w:rFonts w:ascii="Arial" w:hAnsi="Arial" w:cs="Arial"/>
          <w:color w:val="000000"/>
          <w:sz w:val="16"/>
          <w:szCs w:val="16"/>
        </w:rPr>
        <w:t xml:space="preserve">d) </w:t>
      </w:r>
      <w:r>
        <w:rPr>
          <w:rFonts w:ascii="Arial" w:hAnsi="Arial" w:cs="Arial"/>
          <w:color w:val="000000"/>
          <w:sz w:val="16"/>
          <w:szCs w:val="16"/>
        </w:rPr>
        <w:tab/>
      </w:r>
      <w:r w:rsidRPr="002B363C">
        <w:rPr>
          <w:rFonts w:ascii="Arial" w:hAnsi="Arial" w:cs="Arial"/>
          <w:color w:val="000000"/>
          <w:sz w:val="16"/>
          <w:szCs w:val="16"/>
        </w:rPr>
        <w:t>požadovat přiměřenou slevu z</w:t>
      </w:r>
      <w:r>
        <w:rPr>
          <w:rFonts w:ascii="Arial" w:hAnsi="Arial" w:cs="Arial"/>
          <w:color w:val="000000"/>
          <w:sz w:val="16"/>
          <w:szCs w:val="16"/>
        </w:rPr>
        <w:t> </w:t>
      </w:r>
      <w:r w:rsidRPr="002B363C">
        <w:rPr>
          <w:rFonts w:ascii="Arial" w:hAnsi="Arial" w:cs="Arial"/>
          <w:color w:val="000000"/>
          <w:sz w:val="16"/>
          <w:szCs w:val="16"/>
        </w:rPr>
        <w:t xml:space="preserve">ceny, </w:t>
      </w:r>
    </w:p>
    <w:p w14:paraId="77E4EB99" w14:textId="77777777" w:rsidR="008A4981" w:rsidRPr="0032277A" w:rsidRDefault="008A4981" w:rsidP="008A4981">
      <w:pPr>
        <w:widowControl w:val="0"/>
        <w:spacing w:after="0"/>
        <w:ind w:left="851"/>
        <w:jc w:val="both"/>
        <w:rPr>
          <w:rFonts w:ascii="Arial" w:hAnsi="Arial" w:cs="Arial"/>
          <w:color w:val="000000"/>
          <w:sz w:val="8"/>
          <w:szCs w:val="8"/>
        </w:rPr>
      </w:pPr>
    </w:p>
    <w:p w14:paraId="242F552E" w14:textId="77777777" w:rsidR="008A4981" w:rsidRDefault="008A4981" w:rsidP="008A4981">
      <w:pPr>
        <w:widowControl w:val="0"/>
        <w:spacing w:after="0"/>
        <w:ind w:left="851" w:hanging="284"/>
        <w:jc w:val="both"/>
        <w:rPr>
          <w:rFonts w:ascii="Arial" w:hAnsi="Arial" w:cs="Arial"/>
          <w:color w:val="000000"/>
          <w:sz w:val="16"/>
          <w:szCs w:val="16"/>
        </w:rPr>
      </w:pPr>
      <w:r>
        <w:rPr>
          <w:rFonts w:ascii="Arial" w:hAnsi="Arial" w:cs="Arial"/>
          <w:color w:val="000000"/>
          <w:sz w:val="16"/>
          <w:szCs w:val="16"/>
        </w:rPr>
        <w:t xml:space="preserve">e) </w:t>
      </w:r>
      <w:r>
        <w:rPr>
          <w:rFonts w:ascii="Arial" w:hAnsi="Arial" w:cs="Arial"/>
          <w:color w:val="000000"/>
          <w:sz w:val="16"/>
          <w:szCs w:val="16"/>
        </w:rPr>
        <w:tab/>
      </w:r>
      <w:r w:rsidRPr="002B363C">
        <w:rPr>
          <w:rFonts w:ascii="Arial" w:hAnsi="Arial" w:cs="Arial"/>
          <w:color w:val="000000"/>
          <w:sz w:val="16"/>
          <w:szCs w:val="16"/>
        </w:rPr>
        <w:t xml:space="preserve">odstoupit od </w:t>
      </w:r>
      <w:r w:rsidR="00C90C4C">
        <w:rPr>
          <w:rFonts w:ascii="Arial" w:hAnsi="Arial" w:cs="Arial"/>
          <w:color w:val="000000"/>
          <w:sz w:val="16"/>
          <w:szCs w:val="16"/>
        </w:rPr>
        <w:t>Smlouvy</w:t>
      </w:r>
      <w:r w:rsidRPr="002B363C">
        <w:rPr>
          <w:rFonts w:ascii="Arial" w:hAnsi="Arial" w:cs="Arial"/>
          <w:color w:val="000000"/>
          <w:sz w:val="16"/>
          <w:szCs w:val="16"/>
        </w:rPr>
        <w:t>,</w:t>
      </w:r>
    </w:p>
    <w:p w14:paraId="46E37E48" w14:textId="77777777" w:rsidR="008A4981" w:rsidRPr="0032277A" w:rsidRDefault="008A4981" w:rsidP="008A4981">
      <w:pPr>
        <w:widowControl w:val="0"/>
        <w:spacing w:after="0"/>
        <w:ind w:left="851"/>
        <w:jc w:val="both"/>
        <w:rPr>
          <w:rFonts w:ascii="Arial" w:hAnsi="Arial" w:cs="Arial"/>
          <w:color w:val="000000"/>
          <w:sz w:val="8"/>
          <w:szCs w:val="8"/>
        </w:rPr>
      </w:pPr>
    </w:p>
    <w:p w14:paraId="20706F51" w14:textId="77777777" w:rsidR="008A4981" w:rsidRDefault="008A4981" w:rsidP="008A4981">
      <w:pPr>
        <w:widowControl w:val="0"/>
        <w:spacing w:after="0"/>
        <w:ind w:left="851" w:hanging="284"/>
        <w:jc w:val="both"/>
        <w:rPr>
          <w:rFonts w:ascii="Arial" w:hAnsi="Arial" w:cs="Arial"/>
          <w:color w:val="000000"/>
          <w:sz w:val="16"/>
          <w:szCs w:val="16"/>
        </w:rPr>
      </w:pPr>
      <w:r>
        <w:rPr>
          <w:rFonts w:ascii="Arial" w:hAnsi="Arial" w:cs="Arial"/>
          <w:color w:val="000000"/>
          <w:sz w:val="16"/>
          <w:szCs w:val="16"/>
        </w:rPr>
        <w:t xml:space="preserve">f) </w:t>
      </w:r>
      <w:r>
        <w:rPr>
          <w:rFonts w:ascii="Arial" w:hAnsi="Arial" w:cs="Arial"/>
          <w:color w:val="000000"/>
          <w:sz w:val="16"/>
          <w:szCs w:val="16"/>
        </w:rPr>
        <w:tab/>
      </w:r>
      <w:r w:rsidRPr="002B363C">
        <w:rPr>
          <w:rFonts w:ascii="Arial" w:hAnsi="Arial" w:cs="Arial"/>
          <w:color w:val="000000"/>
          <w:sz w:val="16"/>
          <w:szCs w:val="16"/>
        </w:rPr>
        <w:t xml:space="preserve">sám nebo prostřednictvím jiné osoby a na náklady </w:t>
      </w:r>
      <w:r w:rsidR="00C90C4C">
        <w:rPr>
          <w:rFonts w:ascii="Arial" w:hAnsi="Arial" w:cs="Arial"/>
          <w:color w:val="000000"/>
          <w:sz w:val="16"/>
          <w:szCs w:val="16"/>
        </w:rPr>
        <w:t>Dodavatele</w:t>
      </w:r>
      <w:r w:rsidRPr="002B363C">
        <w:rPr>
          <w:rFonts w:ascii="Arial" w:hAnsi="Arial" w:cs="Arial"/>
          <w:color w:val="000000"/>
          <w:sz w:val="16"/>
          <w:szCs w:val="16"/>
        </w:rPr>
        <w:t>, příp. dle jeho pokynů, jsou-li potřeba, vykonat nezbytné úkony ke zjištění vad</w:t>
      </w:r>
      <w:r w:rsidR="00C90C4C">
        <w:rPr>
          <w:rFonts w:ascii="Arial" w:hAnsi="Arial" w:cs="Arial"/>
          <w:color w:val="000000"/>
          <w:sz w:val="16"/>
          <w:szCs w:val="16"/>
        </w:rPr>
        <w:t xml:space="preserve"> a zajistit opětovné poskytnutí Služby.</w:t>
      </w:r>
      <w:r w:rsidRPr="002B363C">
        <w:rPr>
          <w:rFonts w:ascii="Arial" w:hAnsi="Arial" w:cs="Arial"/>
          <w:color w:val="000000"/>
          <w:sz w:val="16"/>
          <w:szCs w:val="16"/>
        </w:rPr>
        <w:t xml:space="preserve"> </w:t>
      </w:r>
      <w:r w:rsidR="00C90C4C">
        <w:rPr>
          <w:rFonts w:ascii="Arial" w:hAnsi="Arial" w:cs="Arial"/>
          <w:color w:val="000000"/>
          <w:sz w:val="16"/>
          <w:szCs w:val="16"/>
        </w:rPr>
        <w:t xml:space="preserve">Dodavatel </w:t>
      </w:r>
      <w:r w:rsidRPr="002B363C">
        <w:rPr>
          <w:rFonts w:ascii="Arial" w:hAnsi="Arial" w:cs="Arial"/>
          <w:color w:val="000000"/>
          <w:sz w:val="16"/>
          <w:szCs w:val="16"/>
        </w:rPr>
        <w:t xml:space="preserve">se zavazuje </w:t>
      </w:r>
      <w:r w:rsidRPr="00E10AB6">
        <w:rPr>
          <w:rFonts w:ascii="Arial" w:hAnsi="Arial" w:cs="Arial"/>
          <w:color w:val="000000"/>
          <w:sz w:val="16"/>
          <w:szCs w:val="16"/>
        </w:rPr>
        <w:t>tyto</w:t>
      </w:r>
      <w:r w:rsidRPr="002B363C">
        <w:rPr>
          <w:rFonts w:ascii="Arial" w:hAnsi="Arial" w:cs="Arial"/>
          <w:color w:val="000000"/>
          <w:sz w:val="16"/>
          <w:szCs w:val="16"/>
        </w:rPr>
        <w:t xml:space="preserve"> náklady </w:t>
      </w:r>
      <w:r>
        <w:rPr>
          <w:rFonts w:ascii="Arial" w:hAnsi="Arial" w:cs="Arial"/>
          <w:color w:val="000000"/>
          <w:sz w:val="16"/>
          <w:szCs w:val="16"/>
        </w:rPr>
        <w:t xml:space="preserve">Objednateli </w:t>
      </w:r>
      <w:r w:rsidRPr="002B363C">
        <w:rPr>
          <w:rFonts w:ascii="Arial" w:hAnsi="Arial" w:cs="Arial"/>
          <w:color w:val="000000"/>
          <w:sz w:val="16"/>
          <w:szCs w:val="16"/>
        </w:rPr>
        <w:t xml:space="preserve">v plném rozsahu uhradit. </w:t>
      </w:r>
      <w:r>
        <w:rPr>
          <w:rFonts w:ascii="Arial" w:hAnsi="Arial" w:cs="Arial"/>
          <w:color w:val="000000"/>
          <w:sz w:val="16"/>
          <w:szCs w:val="16"/>
        </w:rPr>
        <w:t xml:space="preserve">Objednatel </w:t>
      </w:r>
      <w:r w:rsidRPr="002B363C">
        <w:rPr>
          <w:rFonts w:ascii="Arial" w:hAnsi="Arial" w:cs="Arial"/>
          <w:color w:val="000000"/>
          <w:sz w:val="16"/>
          <w:szCs w:val="16"/>
        </w:rPr>
        <w:t xml:space="preserve">je v tomto případě povinen řádně doložit vzniklé náklady dle předchozí věty a pořídit dokumentaci, ze které budou vady </w:t>
      </w:r>
      <w:r w:rsidR="00C90C4C">
        <w:rPr>
          <w:rFonts w:ascii="Arial" w:hAnsi="Arial" w:cs="Arial"/>
          <w:color w:val="000000"/>
          <w:sz w:val="16"/>
          <w:szCs w:val="16"/>
        </w:rPr>
        <w:t xml:space="preserve">Služeb </w:t>
      </w:r>
      <w:r w:rsidRPr="002B363C">
        <w:rPr>
          <w:rFonts w:ascii="Arial" w:hAnsi="Arial" w:cs="Arial"/>
          <w:color w:val="000000"/>
          <w:sz w:val="16"/>
          <w:szCs w:val="16"/>
        </w:rPr>
        <w:t>patrné (fotodokumentace, video dokumentace apod.)</w:t>
      </w:r>
      <w:r>
        <w:rPr>
          <w:rFonts w:ascii="Arial" w:hAnsi="Arial" w:cs="Arial"/>
          <w:color w:val="000000"/>
          <w:sz w:val="16"/>
          <w:szCs w:val="16"/>
        </w:rPr>
        <w:t>,</w:t>
      </w:r>
    </w:p>
    <w:p w14:paraId="146B4421" w14:textId="77777777" w:rsidR="008A4981" w:rsidRPr="002B363C" w:rsidRDefault="008A4981" w:rsidP="008A4981">
      <w:pPr>
        <w:widowControl w:val="0"/>
        <w:spacing w:after="0" w:line="120" w:lineRule="auto"/>
        <w:jc w:val="both"/>
        <w:rPr>
          <w:rFonts w:ascii="Arial" w:hAnsi="Arial" w:cs="Arial"/>
          <w:color w:val="000000"/>
          <w:sz w:val="16"/>
          <w:szCs w:val="16"/>
        </w:rPr>
      </w:pPr>
    </w:p>
    <w:p w14:paraId="72216753" w14:textId="77777777" w:rsidR="008A4981" w:rsidRPr="002B363C" w:rsidRDefault="008A4981" w:rsidP="008A4981">
      <w:pPr>
        <w:widowControl w:val="0"/>
        <w:spacing w:after="0"/>
        <w:ind w:left="567"/>
        <w:jc w:val="both"/>
        <w:rPr>
          <w:rFonts w:ascii="Arial" w:hAnsi="Arial" w:cs="Arial"/>
          <w:color w:val="000000"/>
          <w:sz w:val="16"/>
          <w:szCs w:val="16"/>
        </w:rPr>
      </w:pPr>
      <w:r w:rsidRPr="002B363C">
        <w:rPr>
          <w:rFonts w:ascii="Arial" w:hAnsi="Arial" w:cs="Arial"/>
          <w:color w:val="000000"/>
          <w:sz w:val="16"/>
          <w:szCs w:val="16"/>
        </w:rPr>
        <w:t xml:space="preserve">přičemž volba mezi těmito nároky náleží výhradně </w:t>
      </w:r>
      <w:r>
        <w:rPr>
          <w:rFonts w:ascii="Arial" w:hAnsi="Arial" w:cs="Arial"/>
          <w:color w:val="000000"/>
          <w:sz w:val="16"/>
          <w:szCs w:val="16"/>
        </w:rPr>
        <w:t>Objednateli</w:t>
      </w:r>
      <w:r w:rsidRPr="002B363C">
        <w:rPr>
          <w:rFonts w:ascii="Arial" w:hAnsi="Arial" w:cs="Arial"/>
          <w:color w:val="000000"/>
          <w:sz w:val="16"/>
          <w:szCs w:val="16"/>
        </w:rPr>
        <w:t>.</w:t>
      </w:r>
    </w:p>
    <w:p w14:paraId="0685C3FB" w14:textId="77777777" w:rsidR="008A4981" w:rsidRPr="00676B72" w:rsidRDefault="008A4981" w:rsidP="008A4981">
      <w:pPr>
        <w:widowControl w:val="0"/>
        <w:spacing w:after="0"/>
        <w:ind w:left="567" w:hanging="567"/>
        <w:jc w:val="both"/>
        <w:rPr>
          <w:rFonts w:ascii="Arial" w:hAnsi="Arial" w:cs="Arial"/>
          <w:color w:val="000000"/>
          <w:sz w:val="8"/>
          <w:szCs w:val="8"/>
        </w:rPr>
      </w:pPr>
    </w:p>
    <w:p w14:paraId="54BC2C27" w14:textId="77777777" w:rsidR="008A4981" w:rsidRPr="002B363C" w:rsidRDefault="008A4981" w:rsidP="008A4981">
      <w:pPr>
        <w:widowControl w:val="0"/>
        <w:spacing w:after="0"/>
        <w:ind w:left="567"/>
        <w:jc w:val="both"/>
        <w:rPr>
          <w:rFonts w:ascii="Arial" w:hAnsi="Arial" w:cs="Arial"/>
          <w:color w:val="000000"/>
          <w:sz w:val="16"/>
          <w:szCs w:val="16"/>
        </w:rPr>
      </w:pPr>
      <w:r w:rsidRPr="002B363C">
        <w:rPr>
          <w:rFonts w:ascii="Arial" w:hAnsi="Arial" w:cs="Arial"/>
          <w:color w:val="000000"/>
          <w:sz w:val="16"/>
          <w:szCs w:val="16"/>
        </w:rPr>
        <w:t xml:space="preserve">Bez ohledu na zvolený nárok je </w:t>
      </w:r>
      <w:r>
        <w:rPr>
          <w:rFonts w:ascii="Arial" w:hAnsi="Arial" w:cs="Arial"/>
          <w:color w:val="000000"/>
          <w:sz w:val="16"/>
          <w:szCs w:val="16"/>
        </w:rPr>
        <w:t xml:space="preserve">Objednatel </w:t>
      </w:r>
      <w:r w:rsidRPr="002B363C">
        <w:rPr>
          <w:rFonts w:ascii="Arial" w:hAnsi="Arial" w:cs="Arial"/>
          <w:color w:val="000000"/>
          <w:sz w:val="16"/>
          <w:szCs w:val="16"/>
        </w:rPr>
        <w:t xml:space="preserve">oprávněn účtovat </w:t>
      </w:r>
      <w:r w:rsidR="00A63BE4">
        <w:rPr>
          <w:rFonts w:ascii="Arial" w:hAnsi="Arial" w:cs="Arial"/>
          <w:color w:val="000000"/>
          <w:sz w:val="16"/>
          <w:szCs w:val="16"/>
        </w:rPr>
        <w:t xml:space="preserve">Dodavateli </w:t>
      </w:r>
      <w:r w:rsidRPr="002B363C">
        <w:rPr>
          <w:rFonts w:ascii="Arial" w:hAnsi="Arial" w:cs="Arial"/>
          <w:color w:val="000000"/>
          <w:sz w:val="16"/>
          <w:szCs w:val="16"/>
        </w:rPr>
        <w:t xml:space="preserve">paušální náhradu za uplatnění jakéhokoliv práva z odpovědnosti za vady ve výši 1.000,- Kč. Paušální náhrada je splatná do 30 dnů od Doručení jejího vyúčtování </w:t>
      </w:r>
      <w:r w:rsidR="00A63BE4">
        <w:rPr>
          <w:rFonts w:ascii="Arial" w:hAnsi="Arial" w:cs="Arial"/>
          <w:color w:val="000000"/>
          <w:sz w:val="16"/>
          <w:szCs w:val="16"/>
        </w:rPr>
        <w:t>Dodavateli</w:t>
      </w:r>
      <w:r w:rsidRPr="002B363C">
        <w:rPr>
          <w:rFonts w:ascii="Arial" w:hAnsi="Arial" w:cs="Arial"/>
          <w:color w:val="000000"/>
          <w:sz w:val="16"/>
          <w:szCs w:val="16"/>
        </w:rPr>
        <w:t>.</w:t>
      </w:r>
    </w:p>
    <w:p w14:paraId="51F6C84E" w14:textId="77777777" w:rsidR="008A4981" w:rsidRPr="002B363C" w:rsidRDefault="008A4981" w:rsidP="008A4981">
      <w:pPr>
        <w:widowControl w:val="0"/>
        <w:spacing w:after="0"/>
        <w:ind w:left="567" w:hanging="567"/>
        <w:jc w:val="both"/>
        <w:rPr>
          <w:rFonts w:ascii="Arial" w:hAnsi="Arial" w:cs="Arial"/>
          <w:color w:val="000000"/>
          <w:sz w:val="16"/>
          <w:szCs w:val="16"/>
        </w:rPr>
      </w:pPr>
    </w:p>
    <w:p w14:paraId="036F4702" w14:textId="04FF1ADB" w:rsidR="007814FF" w:rsidRDefault="007814FF" w:rsidP="003D14FB">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Dodatečná volba nároku z odpovědnosti za vady</w:t>
      </w:r>
      <w:r w:rsidRPr="00884B8E">
        <w:rPr>
          <w:rFonts w:ascii="Arial" w:hAnsi="Arial" w:cs="Arial"/>
          <w:color w:val="000000"/>
          <w:sz w:val="16"/>
          <w:szCs w:val="16"/>
          <w:u w:val="single"/>
        </w:rPr>
        <w:t>.</w:t>
      </w:r>
      <w:r w:rsidRPr="002B363C">
        <w:rPr>
          <w:rFonts w:ascii="Arial" w:hAnsi="Arial" w:cs="Arial"/>
          <w:color w:val="000000"/>
          <w:sz w:val="16"/>
          <w:szCs w:val="16"/>
        </w:rPr>
        <w:t xml:space="preserve"> Pokud se dodatečně ukáže, že vady </w:t>
      </w:r>
      <w:r>
        <w:rPr>
          <w:rFonts w:ascii="Arial" w:hAnsi="Arial" w:cs="Arial"/>
          <w:color w:val="000000"/>
          <w:sz w:val="16"/>
          <w:szCs w:val="16"/>
        </w:rPr>
        <w:t>Služeb</w:t>
      </w:r>
      <w:r w:rsidRPr="002B363C">
        <w:rPr>
          <w:rFonts w:ascii="Arial" w:hAnsi="Arial" w:cs="Arial"/>
          <w:color w:val="000000"/>
          <w:sz w:val="16"/>
          <w:szCs w:val="16"/>
        </w:rPr>
        <w:t xml:space="preserve"> jsou </w:t>
      </w:r>
      <w:r>
        <w:rPr>
          <w:rFonts w:ascii="Arial" w:hAnsi="Arial" w:cs="Arial"/>
          <w:color w:val="000000"/>
          <w:sz w:val="16"/>
          <w:szCs w:val="16"/>
        </w:rPr>
        <w:t>neodstranitelné</w:t>
      </w:r>
      <w:r w:rsidRPr="002B363C">
        <w:rPr>
          <w:rFonts w:ascii="Arial" w:hAnsi="Arial" w:cs="Arial"/>
          <w:color w:val="000000"/>
          <w:sz w:val="16"/>
          <w:szCs w:val="16"/>
        </w:rPr>
        <w:t xml:space="preserve"> nebo že s </w:t>
      </w:r>
      <w:r>
        <w:rPr>
          <w:rFonts w:ascii="Arial" w:hAnsi="Arial" w:cs="Arial"/>
          <w:color w:val="000000"/>
          <w:sz w:val="16"/>
          <w:szCs w:val="16"/>
        </w:rPr>
        <w:t>odstraněním</w:t>
      </w:r>
      <w:r w:rsidRPr="002B363C">
        <w:rPr>
          <w:rFonts w:ascii="Arial" w:hAnsi="Arial" w:cs="Arial"/>
          <w:color w:val="000000"/>
          <w:sz w:val="16"/>
          <w:szCs w:val="16"/>
        </w:rPr>
        <w:t xml:space="preserve"> jsou spojeny nepřiměřené náklady, může </w:t>
      </w:r>
      <w:r>
        <w:rPr>
          <w:rFonts w:ascii="Arial" w:hAnsi="Arial" w:cs="Arial"/>
          <w:color w:val="000000"/>
          <w:sz w:val="16"/>
          <w:szCs w:val="16"/>
        </w:rPr>
        <w:t>Objednatel</w:t>
      </w:r>
      <w:r w:rsidRPr="002B363C">
        <w:rPr>
          <w:rFonts w:ascii="Arial" w:hAnsi="Arial" w:cs="Arial"/>
          <w:color w:val="000000"/>
          <w:sz w:val="16"/>
          <w:szCs w:val="16"/>
        </w:rPr>
        <w:t xml:space="preserve"> požadovat </w:t>
      </w:r>
      <w:r>
        <w:rPr>
          <w:rFonts w:ascii="Arial" w:hAnsi="Arial" w:cs="Arial"/>
          <w:color w:val="000000"/>
          <w:sz w:val="16"/>
          <w:szCs w:val="16"/>
        </w:rPr>
        <w:t xml:space="preserve">opětovné poskytnutí Služby nebo uplatnit jiný nárok z odpovědnosti za vady dle </w:t>
      </w:r>
      <w:r>
        <w:rPr>
          <w:rFonts w:ascii="Arial" w:hAnsi="Arial" w:cs="Arial"/>
          <w:color w:val="000000"/>
          <w:sz w:val="16"/>
          <w:szCs w:val="16"/>
        </w:rPr>
        <w:lastRenderedPageBreak/>
        <w:t xml:space="preserve">ustanovení </w:t>
      </w:r>
      <w:r w:rsidR="002A4195">
        <w:rPr>
          <w:rFonts w:ascii="Arial" w:hAnsi="Arial" w:cs="Arial"/>
          <w:color w:val="000000"/>
          <w:sz w:val="16"/>
          <w:szCs w:val="16"/>
        </w:rPr>
        <w:t>10</w:t>
      </w:r>
      <w:r>
        <w:rPr>
          <w:rFonts w:ascii="Arial" w:hAnsi="Arial" w:cs="Arial"/>
          <w:color w:val="000000"/>
          <w:sz w:val="16"/>
          <w:szCs w:val="16"/>
        </w:rPr>
        <w:t>.6</w:t>
      </w:r>
      <w:r w:rsidR="002A4195">
        <w:rPr>
          <w:rFonts w:ascii="Arial" w:hAnsi="Arial" w:cs="Arial"/>
          <w:color w:val="000000"/>
          <w:sz w:val="16"/>
          <w:szCs w:val="16"/>
        </w:rPr>
        <w:t>.</w:t>
      </w:r>
      <w:r w:rsidRPr="002B363C">
        <w:rPr>
          <w:rFonts w:ascii="Arial" w:hAnsi="Arial" w:cs="Arial"/>
          <w:color w:val="000000"/>
          <w:sz w:val="16"/>
          <w:szCs w:val="16"/>
        </w:rPr>
        <w:t xml:space="preserve">, pokud toto své rozhodnutí oznámí </w:t>
      </w:r>
      <w:r>
        <w:rPr>
          <w:rFonts w:ascii="Arial" w:hAnsi="Arial" w:cs="Arial"/>
          <w:color w:val="000000"/>
          <w:sz w:val="16"/>
          <w:szCs w:val="16"/>
        </w:rPr>
        <w:t>Dodavateli</w:t>
      </w:r>
      <w:r w:rsidRPr="002B363C">
        <w:rPr>
          <w:rFonts w:ascii="Arial" w:hAnsi="Arial" w:cs="Arial"/>
          <w:color w:val="000000"/>
          <w:sz w:val="16"/>
          <w:szCs w:val="16"/>
        </w:rPr>
        <w:t xml:space="preserve"> bez zbytečného odkladu poté, co mu uvedenou skutečnost </w:t>
      </w:r>
      <w:r>
        <w:rPr>
          <w:rFonts w:ascii="Arial" w:hAnsi="Arial" w:cs="Arial"/>
          <w:color w:val="000000"/>
          <w:sz w:val="16"/>
          <w:szCs w:val="16"/>
        </w:rPr>
        <w:t>Dodavatel</w:t>
      </w:r>
      <w:r w:rsidRPr="002B363C">
        <w:rPr>
          <w:rFonts w:ascii="Arial" w:hAnsi="Arial" w:cs="Arial"/>
          <w:color w:val="000000"/>
          <w:sz w:val="16"/>
          <w:szCs w:val="16"/>
        </w:rPr>
        <w:t xml:space="preserve"> oznámil.</w:t>
      </w:r>
    </w:p>
    <w:p w14:paraId="5F03D611" w14:textId="77777777" w:rsidR="007814FF" w:rsidRPr="007814FF" w:rsidRDefault="007814FF" w:rsidP="007814FF">
      <w:pPr>
        <w:pStyle w:val="Odstavecseseznamem"/>
        <w:widowControl w:val="0"/>
        <w:spacing w:after="0"/>
        <w:ind w:left="567"/>
        <w:jc w:val="both"/>
        <w:rPr>
          <w:rFonts w:ascii="Arial" w:hAnsi="Arial" w:cs="Arial"/>
          <w:color w:val="000000"/>
          <w:sz w:val="16"/>
          <w:szCs w:val="16"/>
        </w:rPr>
      </w:pPr>
    </w:p>
    <w:p w14:paraId="313828D0" w14:textId="155EE95C" w:rsidR="008A4981" w:rsidRDefault="008A4981" w:rsidP="003D14FB">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 xml:space="preserve">Neodstranění vad </w:t>
      </w:r>
      <w:r w:rsidR="00A63BE4">
        <w:rPr>
          <w:rFonts w:ascii="Arial" w:hAnsi="Arial" w:cs="Arial"/>
          <w:color w:val="000000"/>
          <w:sz w:val="16"/>
          <w:szCs w:val="16"/>
          <w:u w:val="single"/>
        </w:rPr>
        <w:t>Služeb</w:t>
      </w:r>
      <w:r w:rsidRPr="002B363C">
        <w:rPr>
          <w:rFonts w:ascii="Arial" w:hAnsi="Arial" w:cs="Arial"/>
          <w:color w:val="000000"/>
          <w:sz w:val="16"/>
          <w:szCs w:val="16"/>
          <w:u w:val="single"/>
        </w:rPr>
        <w:t>.</w:t>
      </w:r>
      <w:r w:rsidRPr="002B363C">
        <w:rPr>
          <w:rFonts w:ascii="Arial" w:hAnsi="Arial" w:cs="Arial"/>
          <w:color w:val="000000"/>
          <w:sz w:val="16"/>
          <w:szCs w:val="16"/>
        </w:rPr>
        <w:t xml:space="preserve"> Pokud </w:t>
      </w:r>
      <w:r>
        <w:rPr>
          <w:rFonts w:ascii="Arial" w:hAnsi="Arial" w:cs="Arial"/>
          <w:color w:val="000000"/>
          <w:sz w:val="16"/>
          <w:szCs w:val="16"/>
        </w:rPr>
        <w:t xml:space="preserve">Objednatel </w:t>
      </w:r>
      <w:r w:rsidRPr="002B363C">
        <w:rPr>
          <w:rFonts w:ascii="Arial" w:hAnsi="Arial" w:cs="Arial"/>
          <w:color w:val="000000"/>
          <w:sz w:val="16"/>
          <w:szCs w:val="16"/>
        </w:rPr>
        <w:t>uplatní nárok z odpovědnosti za vady dle ust</w:t>
      </w:r>
      <w:r>
        <w:rPr>
          <w:rFonts w:ascii="Arial" w:hAnsi="Arial" w:cs="Arial"/>
          <w:color w:val="000000"/>
          <w:sz w:val="16"/>
          <w:szCs w:val="16"/>
        </w:rPr>
        <w:t xml:space="preserve">anovení </w:t>
      </w:r>
      <w:r w:rsidR="002A4195">
        <w:rPr>
          <w:rFonts w:ascii="Arial" w:hAnsi="Arial" w:cs="Arial"/>
          <w:color w:val="000000"/>
          <w:sz w:val="16"/>
          <w:szCs w:val="16"/>
        </w:rPr>
        <w:t>10</w:t>
      </w:r>
      <w:r w:rsidRPr="00E10AB6">
        <w:rPr>
          <w:rFonts w:ascii="Arial" w:hAnsi="Arial" w:cs="Arial"/>
          <w:color w:val="000000"/>
          <w:sz w:val="16"/>
          <w:szCs w:val="16"/>
        </w:rPr>
        <w:t>.6</w:t>
      </w:r>
      <w:r w:rsidR="002A4195">
        <w:rPr>
          <w:rFonts w:ascii="Arial" w:hAnsi="Arial" w:cs="Arial"/>
          <w:color w:val="000000"/>
          <w:sz w:val="16"/>
          <w:szCs w:val="16"/>
        </w:rPr>
        <w:t>.</w:t>
      </w:r>
      <w:r w:rsidRPr="00E10AB6">
        <w:rPr>
          <w:rFonts w:ascii="Arial" w:hAnsi="Arial" w:cs="Arial"/>
          <w:color w:val="000000"/>
          <w:sz w:val="16"/>
          <w:szCs w:val="16"/>
        </w:rPr>
        <w:t xml:space="preserve"> písm. a), b) </w:t>
      </w:r>
      <w:r w:rsidRPr="00E10AB6">
        <w:rPr>
          <w:rFonts w:ascii="Arial" w:hAnsi="Arial" w:cs="Arial"/>
          <w:color w:val="000000"/>
          <w:sz w:val="16"/>
          <w:szCs w:val="16"/>
        </w:rPr>
        <w:br/>
        <w:t xml:space="preserve">a c) těchto Obchodních podmínek a </w:t>
      </w:r>
      <w:r w:rsidR="00A63BE4" w:rsidRPr="00E10AB6">
        <w:rPr>
          <w:rFonts w:ascii="Arial" w:hAnsi="Arial" w:cs="Arial"/>
          <w:color w:val="000000"/>
          <w:sz w:val="16"/>
          <w:szCs w:val="16"/>
        </w:rPr>
        <w:t>Dod</w:t>
      </w:r>
      <w:r w:rsidR="00A63BE4">
        <w:rPr>
          <w:rFonts w:ascii="Arial" w:hAnsi="Arial" w:cs="Arial"/>
          <w:color w:val="000000"/>
          <w:sz w:val="16"/>
          <w:szCs w:val="16"/>
        </w:rPr>
        <w:t xml:space="preserve">avatel </w:t>
      </w:r>
      <w:r w:rsidRPr="002B363C">
        <w:rPr>
          <w:rFonts w:ascii="Arial" w:hAnsi="Arial" w:cs="Arial"/>
          <w:color w:val="000000"/>
          <w:sz w:val="16"/>
          <w:szCs w:val="16"/>
        </w:rPr>
        <w:t xml:space="preserve">neodstraní vady </w:t>
      </w:r>
      <w:r w:rsidR="00A63BE4">
        <w:rPr>
          <w:rFonts w:ascii="Arial" w:hAnsi="Arial" w:cs="Arial"/>
          <w:color w:val="000000"/>
          <w:sz w:val="16"/>
          <w:szCs w:val="16"/>
        </w:rPr>
        <w:t xml:space="preserve">Služeb </w:t>
      </w:r>
      <w:r w:rsidRPr="002B363C">
        <w:rPr>
          <w:rFonts w:ascii="Arial" w:hAnsi="Arial" w:cs="Arial"/>
          <w:color w:val="000000"/>
          <w:sz w:val="16"/>
          <w:szCs w:val="16"/>
        </w:rPr>
        <w:t xml:space="preserve">způsobem a ve lhůtě určené </w:t>
      </w:r>
      <w:r>
        <w:rPr>
          <w:rFonts w:ascii="Arial" w:hAnsi="Arial" w:cs="Arial"/>
          <w:color w:val="000000"/>
          <w:sz w:val="16"/>
          <w:szCs w:val="16"/>
        </w:rPr>
        <w:t>Objednatelem</w:t>
      </w:r>
      <w:r w:rsidRPr="002B363C">
        <w:rPr>
          <w:rFonts w:ascii="Arial" w:hAnsi="Arial" w:cs="Arial"/>
          <w:color w:val="000000"/>
          <w:sz w:val="16"/>
          <w:szCs w:val="16"/>
        </w:rPr>
        <w:t xml:space="preserve">, nebo pokud před jejím uplynutím oznámí </w:t>
      </w:r>
      <w:r w:rsidR="00A63BE4">
        <w:rPr>
          <w:rFonts w:ascii="Arial" w:hAnsi="Arial" w:cs="Arial"/>
          <w:color w:val="000000"/>
          <w:sz w:val="16"/>
          <w:szCs w:val="16"/>
        </w:rPr>
        <w:t xml:space="preserve">Dodavatel </w:t>
      </w:r>
      <w:r>
        <w:rPr>
          <w:rFonts w:ascii="Arial" w:hAnsi="Arial" w:cs="Arial"/>
          <w:color w:val="000000"/>
          <w:sz w:val="16"/>
          <w:szCs w:val="16"/>
        </w:rPr>
        <w:t>Objednateli</w:t>
      </w:r>
      <w:r w:rsidRPr="002B363C">
        <w:rPr>
          <w:rFonts w:ascii="Arial" w:hAnsi="Arial" w:cs="Arial"/>
          <w:color w:val="000000"/>
          <w:sz w:val="16"/>
          <w:szCs w:val="16"/>
        </w:rPr>
        <w:t>, že</w:t>
      </w:r>
      <w:r>
        <w:rPr>
          <w:rFonts w:ascii="Arial" w:hAnsi="Arial" w:cs="Arial"/>
          <w:color w:val="000000"/>
          <w:sz w:val="16"/>
          <w:szCs w:val="16"/>
        </w:rPr>
        <w:t> </w:t>
      </w:r>
      <w:r w:rsidRPr="002B363C">
        <w:rPr>
          <w:rFonts w:ascii="Arial" w:hAnsi="Arial" w:cs="Arial"/>
          <w:color w:val="000000"/>
          <w:sz w:val="16"/>
          <w:szCs w:val="16"/>
        </w:rPr>
        <w:t xml:space="preserve">vady neodstraní, může </w:t>
      </w:r>
      <w:r>
        <w:rPr>
          <w:rFonts w:ascii="Arial" w:hAnsi="Arial" w:cs="Arial"/>
          <w:color w:val="000000"/>
          <w:sz w:val="16"/>
          <w:szCs w:val="16"/>
        </w:rPr>
        <w:t>Objednatel</w:t>
      </w:r>
      <w:r w:rsidRPr="002B363C">
        <w:rPr>
          <w:rFonts w:ascii="Arial" w:hAnsi="Arial" w:cs="Arial"/>
          <w:color w:val="000000"/>
          <w:sz w:val="16"/>
          <w:szCs w:val="16"/>
        </w:rPr>
        <w:t>:</w:t>
      </w:r>
    </w:p>
    <w:p w14:paraId="528276D9" w14:textId="77777777" w:rsidR="008A4981" w:rsidRDefault="008A4981" w:rsidP="008A4981">
      <w:pPr>
        <w:widowControl w:val="0"/>
        <w:spacing w:after="0"/>
        <w:ind w:left="851"/>
        <w:jc w:val="both"/>
        <w:rPr>
          <w:rFonts w:ascii="Arial" w:hAnsi="Arial" w:cs="Arial"/>
          <w:color w:val="000000"/>
          <w:sz w:val="8"/>
          <w:szCs w:val="8"/>
        </w:rPr>
      </w:pPr>
    </w:p>
    <w:p w14:paraId="72164104" w14:textId="77777777" w:rsidR="008A4981" w:rsidRDefault="008A4981" w:rsidP="008A4981">
      <w:pPr>
        <w:widowControl w:val="0"/>
        <w:numPr>
          <w:ilvl w:val="0"/>
          <w:numId w:val="5"/>
        </w:numPr>
        <w:tabs>
          <w:tab w:val="clear" w:pos="1080"/>
          <w:tab w:val="num" w:pos="851"/>
        </w:tabs>
        <w:spacing w:after="0"/>
        <w:ind w:left="851" w:hanging="284"/>
        <w:jc w:val="both"/>
        <w:rPr>
          <w:rFonts w:ascii="Arial" w:hAnsi="Arial" w:cs="Arial"/>
          <w:color w:val="000000"/>
          <w:sz w:val="16"/>
          <w:szCs w:val="16"/>
        </w:rPr>
      </w:pPr>
      <w:r w:rsidRPr="002B363C">
        <w:rPr>
          <w:rFonts w:ascii="Arial" w:hAnsi="Arial" w:cs="Arial"/>
          <w:color w:val="000000"/>
          <w:sz w:val="16"/>
          <w:szCs w:val="16"/>
        </w:rPr>
        <w:t xml:space="preserve">odstoupit od </w:t>
      </w:r>
      <w:r>
        <w:rPr>
          <w:rFonts w:ascii="Arial" w:hAnsi="Arial" w:cs="Arial"/>
          <w:color w:val="000000"/>
          <w:sz w:val="16"/>
          <w:szCs w:val="16"/>
        </w:rPr>
        <w:t>S</w:t>
      </w:r>
      <w:r w:rsidRPr="002B363C">
        <w:rPr>
          <w:rFonts w:ascii="Arial" w:hAnsi="Arial" w:cs="Arial"/>
          <w:color w:val="000000"/>
          <w:sz w:val="16"/>
          <w:szCs w:val="16"/>
        </w:rPr>
        <w:t xml:space="preserve">mlouvy; nebo </w:t>
      </w:r>
    </w:p>
    <w:p w14:paraId="5AC91CA7" w14:textId="77777777" w:rsidR="008A4981" w:rsidRDefault="008A4981" w:rsidP="008A4981">
      <w:pPr>
        <w:widowControl w:val="0"/>
        <w:spacing w:after="0"/>
        <w:ind w:left="851"/>
        <w:jc w:val="both"/>
        <w:rPr>
          <w:rFonts w:ascii="Arial" w:hAnsi="Arial" w:cs="Arial"/>
          <w:color w:val="000000"/>
          <w:sz w:val="8"/>
          <w:szCs w:val="8"/>
        </w:rPr>
      </w:pPr>
    </w:p>
    <w:p w14:paraId="705D2994" w14:textId="420E01FC" w:rsidR="008A4981" w:rsidRDefault="008A4981" w:rsidP="008A4981">
      <w:pPr>
        <w:widowControl w:val="0"/>
        <w:numPr>
          <w:ilvl w:val="0"/>
          <w:numId w:val="5"/>
        </w:numPr>
        <w:tabs>
          <w:tab w:val="clear" w:pos="1080"/>
          <w:tab w:val="num" w:pos="851"/>
        </w:tabs>
        <w:spacing w:after="0"/>
        <w:ind w:left="851" w:hanging="284"/>
        <w:jc w:val="both"/>
        <w:rPr>
          <w:rFonts w:ascii="Arial" w:hAnsi="Arial" w:cs="Arial"/>
          <w:color w:val="000000"/>
          <w:sz w:val="16"/>
          <w:szCs w:val="16"/>
        </w:rPr>
      </w:pPr>
      <w:r w:rsidRPr="002B363C">
        <w:rPr>
          <w:rFonts w:ascii="Arial" w:hAnsi="Arial" w:cs="Arial"/>
          <w:color w:val="000000"/>
          <w:sz w:val="16"/>
          <w:szCs w:val="16"/>
        </w:rPr>
        <w:t xml:space="preserve">požadovat jakýkoliv jiný nárok </w:t>
      </w:r>
      <w:r w:rsidRPr="00E10AB6">
        <w:rPr>
          <w:rFonts w:ascii="Arial" w:hAnsi="Arial" w:cs="Arial"/>
          <w:color w:val="000000"/>
          <w:sz w:val="16"/>
          <w:szCs w:val="16"/>
        </w:rPr>
        <w:t xml:space="preserve">dle </w:t>
      </w:r>
      <w:proofErr w:type="spellStart"/>
      <w:r w:rsidR="00E10AB6" w:rsidRPr="00E10AB6">
        <w:rPr>
          <w:rFonts w:ascii="Arial" w:hAnsi="Arial" w:cs="Arial"/>
          <w:color w:val="000000"/>
          <w:sz w:val="16"/>
          <w:szCs w:val="16"/>
        </w:rPr>
        <w:t>ust</w:t>
      </w:r>
      <w:proofErr w:type="spellEnd"/>
      <w:r w:rsidR="00E10AB6" w:rsidRPr="00E10AB6">
        <w:rPr>
          <w:rFonts w:ascii="Arial" w:hAnsi="Arial" w:cs="Arial"/>
          <w:color w:val="000000"/>
          <w:sz w:val="16"/>
          <w:szCs w:val="16"/>
        </w:rPr>
        <w:t xml:space="preserve">. </w:t>
      </w:r>
      <w:r w:rsidR="002A4195">
        <w:rPr>
          <w:rFonts w:ascii="Arial" w:hAnsi="Arial" w:cs="Arial"/>
          <w:color w:val="000000"/>
          <w:sz w:val="16"/>
          <w:szCs w:val="16"/>
        </w:rPr>
        <w:t>10</w:t>
      </w:r>
      <w:r w:rsidR="00E10AB6" w:rsidRPr="00E10AB6">
        <w:rPr>
          <w:rFonts w:ascii="Arial" w:hAnsi="Arial" w:cs="Arial"/>
          <w:color w:val="000000"/>
          <w:sz w:val="16"/>
          <w:szCs w:val="16"/>
        </w:rPr>
        <w:t>.6</w:t>
      </w:r>
      <w:r w:rsidR="002A4195">
        <w:rPr>
          <w:rFonts w:ascii="Arial" w:hAnsi="Arial" w:cs="Arial"/>
          <w:color w:val="000000"/>
          <w:sz w:val="16"/>
          <w:szCs w:val="16"/>
        </w:rPr>
        <w:t>.</w:t>
      </w:r>
      <w:r w:rsidRPr="002B363C">
        <w:rPr>
          <w:rFonts w:ascii="Arial" w:hAnsi="Arial" w:cs="Arial"/>
          <w:color w:val="000000"/>
          <w:sz w:val="16"/>
          <w:szCs w:val="16"/>
        </w:rPr>
        <w:t xml:space="preserve"> těchto Obchodních podmínek.</w:t>
      </w:r>
    </w:p>
    <w:p w14:paraId="4110F6B8" w14:textId="77777777" w:rsidR="008A4981" w:rsidRPr="002B363C" w:rsidRDefault="008A4981" w:rsidP="008A4981">
      <w:pPr>
        <w:widowControl w:val="0"/>
        <w:spacing w:after="0"/>
        <w:ind w:left="720"/>
        <w:jc w:val="both"/>
        <w:rPr>
          <w:rFonts w:ascii="Arial" w:hAnsi="Arial" w:cs="Arial"/>
          <w:color w:val="000000"/>
          <w:sz w:val="16"/>
          <w:szCs w:val="16"/>
        </w:rPr>
      </w:pPr>
    </w:p>
    <w:p w14:paraId="42D5D6AC" w14:textId="77777777" w:rsidR="008A4981" w:rsidRDefault="008A4981" w:rsidP="003D14FB">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 xml:space="preserve">Neuhrazení ceny </w:t>
      </w:r>
      <w:r>
        <w:rPr>
          <w:rFonts w:ascii="Arial" w:hAnsi="Arial" w:cs="Arial"/>
          <w:color w:val="000000"/>
          <w:sz w:val="16"/>
          <w:szCs w:val="16"/>
          <w:u w:val="single"/>
        </w:rPr>
        <w:t xml:space="preserve">do </w:t>
      </w:r>
      <w:r w:rsidRPr="002B363C">
        <w:rPr>
          <w:rFonts w:ascii="Arial" w:hAnsi="Arial" w:cs="Arial"/>
          <w:color w:val="000000"/>
          <w:sz w:val="16"/>
          <w:szCs w:val="16"/>
          <w:u w:val="single"/>
        </w:rPr>
        <w:t>odstranění vad</w:t>
      </w:r>
      <w:r w:rsidRPr="00884B8E">
        <w:rPr>
          <w:rFonts w:ascii="Arial" w:hAnsi="Arial" w:cs="Arial"/>
          <w:color w:val="000000"/>
          <w:sz w:val="16"/>
          <w:szCs w:val="16"/>
          <w:u w:val="single"/>
        </w:rPr>
        <w:t>.</w:t>
      </w:r>
      <w:r w:rsidRPr="002B363C">
        <w:rPr>
          <w:rFonts w:ascii="Arial" w:hAnsi="Arial" w:cs="Arial"/>
          <w:color w:val="000000"/>
          <w:sz w:val="16"/>
          <w:szCs w:val="16"/>
        </w:rPr>
        <w:t xml:space="preserve"> </w:t>
      </w:r>
      <w:r>
        <w:rPr>
          <w:rFonts w:ascii="Arial" w:hAnsi="Arial" w:cs="Arial"/>
          <w:color w:val="000000"/>
          <w:sz w:val="16"/>
          <w:szCs w:val="16"/>
        </w:rPr>
        <w:t xml:space="preserve">Objednatel </w:t>
      </w:r>
      <w:r w:rsidRPr="002B363C">
        <w:rPr>
          <w:rFonts w:ascii="Arial" w:hAnsi="Arial" w:cs="Arial"/>
          <w:color w:val="000000"/>
          <w:sz w:val="16"/>
          <w:szCs w:val="16"/>
        </w:rPr>
        <w:t xml:space="preserve">není do doby odstranění všech vad </w:t>
      </w:r>
      <w:r w:rsidR="00A63BE4">
        <w:rPr>
          <w:rFonts w:ascii="Arial" w:hAnsi="Arial" w:cs="Arial"/>
          <w:color w:val="000000"/>
          <w:sz w:val="16"/>
          <w:szCs w:val="16"/>
        </w:rPr>
        <w:t xml:space="preserve">Služeb </w:t>
      </w:r>
      <w:r w:rsidRPr="002B363C">
        <w:rPr>
          <w:rFonts w:ascii="Arial" w:hAnsi="Arial" w:cs="Arial"/>
          <w:color w:val="000000"/>
          <w:sz w:val="16"/>
          <w:szCs w:val="16"/>
        </w:rPr>
        <w:t xml:space="preserve">povinen uhradit </w:t>
      </w:r>
      <w:r w:rsidR="00A63BE4">
        <w:rPr>
          <w:rFonts w:ascii="Arial" w:hAnsi="Arial" w:cs="Arial"/>
          <w:color w:val="000000"/>
          <w:sz w:val="16"/>
          <w:szCs w:val="16"/>
        </w:rPr>
        <w:t xml:space="preserve">Dodavateli </w:t>
      </w:r>
      <w:r w:rsidRPr="002B363C">
        <w:rPr>
          <w:rFonts w:ascii="Arial" w:hAnsi="Arial" w:cs="Arial"/>
          <w:color w:val="000000"/>
          <w:sz w:val="16"/>
          <w:szCs w:val="16"/>
        </w:rPr>
        <w:t xml:space="preserve">cenu </w:t>
      </w:r>
      <w:r w:rsidR="00A63BE4">
        <w:rPr>
          <w:rFonts w:ascii="Arial" w:hAnsi="Arial" w:cs="Arial"/>
          <w:color w:val="000000"/>
          <w:sz w:val="16"/>
          <w:szCs w:val="16"/>
        </w:rPr>
        <w:t>vadných Služeb</w:t>
      </w:r>
      <w:r w:rsidRPr="002B363C">
        <w:rPr>
          <w:rFonts w:ascii="Arial" w:hAnsi="Arial" w:cs="Arial"/>
          <w:color w:val="000000"/>
          <w:sz w:val="16"/>
          <w:szCs w:val="16"/>
        </w:rPr>
        <w:t xml:space="preserve">, která ještě nebyla </w:t>
      </w:r>
      <w:r w:rsidR="00A63BE4">
        <w:rPr>
          <w:rFonts w:ascii="Arial" w:hAnsi="Arial" w:cs="Arial"/>
          <w:color w:val="000000"/>
          <w:sz w:val="16"/>
          <w:szCs w:val="16"/>
        </w:rPr>
        <w:t xml:space="preserve">Dodavateli </w:t>
      </w:r>
      <w:r w:rsidRPr="002B363C">
        <w:rPr>
          <w:rFonts w:ascii="Arial" w:hAnsi="Arial" w:cs="Arial"/>
          <w:color w:val="000000"/>
          <w:sz w:val="16"/>
          <w:szCs w:val="16"/>
        </w:rPr>
        <w:t xml:space="preserve">uhrazena. </w:t>
      </w:r>
    </w:p>
    <w:p w14:paraId="2099588E" w14:textId="77777777" w:rsidR="008A4981" w:rsidRPr="002B363C" w:rsidRDefault="008A4981" w:rsidP="008A4981">
      <w:pPr>
        <w:widowControl w:val="0"/>
        <w:spacing w:after="0"/>
        <w:ind w:left="567" w:hanging="567"/>
        <w:jc w:val="both"/>
        <w:rPr>
          <w:rFonts w:ascii="Arial" w:hAnsi="Arial" w:cs="Arial"/>
          <w:color w:val="000000"/>
          <w:sz w:val="16"/>
          <w:szCs w:val="16"/>
        </w:rPr>
      </w:pPr>
    </w:p>
    <w:p w14:paraId="35E711C9" w14:textId="77777777" w:rsidR="008A4981" w:rsidRDefault="008A4981" w:rsidP="003D14FB">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Opakovaná vada</w:t>
      </w:r>
      <w:r w:rsidRPr="00884B8E">
        <w:rPr>
          <w:rFonts w:ascii="Arial" w:hAnsi="Arial" w:cs="Arial"/>
          <w:color w:val="000000"/>
          <w:sz w:val="16"/>
          <w:szCs w:val="16"/>
          <w:u w:val="single"/>
        </w:rPr>
        <w:t>.</w:t>
      </w:r>
      <w:r w:rsidRPr="002B363C">
        <w:rPr>
          <w:rFonts w:ascii="Arial" w:hAnsi="Arial" w:cs="Arial"/>
          <w:color w:val="000000"/>
          <w:sz w:val="16"/>
          <w:szCs w:val="16"/>
        </w:rPr>
        <w:t xml:space="preserve"> V případě, že se do 5 dnů po odstranění vady </w:t>
      </w:r>
      <w:r w:rsidR="001D1F8A">
        <w:rPr>
          <w:rFonts w:ascii="Arial" w:hAnsi="Arial" w:cs="Arial"/>
          <w:color w:val="000000"/>
          <w:sz w:val="16"/>
          <w:szCs w:val="16"/>
        </w:rPr>
        <w:t xml:space="preserve">Dodavatelem </w:t>
      </w:r>
      <w:r w:rsidRPr="002B363C">
        <w:rPr>
          <w:rFonts w:ascii="Arial" w:hAnsi="Arial" w:cs="Arial"/>
          <w:color w:val="000000"/>
          <w:sz w:val="16"/>
          <w:szCs w:val="16"/>
        </w:rPr>
        <w:t xml:space="preserve">objeví shodná vada </w:t>
      </w:r>
      <w:r w:rsidR="001D1F8A">
        <w:rPr>
          <w:rFonts w:ascii="Arial" w:hAnsi="Arial" w:cs="Arial"/>
          <w:color w:val="000000"/>
          <w:sz w:val="16"/>
          <w:szCs w:val="16"/>
        </w:rPr>
        <w:t>Služby</w:t>
      </w:r>
      <w:r w:rsidRPr="002B363C">
        <w:rPr>
          <w:rFonts w:ascii="Arial" w:hAnsi="Arial" w:cs="Arial"/>
          <w:color w:val="000000"/>
          <w:sz w:val="16"/>
          <w:szCs w:val="16"/>
        </w:rPr>
        <w:t xml:space="preserve">, považuje se tato vada za vadu neodstraněnou, se všemi důsledky z toho vyplývajícími (zejména </w:t>
      </w:r>
      <w:r>
        <w:rPr>
          <w:rFonts w:ascii="Arial" w:hAnsi="Arial" w:cs="Arial"/>
          <w:color w:val="000000"/>
          <w:sz w:val="16"/>
          <w:szCs w:val="16"/>
        </w:rPr>
        <w:t xml:space="preserve">uplatnění </w:t>
      </w:r>
      <w:r w:rsidRPr="002B363C">
        <w:rPr>
          <w:rFonts w:ascii="Arial" w:hAnsi="Arial" w:cs="Arial"/>
          <w:color w:val="000000"/>
          <w:sz w:val="16"/>
          <w:szCs w:val="16"/>
        </w:rPr>
        <w:t>nárok</w:t>
      </w:r>
      <w:r>
        <w:rPr>
          <w:rFonts w:ascii="Arial" w:hAnsi="Arial" w:cs="Arial"/>
          <w:color w:val="000000"/>
          <w:sz w:val="16"/>
          <w:szCs w:val="16"/>
        </w:rPr>
        <w:t>ů</w:t>
      </w:r>
      <w:r w:rsidRPr="002B363C">
        <w:rPr>
          <w:rFonts w:ascii="Arial" w:hAnsi="Arial" w:cs="Arial"/>
          <w:color w:val="000000"/>
          <w:sz w:val="16"/>
          <w:szCs w:val="16"/>
        </w:rPr>
        <w:t xml:space="preserve"> </w:t>
      </w:r>
      <w:r w:rsidR="001D1F8A">
        <w:rPr>
          <w:rFonts w:ascii="Arial" w:hAnsi="Arial" w:cs="Arial"/>
          <w:color w:val="000000"/>
          <w:sz w:val="16"/>
          <w:szCs w:val="16"/>
        </w:rPr>
        <w:br/>
      </w:r>
      <w:r>
        <w:rPr>
          <w:rFonts w:ascii="Arial" w:hAnsi="Arial" w:cs="Arial"/>
          <w:color w:val="000000"/>
          <w:sz w:val="16"/>
          <w:szCs w:val="16"/>
        </w:rPr>
        <w:t xml:space="preserve">z </w:t>
      </w:r>
      <w:r w:rsidRPr="002B363C">
        <w:rPr>
          <w:rFonts w:ascii="Arial" w:hAnsi="Arial" w:cs="Arial"/>
          <w:color w:val="000000"/>
          <w:sz w:val="16"/>
          <w:szCs w:val="16"/>
        </w:rPr>
        <w:t>odpovědnost</w:t>
      </w:r>
      <w:r>
        <w:rPr>
          <w:rFonts w:ascii="Arial" w:hAnsi="Arial" w:cs="Arial"/>
          <w:color w:val="000000"/>
          <w:sz w:val="16"/>
          <w:szCs w:val="16"/>
        </w:rPr>
        <w:t>i</w:t>
      </w:r>
      <w:r w:rsidRPr="002B363C">
        <w:rPr>
          <w:rFonts w:ascii="Arial" w:hAnsi="Arial" w:cs="Arial"/>
          <w:color w:val="000000"/>
          <w:sz w:val="16"/>
          <w:szCs w:val="16"/>
        </w:rPr>
        <w:t xml:space="preserve"> za vady nebo odpovědnost</w:t>
      </w:r>
      <w:r>
        <w:rPr>
          <w:rFonts w:ascii="Arial" w:hAnsi="Arial" w:cs="Arial"/>
          <w:color w:val="000000"/>
          <w:sz w:val="16"/>
          <w:szCs w:val="16"/>
        </w:rPr>
        <w:t>i</w:t>
      </w:r>
      <w:r w:rsidRPr="002B363C">
        <w:rPr>
          <w:rFonts w:ascii="Arial" w:hAnsi="Arial" w:cs="Arial"/>
          <w:color w:val="000000"/>
          <w:sz w:val="16"/>
          <w:szCs w:val="16"/>
        </w:rPr>
        <w:t xml:space="preserve"> za škodu).</w:t>
      </w:r>
    </w:p>
    <w:p w14:paraId="7CA20975" w14:textId="77777777" w:rsidR="008A4981" w:rsidRPr="002B363C" w:rsidRDefault="008A4981" w:rsidP="008A4981">
      <w:pPr>
        <w:widowControl w:val="0"/>
        <w:spacing w:after="0"/>
        <w:ind w:left="567" w:hanging="567"/>
        <w:jc w:val="both"/>
        <w:rPr>
          <w:rFonts w:ascii="Arial" w:hAnsi="Arial" w:cs="Arial"/>
          <w:color w:val="000000"/>
          <w:sz w:val="16"/>
          <w:szCs w:val="16"/>
        </w:rPr>
      </w:pPr>
    </w:p>
    <w:p w14:paraId="1547FBFF" w14:textId="200738D6" w:rsidR="00B257C5" w:rsidRDefault="008A4981" w:rsidP="003D14FB">
      <w:pPr>
        <w:pStyle w:val="Odstavecseseznamem"/>
        <w:widowControl w:val="0"/>
        <w:numPr>
          <w:ilvl w:val="1"/>
          <w:numId w:val="42"/>
        </w:numPr>
        <w:spacing w:after="0"/>
        <w:ind w:left="567" w:hanging="567"/>
        <w:jc w:val="both"/>
        <w:rPr>
          <w:rFonts w:ascii="Arial" w:hAnsi="Arial" w:cs="Arial"/>
          <w:color w:val="000000"/>
          <w:sz w:val="16"/>
          <w:szCs w:val="16"/>
        </w:rPr>
      </w:pPr>
      <w:r w:rsidRPr="003210A2">
        <w:rPr>
          <w:rFonts w:ascii="Arial" w:hAnsi="Arial" w:cs="Arial"/>
          <w:color w:val="000000"/>
          <w:sz w:val="16"/>
          <w:szCs w:val="16"/>
          <w:u w:val="single"/>
        </w:rPr>
        <w:t>Další nároky Objednatele.</w:t>
      </w:r>
      <w:r w:rsidRPr="003210A2">
        <w:rPr>
          <w:rFonts w:ascii="Arial" w:hAnsi="Arial" w:cs="Arial"/>
          <w:color w:val="000000"/>
          <w:sz w:val="16"/>
          <w:szCs w:val="16"/>
        </w:rPr>
        <w:t xml:space="preserve"> Vedle nároků z odpovědnosti za vady má Objednatel vůči </w:t>
      </w:r>
      <w:r w:rsidR="00FD7C1B" w:rsidRPr="003210A2">
        <w:rPr>
          <w:rFonts w:ascii="Arial" w:hAnsi="Arial" w:cs="Arial"/>
          <w:color w:val="000000"/>
          <w:sz w:val="16"/>
          <w:szCs w:val="16"/>
        </w:rPr>
        <w:t xml:space="preserve">Dodavateli </w:t>
      </w:r>
      <w:r w:rsidRPr="003210A2">
        <w:rPr>
          <w:rFonts w:ascii="Arial" w:hAnsi="Arial" w:cs="Arial"/>
          <w:color w:val="000000"/>
          <w:sz w:val="16"/>
          <w:szCs w:val="16"/>
        </w:rPr>
        <w:t xml:space="preserve">nárok na zaplacení smluvní pokuty za prodlení se splněním povinností </w:t>
      </w:r>
      <w:r w:rsidR="00FD7C1B" w:rsidRPr="003210A2">
        <w:rPr>
          <w:rFonts w:ascii="Arial" w:hAnsi="Arial" w:cs="Arial"/>
          <w:color w:val="000000"/>
          <w:sz w:val="16"/>
          <w:szCs w:val="16"/>
        </w:rPr>
        <w:t xml:space="preserve">Dodavatele </w:t>
      </w:r>
      <w:r w:rsidRPr="003210A2">
        <w:rPr>
          <w:rFonts w:ascii="Arial" w:hAnsi="Arial" w:cs="Arial"/>
          <w:color w:val="000000"/>
          <w:sz w:val="16"/>
          <w:szCs w:val="16"/>
        </w:rPr>
        <w:t xml:space="preserve">vyplývajících z odpovědnosti za vady </w:t>
      </w:r>
      <w:r w:rsidR="00FD7C1B" w:rsidRPr="003210A2">
        <w:rPr>
          <w:rFonts w:ascii="Arial" w:hAnsi="Arial" w:cs="Arial"/>
          <w:color w:val="000000"/>
          <w:sz w:val="16"/>
          <w:szCs w:val="16"/>
        </w:rPr>
        <w:t xml:space="preserve">Služeb </w:t>
      </w:r>
      <w:r w:rsidRPr="003210A2">
        <w:rPr>
          <w:rFonts w:ascii="Arial" w:hAnsi="Arial" w:cs="Arial"/>
          <w:color w:val="000000"/>
          <w:sz w:val="16"/>
          <w:szCs w:val="16"/>
        </w:rPr>
        <w:t xml:space="preserve">ve výši </w:t>
      </w:r>
      <w:r w:rsidRPr="003210A2">
        <w:rPr>
          <w:rFonts w:ascii="Arial" w:hAnsi="Arial" w:cs="Arial"/>
          <w:bCs/>
          <w:color w:val="000000"/>
          <w:sz w:val="16"/>
          <w:szCs w:val="16"/>
        </w:rPr>
        <w:t>0,5</w:t>
      </w:r>
      <w:r w:rsidRPr="003210A2">
        <w:rPr>
          <w:rFonts w:ascii="Arial" w:hAnsi="Arial" w:cs="Arial"/>
          <w:color w:val="000000"/>
          <w:sz w:val="16"/>
          <w:szCs w:val="16"/>
        </w:rPr>
        <w:t xml:space="preserve"> % ceny vadné </w:t>
      </w:r>
      <w:r w:rsidR="00FD7C1B" w:rsidRPr="003210A2">
        <w:rPr>
          <w:rFonts w:ascii="Arial" w:hAnsi="Arial" w:cs="Arial"/>
          <w:color w:val="000000"/>
          <w:sz w:val="16"/>
          <w:szCs w:val="16"/>
        </w:rPr>
        <w:t xml:space="preserve">Služby </w:t>
      </w:r>
      <w:r w:rsidRPr="003210A2">
        <w:rPr>
          <w:rFonts w:ascii="Arial" w:hAnsi="Arial" w:cs="Arial"/>
          <w:color w:val="000000"/>
          <w:sz w:val="16"/>
          <w:szCs w:val="16"/>
        </w:rPr>
        <w:t>(bez ohledu na případné slevy z ceny) za každý den prodlení se splněním povinnosti vyplývající z odpovědnosti za vady.</w:t>
      </w:r>
    </w:p>
    <w:p w14:paraId="4E632174" w14:textId="17685E21" w:rsidR="003210A2" w:rsidRPr="003210A2" w:rsidRDefault="003210A2" w:rsidP="003210A2">
      <w:pPr>
        <w:pStyle w:val="Odstavecseseznamem"/>
        <w:rPr>
          <w:rFonts w:ascii="Arial" w:hAnsi="Arial" w:cs="Arial"/>
          <w:color w:val="000000"/>
          <w:sz w:val="16"/>
          <w:szCs w:val="16"/>
        </w:rPr>
      </w:pPr>
    </w:p>
    <w:p w14:paraId="62AAD2BA" w14:textId="77777777" w:rsidR="003210A2" w:rsidRPr="003210A2" w:rsidRDefault="003210A2" w:rsidP="003210A2">
      <w:pPr>
        <w:pStyle w:val="Odstavecseseznamem"/>
        <w:widowControl w:val="0"/>
        <w:spacing w:after="0"/>
        <w:ind w:left="567"/>
        <w:jc w:val="both"/>
        <w:rPr>
          <w:rFonts w:ascii="Arial" w:hAnsi="Arial" w:cs="Arial"/>
          <w:color w:val="000000"/>
          <w:sz w:val="16"/>
          <w:szCs w:val="16"/>
        </w:rPr>
      </w:pPr>
    </w:p>
    <w:p w14:paraId="059B2C39" w14:textId="77777777" w:rsidR="00B257C5" w:rsidRPr="003210A2" w:rsidRDefault="00B257C5" w:rsidP="003210A2">
      <w:pPr>
        <w:pStyle w:val="Nadpis"/>
        <w:numPr>
          <w:ilvl w:val="0"/>
          <w:numId w:val="42"/>
        </w:numPr>
        <w:ind w:left="567" w:hanging="567"/>
      </w:pPr>
      <w:r w:rsidRPr="00B257C5">
        <w:t>Cena</w:t>
      </w:r>
    </w:p>
    <w:p w14:paraId="2CFC3E3B" w14:textId="77777777" w:rsidR="00B257C5" w:rsidRDefault="00B257C5" w:rsidP="00B257C5">
      <w:pPr>
        <w:pStyle w:val="Odstavecseseznamem"/>
        <w:widowControl w:val="0"/>
        <w:spacing w:after="0"/>
        <w:jc w:val="both"/>
        <w:rPr>
          <w:rFonts w:ascii="Arial" w:hAnsi="Arial" w:cs="Arial"/>
          <w:b/>
          <w:color w:val="0096D6"/>
          <w:sz w:val="16"/>
          <w:szCs w:val="34"/>
        </w:rPr>
      </w:pPr>
    </w:p>
    <w:p w14:paraId="63EC27C3" w14:textId="767CCEC3" w:rsidR="00B257C5" w:rsidRDefault="00B257C5" w:rsidP="003D14FB">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Výše ceny.</w:t>
      </w:r>
      <w:r w:rsidRPr="002B363C">
        <w:rPr>
          <w:rFonts w:ascii="Arial" w:hAnsi="Arial" w:cs="Arial"/>
          <w:color w:val="000000"/>
          <w:sz w:val="16"/>
          <w:szCs w:val="16"/>
        </w:rPr>
        <w:t xml:space="preserve"> </w:t>
      </w:r>
      <w:r>
        <w:rPr>
          <w:rFonts w:ascii="Arial" w:hAnsi="Arial" w:cs="Arial"/>
          <w:color w:val="000000"/>
          <w:sz w:val="16"/>
          <w:szCs w:val="16"/>
        </w:rPr>
        <w:t xml:space="preserve">Objednatel </w:t>
      </w:r>
      <w:r w:rsidRPr="002B363C">
        <w:rPr>
          <w:rFonts w:ascii="Arial" w:hAnsi="Arial" w:cs="Arial"/>
          <w:color w:val="000000"/>
          <w:sz w:val="16"/>
          <w:szCs w:val="16"/>
        </w:rPr>
        <w:t xml:space="preserve">je povinen zaplatit </w:t>
      </w:r>
      <w:r>
        <w:rPr>
          <w:rFonts w:ascii="Arial" w:hAnsi="Arial" w:cs="Arial"/>
          <w:color w:val="000000"/>
          <w:sz w:val="16"/>
          <w:szCs w:val="16"/>
        </w:rPr>
        <w:t xml:space="preserve">Dodavateli </w:t>
      </w:r>
      <w:r w:rsidRPr="002B363C">
        <w:rPr>
          <w:rFonts w:ascii="Arial" w:hAnsi="Arial" w:cs="Arial"/>
          <w:color w:val="000000"/>
          <w:sz w:val="16"/>
          <w:szCs w:val="16"/>
        </w:rPr>
        <w:t>cenu stanovenou v</w:t>
      </w:r>
      <w:r>
        <w:rPr>
          <w:rFonts w:ascii="Arial" w:hAnsi="Arial" w:cs="Arial"/>
          <w:color w:val="000000"/>
          <w:sz w:val="16"/>
          <w:szCs w:val="16"/>
        </w:rPr>
        <w:t>e</w:t>
      </w:r>
      <w:r w:rsidRPr="002B363C">
        <w:rPr>
          <w:rFonts w:ascii="Arial" w:hAnsi="Arial" w:cs="Arial"/>
          <w:color w:val="000000"/>
          <w:sz w:val="16"/>
          <w:szCs w:val="16"/>
        </w:rPr>
        <w:t xml:space="preserve"> </w:t>
      </w:r>
      <w:r>
        <w:rPr>
          <w:rFonts w:ascii="Arial" w:hAnsi="Arial" w:cs="Arial"/>
          <w:color w:val="000000"/>
          <w:sz w:val="16"/>
          <w:szCs w:val="16"/>
        </w:rPr>
        <w:t>S</w:t>
      </w:r>
      <w:r w:rsidRPr="002B363C">
        <w:rPr>
          <w:rFonts w:ascii="Arial" w:hAnsi="Arial" w:cs="Arial"/>
          <w:color w:val="000000"/>
          <w:sz w:val="16"/>
          <w:szCs w:val="16"/>
        </w:rPr>
        <w:t xml:space="preserve">mlouvě. </w:t>
      </w:r>
      <w:r>
        <w:rPr>
          <w:rFonts w:ascii="Arial" w:hAnsi="Arial" w:cs="Arial"/>
          <w:color w:val="000000"/>
          <w:sz w:val="16"/>
          <w:szCs w:val="16"/>
        </w:rPr>
        <w:t>C</w:t>
      </w:r>
      <w:r w:rsidRPr="002B363C">
        <w:rPr>
          <w:rFonts w:ascii="Arial" w:hAnsi="Arial" w:cs="Arial"/>
          <w:color w:val="000000"/>
          <w:sz w:val="16"/>
          <w:szCs w:val="16"/>
        </w:rPr>
        <w:t>ena zah</w:t>
      </w:r>
      <w:r>
        <w:rPr>
          <w:rFonts w:ascii="Arial" w:hAnsi="Arial" w:cs="Arial"/>
          <w:color w:val="000000"/>
          <w:sz w:val="16"/>
          <w:szCs w:val="16"/>
        </w:rPr>
        <w:t>rnuje veškeré náklady spojené s poskytnutím Služby</w:t>
      </w:r>
      <w:r w:rsidR="0031601A">
        <w:rPr>
          <w:rFonts w:ascii="Arial" w:hAnsi="Arial" w:cs="Arial"/>
          <w:color w:val="000000"/>
          <w:sz w:val="16"/>
          <w:szCs w:val="16"/>
        </w:rPr>
        <w:t xml:space="preserve">. Pokud Sužba zahrnuje hmotné složky, cena zahrnuje </w:t>
      </w:r>
      <w:r w:rsidRPr="002B363C">
        <w:rPr>
          <w:rFonts w:ascii="Arial" w:hAnsi="Arial" w:cs="Arial"/>
          <w:color w:val="000000"/>
          <w:sz w:val="16"/>
          <w:szCs w:val="16"/>
        </w:rPr>
        <w:t>náklad</w:t>
      </w:r>
      <w:r w:rsidR="0031601A">
        <w:rPr>
          <w:rFonts w:ascii="Arial" w:hAnsi="Arial" w:cs="Arial"/>
          <w:color w:val="000000"/>
          <w:sz w:val="16"/>
          <w:szCs w:val="16"/>
        </w:rPr>
        <w:t>y</w:t>
      </w:r>
      <w:r w:rsidRPr="002B363C">
        <w:rPr>
          <w:rFonts w:ascii="Arial" w:hAnsi="Arial" w:cs="Arial"/>
          <w:color w:val="000000"/>
          <w:sz w:val="16"/>
          <w:szCs w:val="16"/>
        </w:rPr>
        <w:t xml:space="preserve"> spoj</w:t>
      </w:r>
      <w:r>
        <w:rPr>
          <w:rFonts w:ascii="Arial" w:hAnsi="Arial" w:cs="Arial"/>
          <w:color w:val="000000"/>
          <w:sz w:val="16"/>
          <w:szCs w:val="16"/>
        </w:rPr>
        <w:t>en</w:t>
      </w:r>
      <w:r w:rsidR="0031601A">
        <w:rPr>
          <w:rFonts w:ascii="Arial" w:hAnsi="Arial" w:cs="Arial"/>
          <w:color w:val="000000"/>
          <w:sz w:val="16"/>
          <w:szCs w:val="16"/>
        </w:rPr>
        <w:t>é s balením, pojištěním</w:t>
      </w:r>
      <w:r w:rsidR="004F3A5D">
        <w:rPr>
          <w:rFonts w:ascii="Arial" w:hAnsi="Arial" w:cs="Arial"/>
          <w:color w:val="000000"/>
          <w:sz w:val="16"/>
          <w:szCs w:val="16"/>
        </w:rPr>
        <w:t>,</w:t>
      </w:r>
      <w:r w:rsidR="0031601A">
        <w:rPr>
          <w:rFonts w:ascii="Arial" w:hAnsi="Arial" w:cs="Arial"/>
          <w:color w:val="000000"/>
          <w:sz w:val="16"/>
          <w:szCs w:val="16"/>
        </w:rPr>
        <w:t xml:space="preserve"> přepravou a</w:t>
      </w:r>
      <w:r>
        <w:rPr>
          <w:rFonts w:ascii="Arial" w:hAnsi="Arial" w:cs="Arial"/>
          <w:color w:val="000000"/>
          <w:sz w:val="16"/>
          <w:szCs w:val="16"/>
        </w:rPr>
        <w:t xml:space="preserve"> s obstaráním dokladů ke Službám</w:t>
      </w:r>
      <w:r w:rsidR="004F3A5D">
        <w:rPr>
          <w:rFonts w:ascii="Arial" w:hAnsi="Arial" w:cs="Arial"/>
          <w:color w:val="000000"/>
          <w:sz w:val="16"/>
          <w:szCs w:val="16"/>
        </w:rPr>
        <w:t>, označením, celními doklady, skladovacími náklady, poplatky</w:t>
      </w:r>
      <w:r w:rsidRPr="002B363C">
        <w:rPr>
          <w:rFonts w:ascii="Arial" w:hAnsi="Arial" w:cs="Arial"/>
          <w:color w:val="000000"/>
          <w:sz w:val="16"/>
          <w:szCs w:val="16"/>
        </w:rPr>
        <w:t xml:space="preserve"> atd. </w:t>
      </w:r>
      <w:r w:rsidR="00AC5EBB">
        <w:rPr>
          <w:rFonts w:ascii="Arial" w:hAnsi="Arial" w:cs="Arial"/>
          <w:color w:val="000000"/>
          <w:sz w:val="16"/>
          <w:szCs w:val="16"/>
        </w:rPr>
        <w:t>C</w:t>
      </w:r>
      <w:r w:rsidR="00AC5EBB" w:rsidRPr="002B363C">
        <w:rPr>
          <w:rFonts w:ascii="Arial" w:hAnsi="Arial" w:cs="Arial"/>
          <w:color w:val="000000"/>
          <w:sz w:val="16"/>
          <w:szCs w:val="16"/>
        </w:rPr>
        <w:t xml:space="preserve">ena </w:t>
      </w:r>
      <w:r w:rsidR="00AC5EBB">
        <w:rPr>
          <w:rFonts w:ascii="Arial" w:hAnsi="Arial" w:cs="Arial"/>
          <w:color w:val="000000"/>
          <w:sz w:val="16"/>
          <w:szCs w:val="16"/>
        </w:rPr>
        <w:t>ne</w:t>
      </w:r>
      <w:r w:rsidR="00AC5EBB" w:rsidRPr="002B363C">
        <w:rPr>
          <w:rFonts w:ascii="Arial" w:hAnsi="Arial" w:cs="Arial"/>
          <w:color w:val="000000"/>
          <w:sz w:val="16"/>
          <w:szCs w:val="16"/>
        </w:rPr>
        <w:t xml:space="preserve">zahrnuje </w:t>
      </w:r>
      <w:r w:rsidR="00AC5EBB">
        <w:rPr>
          <w:rFonts w:ascii="Arial" w:hAnsi="Arial" w:cs="Arial"/>
          <w:color w:val="000000"/>
          <w:sz w:val="16"/>
          <w:szCs w:val="16"/>
        </w:rPr>
        <w:t xml:space="preserve">daň z přidané hodnoty, </w:t>
      </w:r>
      <w:r w:rsidR="00AC5EBB" w:rsidRPr="00757251">
        <w:rPr>
          <w:rFonts w:ascii="Arial" w:hAnsi="Arial" w:cs="Arial"/>
          <w:color w:val="000000"/>
          <w:sz w:val="16"/>
          <w:szCs w:val="16"/>
        </w:rPr>
        <w:t>která bude podle příslušných předpisů, platných v době vyúčtování ceny, k této připočítána</w:t>
      </w:r>
      <w:r w:rsidR="00AC5EBB">
        <w:rPr>
          <w:rFonts w:ascii="Arial" w:hAnsi="Arial" w:cs="Arial"/>
          <w:color w:val="000000"/>
          <w:sz w:val="16"/>
          <w:szCs w:val="16"/>
        </w:rPr>
        <w:t xml:space="preserve">. </w:t>
      </w:r>
      <w:r w:rsidRPr="002B363C">
        <w:rPr>
          <w:rFonts w:ascii="Arial" w:hAnsi="Arial" w:cs="Arial"/>
          <w:color w:val="000000"/>
          <w:sz w:val="16"/>
          <w:szCs w:val="16"/>
        </w:rPr>
        <w:t xml:space="preserve">Od ceny se </w:t>
      </w:r>
      <w:r>
        <w:rPr>
          <w:rFonts w:ascii="Arial" w:hAnsi="Arial" w:cs="Arial"/>
          <w:color w:val="000000"/>
          <w:sz w:val="16"/>
          <w:szCs w:val="16"/>
        </w:rPr>
        <w:t xml:space="preserve">Dodavatel </w:t>
      </w:r>
      <w:r w:rsidRPr="002B363C">
        <w:rPr>
          <w:rFonts w:ascii="Arial" w:hAnsi="Arial" w:cs="Arial"/>
          <w:color w:val="000000"/>
          <w:sz w:val="16"/>
          <w:szCs w:val="16"/>
        </w:rPr>
        <w:t xml:space="preserve">zavazuje odečíst </w:t>
      </w:r>
      <w:r>
        <w:rPr>
          <w:rFonts w:ascii="Arial" w:hAnsi="Arial" w:cs="Arial"/>
          <w:color w:val="000000"/>
          <w:sz w:val="16"/>
          <w:szCs w:val="16"/>
        </w:rPr>
        <w:t xml:space="preserve">Objednateli </w:t>
      </w:r>
      <w:r w:rsidRPr="002B363C">
        <w:rPr>
          <w:rFonts w:ascii="Arial" w:hAnsi="Arial" w:cs="Arial"/>
          <w:color w:val="000000"/>
          <w:sz w:val="16"/>
          <w:szCs w:val="16"/>
        </w:rPr>
        <w:t xml:space="preserve">slevu, na kterou mu vznikl na základě </w:t>
      </w:r>
      <w:r>
        <w:rPr>
          <w:rFonts w:ascii="Arial" w:hAnsi="Arial" w:cs="Arial"/>
          <w:color w:val="000000"/>
          <w:sz w:val="16"/>
          <w:szCs w:val="16"/>
        </w:rPr>
        <w:t>S</w:t>
      </w:r>
      <w:r w:rsidRPr="002B363C">
        <w:rPr>
          <w:rFonts w:ascii="Arial" w:hAnsi="Arial" w:cs="Arial"/>
          <w:color w:val="000000"/>
          <w:sz w:val="16"/>
          <w:szCs w:val="16"/>
        </w:rPr>
        <w:t xml:space="preserve">mlouvy či jiné dohody nárok, a to i pokud </w:t>
      </w:r>
      <w:r>
        <w:rPr>
          <w:rFonts w:ascii="Arial" w:hAnsi="Arial" w:cs="Arial"/>
          <w:color w:val="000000"/>
          <w:sz w:val="16"/>
          <w:szCs w:val="16"/>
        </w:rPr>
        <w:t xml:space="preserve">Objednatel Dodavatele </w:t>
      </w:r>
      <w:r w:rsidRPr="002B363C">
        <w:rPr>
          <w:rFonts w:ascii="Arial" w:hAnsi="Arial" w:cs="Arial"/>
          <w:color w:val="000000"/>
          <w:sz w:val="16"/>
          <w:szCs w:val="16"/>
        </w:rPr>
        <w:t xml:space="preserve">k odečtení slevy nevyzve či nevyčíslí její konkrétní výši. </w:t>
      </w:r>
      <w:r>
        <w:rPr>
          <w:rFonts w:ascii="Arial" w:hAnsi="Arial" w:cs="Arial"/>
          <w:color w:val="000000"/>
          <w:sz w:val="16"/>
          <w:szCs w:val="16"/>
        </w:rPr>
        <w:t xml:space="preserve">Dodavatel </w:t>
      </w:r>
      <w:r w:rsidRPr="002B363C">
        <w:rPr>
          <w:rFonts w:ascii="Arial" w:hAnsi="Arial" w:cs="Arial"/>
          <w:color w:val="000000"/>
          <w:sz w:val="16"/>
          <w:szCs w:val="16"/>
        </w:rPr>
        <w:t>odpovídá za to, že sleva byla vyčíslena správně.</w:t>
      </w:r>
    </w:p>
    <w:p w14:paraId="75BE44DE" w14:textId="77777777" w:rsidR="00B257C5" w:rsidRPr="002B363C" w:rsidRDefault="00B257C5" w:rsidP="00B257C5">
      <w:pPr>
        <w:widowControl w:val="0"/>
        <w:spacing w:after="0"/>
        <w:ind w:left="567" w:hanging="567"/>
        <w:jc w:val="both"/>
        <w:rPr>
          <w:rFonts w:ascii="Arial" w:hAnsi="Arial" w:cs="Arial"/>
          <w:color w:val="000000"/>
          <w:sz w:val="16"/>
          <w:szCs w:val="16"/>
        </w:rPr>
      </w:pPr>
    </w:p>
    <w:p w14:paraId="1F650178" w14:textId="77777777" w:rsidR="00B257C5" w:rsidRDefault="00B257C5" w:rsidP="003D14FB">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Originál faktury</w:t>
      </w:r>
      <w:r w:rsidRPr="00884B8E">
        <w:rPr>
          <w:rFonts w:ascii="Arial" w:hAnsi="Arial" w:cs="Arial"/>
          <w:color w:val="000000"/>
          <w:sz w:val="16"/>
          <w:szCs w:val="16"/>
          <w:u w:val="single"/>
        </w:rPr>
        <w:t>.</w:t>
      </w:r>
      <w:r w:rsidRPr="002B363C">
        <w:rPr>
          <w:rFonts w:ascii="Arial" w:hAnsi="Arial" w:cs="Arial"/>
          <w:color w:val="000000"/>
          <w:sz w:val="16"/>
          <w:szCs w:val="16"/>
        </w:rPr>
        <w:t xml:space="preserve"> Úhradu ceny bezhotovostním bankovním převodem provede </w:t>
      </w:r>
      <w:r>
        <w:rPr>
          <w:rFonts w:ascii="Arial" w:hAnsi="Arial" w:cs="Arial"/>
          <w:color w:val="000000"/>
          <w:sz w:val="16"/>
          <w:szCs w:val="16"/>
        </w:rPr>
        <w:t xml:space="preserve">Objednatel </w:t>
      </w:r>
      <w:r w:rsidRPr="002B363C">
        <w:rPr>
          <w:rFonts w:ascii="Arial" w:hAnsi="Arial" w:cs="Arial"/>
          <w:color w:val="000000"/>
          <w:sz w:val="16"/>
          <w:szCs w:val="16"/>
        </w:rPr>
        <w:t xml:space="preserve">pouze na základě originálu faktury. Smluvní strany souhlasí, aby si vzájemně vystavovaly a zasílaly daňové doklady v elektronické podobě. Do doby, než </w:t>
      </w:r>
      <w:r w:rsidR="002A44D5">
        <w:rPr>
          <w:rFonts w:ascii="Arial" w:hAnsi="Arial" w:cs="Arial"/>
          <w:color w:val="000000"/>
          <w:sz w:val="16"/>
          <w:szCs w:val="16"/>
        </w:rPr>
        <w:t xml:space="preserve">Dodavatel </w:t>
      </w:r>
      <w:r w:rsidRPr="002B363C">
        <w:rPr>
          <w:rFonts w:ascii="Arial" w:hAnsi="Arial" w:cs="Arial"/>
          <w:color w:val="000000"/>
          <w:sz w:val="16"/>
          <w:szCs w:val="16"/>
        </w:rPr>
        <w:t xml:space="preserve">Doručí originál faktury </w:t>
      </w:r>
      <w:r>
        <w:rPr>
          <w:rFonts w:ascii="Arial" w:hAnsi="Arial" w:cs="Arial"/>
          <w:color w:val="000000"/>
          <w:sz w:val="16"/>
          <w:szCs w:val="16"/>
        </w:rPr>
        <w:t>Objednateli</w:t>
      </w:r>
      <w:r w:rsidRPr="002B363C">
        <w:rPr>
          <w:rFonts w:ascii="Arial" w:hAnsi="Arial" w:cs="Arial"/>
          <w:color w:val="000000"/>
          <w:sz w:val="16"/>
          <w:szCs w:val="16"/>
        </w:rPr>
        <w:t xml:space="preserve">, není </w:t>
      </w:r>
      <w:r>
        <w:rPr>
          <w:rFonts w:ascii="Arial" w:hAnsi="Arial" w:cs="Arial"/>
          <w:color w:val="000000"/>
          <w:sz w:val="16"/>
          <w:szCs w:val="16"/>
        </w:rPr>
        <w:t xml:space="preserve">Objednatel </w:t>
      </w:r>
      <w:r w:rsidRPr="002B363C">
        <w:rPr>
          <w:rFonts w:ascii="Arial" w:hAnsi="Arial" w:cs="Arial"/>
          <w:color w:val="000000"/>
          <w:sz w:val="16"/>
          <w:szCs w:val="16"/>
        </w:rPr>
        <w:t>se splněním povinnosti zaplatit cenu vyúčtovanou předmětnou fakturou v prodlení.</w:t>
      </w:r>
    </w:p>
    <w:p w14:paraId="00F62626" w14:textId="77777777" w:rsidR="00B257C5" w:rsidRPr="00676B72" w:rsidRDefault="00B257C5" w:rsidP="00B257C5">
      <w:pPr>
        <w:widowControl w:val="0"/>
        <w:spacing w:after="0"/>
        <w:ind w:left="567" w:hanging="567"/>
        <w:jc w:val="both"/>
        <w:rPr>
          <w:rFonts w:ascii="Arial" w:hAnsi="Arial" w:cs="Arial"/>
          <w:color w:val="000000"/>
          <w:sz w:val="8"/>
          <w:szCs w:val="8"/>
        </w:rPr>
      </w:pPr>
    </w:p>
    <w:p w14:paraId="7E223334" w14:textId="77777777" w:rsidR="00B257C5" w:rsidRPr="002B363C" w:rsidRDefault="00B257C5" w:rsidP="00B257C5">
      <w:pPr>
        <w:widowControl w:val="0"/>
        <w:spacing w:after="0"/>
        <w:ind w:left="567"/>
        <w:jc w:val="both"/>
        <w:rPr>
          <w:rFonts w:ascii="Arial" w:hAnsi="Arial" w:cs="Arial"/>
          <w:color w:val="000000"/>
          <w:sz w:val="16"/>
          <w:szCs w:val="16"/>
        </w:rPr>
      </w:pPr>
      <w:r w:rsidRPr="002B363C">
        <w:rPr>
          <w:rFonts w:ascii="Arial" w:hAnsi="Arial" w:cs="Arial"/>
          <w:color w:val="000000"/>
          <w:sz w:val="16"/>
          <w:szCs w:val="16"/>
        </w:rPr>
        <w:t>Nevyplývá-li z příslušného ujednání smluvních stran jinak, pojmy „faktura“ a „daňový doklad“ jsou užívány jako synonyma.</w:t>
      </w:r>
    </w:p>
    <w:p w14:paraId="011342F6" w14:textId="77777777" w:rsidR="00B257C5" w:rsidRPr="002B363C" w:rsidRDefault="00B257C5" w:rsidP="00B257C5">
      <w:pPr>
        <w:widowControl w:val="0"/>
        <w:spacing w:after="0"/>
        <w:ind w:left="567" w:hanging="567"/>
        <w:jc w:val="both"/>
        <w:rPr>
          <w:rFonts w:ascii="Arial" w:hAnsi="Arial" w:cs="Arial"/>
          <w:color w:val="000000"/>
          <w:sz w:val="16"/>
          <w:szCs w:val="16"/>
        </w:rPr>
      </w:pPr>
    </w:p>
    <w:p w14:paraId="5AFC9A21" w14:textId="77777777" w:rsidR="00B257C5" w:rsidRDefault="00B257C5" w:rsidP="003D14FB">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Některé náležitosti faktury.</w:t>
      </w:r>
      <w:r w:rsidRPr="002B363C">
        <w:rPr>
          <w:rFonts w:ascii="Arial" w:hAnsi="Arial" w:cs="Arial"/>
          <w:color w:val="000000"/>
          <w:sz w:val="16"/>
          <w:szCs w:val="16"/>
        </w:rPr>
        <w:t xml:space="preserve"> </w:t>
      </w:r>
      <w:r w:rsidR="002A44D5">
        <w:rPr>
          <w:rFonts w:ascii="Arial" w:hAnsi="Arial" w:cs="Arial"/>
          <w:color w:val="000000"/>
          <w:sz w:val="16"/>
          <w:szCs w:val="16"/>
        </w:rPr>
        <w:t>Dodavatel</w:t>
      </w:r>
      <w:r>
        <w:rPr>
          <w:rFonts w:ascii="Arial" w:hAnsi="Arial" w:cs="Arial"/>
          <w:color w:val="000000"/>
          <w:sz w:val="16"/>
          <w:szCs w:val="16"/>
        </w:rPr>
        <w:t xml:space="preserve"> </w:t>
      </w:r>
      <w:r w:rsidRPr="002B363C">
        <w:rPr>
          <w:rFonts w:ascii="Arial" w:hAnsi="Arial" w:cs="Arial"/>
          <w:color w:val="000000"/>
          <w:sz w:val="16"/>
          <w:szCs w:val="16"/>
        </w:rPr>
        <w:t xml:space="preserve">je oprávněn </w:t>
      </w:r>
      <w:r w:rsidRPr="002B363C">
        <w:rPr>
          <w:rFonts w:ascii="Arial" w:hAnsi="Arial" w:cs="Arial"/>
          <w:color w:val="000000"/>
          <w:sz w:val="16"/>
          <w:szCs w:val="16"/>
        </w:rPr>
        <w:br/>
        <w:t xml:space="preserve">a zároveň povinen vystavit vyúčtování ceny </w:t>
      </w:r>
      <w:r>
        <w:rPr>
          <w:rFonts w:ascii="Arial" w:hAnsi="Arial" w:cs="Arial"/>
          <w:color w:val="000000"/>
          <w:sz w:val="16"/>
          <w:szCs w:val="16"/>
        </w:rPr>
        <w:t>(</w:t>
      </w:r>
      <w:r w:rsidRPr="002B363C">
        <w:rPr>
          <w:rFonts w:ascii="Arial" w:hAnsi="Arial" w:cs="Arial"/>
          <w:color w:val="000000"/>
          <w:sz w:val="16"/>
          <w:szCs w:val="16"/>
        </w:rPr>
        <w:t>fakturu</w:t>
      </w:r>
      <w:r>
        <w:rPr>
          <w:rFonts w:ascii="Arial" w:hAnsi="Arial" w:cs="Arial"/>
          <w:color w:val="000000"/>
          <w:sz w:val="16"/>
          <w:szCs w:val="16"/>
        </w:rPr>
        <w:t>)</w:t>
      </w:r>
      <w:r w:rsidRPr="002B363C">
        <w:rPr>
          <w:rFonts w:ascii="Arial" w:hAnsi="Arial" w:cs="Arial"/>
          <w:color w:val="000000"/>
          <w:sz w:val="16"/>
          <w:szCs w:val="16"/>
        </w:rPr>
        <w:t xml:space="preserve">, teprve jakmile vznikne </w:t>
      </w:r>
      <w:r>
        <w:rPr>
          <w:rFonts w:ascii="Arial" w:hAnsi="Arial" w:cs="Arial"/>
          <w:color w:val="000000"/>
          <w:sz w:val="16"/>
          <w:szCs w:val="16"/>
        </w:rPr>
        <w:t xml:space="preserve">Objednateli </w:t>
      </w:r>
      <w:r w:rsidRPr="002B363C">
        <w:rPr>
          <w:rFonts w:ascii="Arial" w:hAnsi="Arial" w:cs="Arial"/>
          <w:color w:val="000000"/>
          <w:sz w:val="16"/>
          <w:szCs w:val="16"/>
        </w:rPr>
        <w:t xml:space="preserve">povinnost zaplatit cenu. Faktura musí obsahovat náležitosti daňového a účetního dokladu, a to zejména: </w:t>
      </w:r>
    </w:p>
    <w:p w14:paraId="27B1B7C3" w14:textId="77777777" w:rsidR="00B257C5" w:rsidRDefault="00B257C5" w:rsidP="00B257C5">
      <w:pPr>
        <w:widowControl w:val="0"/>
        <w:spacing w:after="0"/>
        <w:ind w:left="851"/>
        <w:jc w:val="both"/>
        <w:rPr>
          <w:rFonts w:ascii="Arial" w:hAnsi="Arial" w:cs="Arial"/>
          <w:color w:val="000000"/>
          <w:sz w:val="8"/>
          <w:szCs w:val="8"/>
        </w:rPr>
      </w:pPr>
    </w:p>
    <w:p w14:paraId="67E375A0" w14:textId="1B7E3D4B" w:rsidR="00B257C5" w:rsidRDefault="00B257C5" w:rsidP="00B257C5">
      <w:pPr>
        <w:widowControl w:val="0"/>
        <w:numPr>
          <w:ilvl w:val="0"/>
          <w:numId w:val="7"/>
        </w:numPr>
        <w:spacing w:after="0"/>
        <w:ind w:left="851" w:hanging="284"/>
        <w:jc w:val="both"/>
        <w:rPr>
          <w:rFonts w:ascii="Arial" w:hAnsi="Arial" w:cs="Arial"/>
          <w:color w:val="000000"/>
          <w:sz w:val="16"/>
          <w:szCs w:val="16"/>
        </w:rPr>
      </w:pPr>
      <w:r w:rsidRPr="002B363C">
        <w:rPr>
          <w:rFonts w:ascii="Arial" w:hAnsi="Arial" w:cs="Arial"/>
          <w:color w:val="000000"/>
          <w:sz w:val="16"/>
          <w:szCs w:val="16"/>
        </w:rPr>
        <w:t>číslo objednávky</w:t>
      </w:r>
      <w:r w:rsidR="007849EF">
        <w:rPr>
          <w:rFonts w:ascii="Arial" w:hAnsi="Arial" w:cs="Arial"/>
          <w:color w:val="000000"/>
          <w:sz w:val="16"/>
          <w:szCs w:val="16"/>
        </w:rPr>
        <w:t>/Smlouvy</w:t>
      </w:r>
      <w:r w:rsidRPr="002B363C">
        <w:rPr>
          <w:rFonts w:ascii="Arial" w:hAnsi="Arial" w:cs="Arial"/>
          <w:color w:val="000000"/>
          <w:sz w:val="16"/>
          <w:szCs w:val="16"/>
        </w:rPr>
        <w:t xml:space="preserve">; </w:t>
      </w:r>
    </w:p>
    <w:p w14:paraId="1C246766" w14:textId="77777777" w:rsidR="00B257C5" w:rsidRDefault="00B257C5" w:rsidP="00B257C5">
      <w:pPr>
        <w:widowControl w:val="0"/>
        <w:spacing w:after="0"/>
        <w:ind w:left="851"/>
        <w:jc w:val="both"/>
        <w:rPr>
          <w:rFonts w:ascii="Arial" w:hAnsi="Arial" w:cs="Arial"/>
          <w:color w:val="000000"/>
          <w:sz w:val="8"/>
          <w:szCs w:val="8"/>
        </w:rPr>
      </w:pPr>
    </w:p>
    <w:p w14:paraId="3B9F7997" w14:textId="77777777" w:rsidR="00B257C5" w:rsidRDefault="00B257C5" w:rsidP="00B257C5">
      <w:pPr>
        <w:widowControl w:val="0"/>
        <w:numPr>
          <w:ilvl w:val="0"/>
          <w:numId w:val="7"/>
        </w:numPr>
        <w:spacing w:after="0"/>
        <w:ind w:left="851" w:hanging="284"/>
        <w:jc w:val="both"/>
        <w:rPr>
          <w:rFonts w:ascii="Arial" w:hAnsi="Arial" w:cs="Arial"/>
          <w:color w:val="000000"/>
          <w:sz w:val="16"/>
          <w:szCs w:val="16"/>
        </w:rPr>
      </w:pPr>
      <w:r w:rsidRPr="002B363C">
        <w:rPr>
          <w:rFonts w:ascii="Arial" w:hAnsi="Arial" w:cs="Arial"/>
          <w:color w:val="000000"/>
          <w:sz w:val="16"/>
          <w:szCs w:val="16"/>
        </w:rPr>
        <w:t xml:space="preserve">označení a specifikace </w:t>
      </w:r>
      <w:r w:rsidR="002A44D5">
        <w:rPr>
          <w:rFonts w:ascii="Arial" w:hAnsi="Arial" w:cs="Arial"/>
          <w:color w:val="000000"/>
          <w:sz w:val="16"/>
          <w:szCs w:val="16"/>
        </w:rPr>
        <w:t>Služby</w:t>
      </w:r>
      <w:r w:rsidRPr="002B363C">
        <w:rPr>
          <w:rFonts w:ascii="Arial" w:hAnsi="Arial" w:cs="Arial"/>
          <w:color w:val="000000"/>
          <w:sz w:val="16"/>
          <w:szCs w:val="16"/>
        </w:rPr>
        <w:t>;</w:t>
      </w:r>
    </w:p>
    <w:p w14:paraId="70085EE8" w14:textId="77777777" w:rsidR="00B257C5" w:rsidRDefault="00B257C5" w:rsidP="00B257C5">
      <w:pPr>
        <w:widowControl w:val="0"/>
        <w:spacing w:after="0"/>
        <w:ind w:left="851"/>
        <w:jc w:val="both"/>
        <w:rPr>
          <w:rFonts w:ascii="Arial" w:hAnsi="Arial" w:cs="Arial"/>
          <w:color w:val="000000"/>
          <w:sz w:val="8"/>
          <w:szCs w:val="8"/>
        </w:rPr>
      </w:pPr>
    </w:p>
    <w:p w14:paraId="0C2DEE4F" w14:textId="79321B9B" w:rsidR="00B257C5" w:rsidRDefault="00B257C5" w:rsidP="002A44D5">
      <w:pPr>
        <w:widowControl w:val="0"/>
        <w:numPr>
          <w:ilvl w:val="0"/>
          <w:numId w:val="7"/>
        </w:numPr>
        <w:spacing w:after="0"/>
        <w:ind w:left="851" w:hanging="284"/>
        <w:jc w:val="both"/>
        <w:rPr>
          <w:rFonts w:ascii="Arial" w:hAnsi="Arial" w:cs="Arial"/>
          <w:color w:val="000000"/>
          <w:sz w:val="16"/>
          <w:szCs w:val="16"/>
        </w:rPr>
      </w:pPr>
      <w:r>
        <w:rPr>
          <w:rFonts w:ascii="Arial" w:hAnsi="Arial" w:cs="Arial"/>
          <w:color w:val="000000"/>
          <w:sz w:val="16"/>
          <w:szCs w:val="16"/>
        </w:rPr>
        <w:t xml:space="preserve">rozsah </w:t>
      </w:r>
      <w:r w:rsidR="002A44D5">
        <w:rPr>
          <w:rFonts w:ascii="Arial" w:hAnsi="Arial" w:cs="Arial"/>
          <w:color w:val="000000"/>
          <w:sz w:val="16"/>
          <w:szCs w:val="16"/>
        </w:rPr>
        <w:t>Služby</w:t>
      </w:r>
      <w:r w:rsidRPr="002B363C">
        <w:rPr>
          <w:rFonts w:ascii="Arial" w:hAnsi="Arial" w:cs="Arial"/>
          <w:color w:val="000000"/>
          <w:sz w:val="16"/>
          <w:szCs w:val="16"/>
        </w:rPr>
        <w:t>;</w:t>
      </w:r>
    </w:p>
    <w:p w14:paraId="591C0246" w14:textId="77777777" w:rsidR="002A44D5" w:rsidRPr="002A44D5" w:rsidRDefault="002A44D5" w:rsidP="002A44D5">
      <w:pPr>
        <w:widowControl w:val="0"/>
        <w:spacing w:after="0"/>
        <w:ind w:left="851"/>
        <w:jc w:val="both"/>
        <w:rPr>
          <w:rFonts w:ascii="Arial" w:hAnsi="Arial" w:cs="Arial"/>
          <w:color w:val="000000"/>
          <w:sz w:val="8"/>
          <w:szCs w:val="8"/>
        </w:rPr>
      </w:pPr>
    </w:p>
    <w:p w14:paraId="22900C67" w14:textId="3914EC2C" w:rsidR="002A44D5" w:rsidRDefault="007F11CC" w:rsidP="002A44D5">
      <w:pPr>
        <w:widowControl w:val="0"/>
        <w:numPr>
          <w:ilvl w:val="0"/>
          <w:numId w:val="7"/>
        </w:numPr>
        <w:spacing w:after="0"/>
        <w:ind w:left="851" w:hanging="284"/>
        <w:jc w:val="both"/>
        <w:rPr>
          <w:rFonts w:ascii="Arial" w:hAnsi="Arial" w:cs="Arial"/>
          <w:color w:val="000000"/>
          <w:sz w:val="16"/>
          <w:szCs w:val="16"/>
        </w:rPr>
      </w:pPr>
      <w:r>
        <w:rPr>
          <w:rFonts w:ascii="Arial" w:hAnsi="Arial" w:cs="Arial"/>
          <w:color w:val="000000"/>
          <w:sz w:val="16"/>
          <w:szCs w:val="16"/>
        </w:rPr>
        <w:t xml:space="preserve">případnou </w:t>
      </w:r>
      <w:r w:rsidR="002A44D5">
        <w:rPr>
          <w:rFonts w:ascii="Arial" w:hAnsi="Arial" w:cs="Arial"/>
          <w:color w:val="000000"/>
          <w:sz w:val="16"/>
          <w:szCs w:val="16"/>
        </w:rPr>
        <w:t>jednotkovou cenu Služby;</w:t>
      </w:r>
    </w:p>
    <w:p w14:paraId="0B387E26" w14:textId="77777777" w:rsidR="00B257C5" w:rsidRDefault="00B257C5" w:rsidP="00B257C5">
      <w:pPr>
        <w:widowControl w:val="0"/>
        <w:spacing w:after="0"/>
        <w:ind w:left="851"/>
        <w:jc w:val="both"/>
        <w:rPr>
          <w:rFonts w:ascii="Arial" w:hAnsi="Arial" w:cs="Arial"/>
          <w:color w:val="000000"/>
          <w:sz w:val="8"/>
          <w:szCs w:val="8"/>
        </w:rPr>
      </w:pPr>
    </w:p>
    <w:p w14:paraId="114C2A29" w14:textId="77777777" w:rsidR="00B257C5" w:rsidRDefault="00B257C5" w:rsidP="00B257C5">
      <w:pPr>
        <w:widowControl w:val="0"/>
        <w:spacing w:after="0"/>
        <w:ind w:left="851" w:hanging="284"/>
        <w:jc w:val="both"/>
        <w:rPr>
          <w:rFonts w:ascii="Arial" w:hAnsi="Arial" w:cs="Arial"/>
          <w:color w:val="000000"/>
          <w:sz w:val="16"/>
          <w:szCs w:val="16"/>
        </w:rPr>
      </w:pPr>
      <w:r>
        <w:rPr>
          <w:rFonts w:ascii="Arial" w:hAnsi="Arial" w:cs="Arial"/>
          <w:color w:val="000000"/>
          <w:sz w:val="16"/>
          <w:szCs w:val="16"/>
        </w:rPr>
        <w:t>d)</w:t>
      </w:r>
      <w:r>
        <w:rPr>
          <w:rFonts w:ascii="Arial" w:hAnsi="Arial" w:cs="Arial"/>
          <w:color w:val="000000"/>
          <w:sz w:val="16"/>
          <w:szCs w:val="16"/>
        </w:rPr>
        <w:tab/>
      </w:r>
      <w:r w:rsidRPr="002B363C">
        <w:rPr>
          <w:rFonts w:ascii="Arial" w:hAnsi="Arial" w:cs="Arial"/>
          <w:color w:val="000000"/>
          <w:sz w:val="16"/>
          <w:szCs w:val="16"/>
        </w:rPr>
        <w:t xml:space="preserve">výši slevy, na níž vznikl </w:t>
      </w:r>
      <w:r>
        <w:rPr>
          <w:rFonts w:ascii="Arial" w:hAnsi="Arial" w:cs="Arial"/>
          <w:color w:val="000000"/>
          <w:sz w:val="16"/>
          <w:szCs w:val="16"/>
        </w:rPr>
        <w:t xml:space="preserve">Objednateli </w:t>
      </w:r>
      <w:r w:rsidRPr="002B363C">
        <w:rPr>
          <w:rFonts w:ascii="Arial" w:hAnsi="Arial" w:cs="Arial"/>
          <w:color w:val="000000"/>
          <w:sz w:val="16"/>
          <w:szCs w:val="16"/>
        </w:rPr>
        <w:t>nárok;</w:t>
      </w:r>
    </w:p>
    <w:p w14:paraId="31FA1CC5" w14:textId="77777777" w:rsidR="00B257C5" w:rsidRDefault="00B257C5" w:rsidP="00B257C5">
      <w:pPr>
        <w:widowControl w:val="0"/>
        <w:spacing w:after="0"/>
        <w:ind w:left="851"/>
        <w:jc w:val="both"/>
        <w:rPr>
          <w:rFonts w:ascii="Arial" w:hAnsi="Arial" w:cs="Arial"/>
          <w:color w:val="000000"/>
          <w:sz w:val="8"/>
          <w:szCs w:val="8"/>
        </w:rPr>
      </w:pPr>
    </w:p>
    <w:p w14:paraId="632E7C0B" w14:textId="77777777" w:rsidR="00B257C5" w:rsidRDefault="00B257C5" w:rsidP="00B257C5">
      <w:pPr>
        <w:widowControl w:val="0"/>
        <w:spacing w:after="0"/>
        <w:ind w:left="851" w:hanging="284"/>
        <w:jc w:val="both"/>
        <w:rPr>
          <w:rFonts w:ascii="Arial" w:hAnsi="Arial" w:cs="Arial"/>
          <w:color w:val="000000"/>
          <w:sz w:val="16"/>
          <w:szCs w:val="16"/>
        </w:rPr>
      </w:pPr>
      <w:r>
        <w:rPr>
          <w:rFonts w:ascii="Arial" w:hAnsi="Arial" w:cs="Arial"/>
          <w:color w:val="000000"/>
          <w:sz w:val="16"/>
          <w:szCs w:val="16"/>
        </w:rPr>
        <w:t>e)</w:t>
      </w:r>
      <w:r>
        <w:rPr>
          <w:rFonts w:ascii="Arial" w:hAnsi="Arial" w:cs="Arial"/>
          <w:color w:val="000000"/>
          <w:sz w:val="16"/>
          <w:szCs w:val="16"/>
        </w:rPr>
        <w:tab/>
      </w:r>
      <w:r w:rsidR="002A44D5">
        <w:rPr>
          <w:rFonts w:ascii="Arial" w:hAnsi="Arial" w:cs="Arial"/>
          <w:color w:val="000000"/>
          <w:sz w:val="16"/>
          <w:szCs w:val="16"/>
        </w:rPr>
        <w:t xml:space="preserve">celkovou </w:t>
      </w:r>
      <w:r w:rsidRPr="002B363C">
        <w:rPr>
          <w:rFonts w:ascii="Arial" w:hAnsi="Arial" w:cs="Arial"/>
          <w:color w:val="000000"/>
          <w:sz w:val="16"/>
          <w:szCs w:val="16"/>
        </w:rPr>
        <w:t xml:space="preserve">cenu za </w:t>
      </w:r>
      <w:r w:rsidR="002A44D5">
        <w:rPr>
          <w:rFonts w:ascii="Arial" w:hAnsi="Arial" w:cs="Arial"/>
          <w:color w:val="000000"/>
          <w:sz w:val="16"/>
          <w:szCs w:val="16"/>
        </w:rPr>
        <w:t xml:space="preserve">Služby </w:t>
      </w:r>
      <w:r w:rsidRPr="002B363C">
        <w:rPr>
          <w:rFonts w:ascii="Arial" w:hAnsi="Arial" w:cs="Arial"/>
          <w:color w:val="000000"/>
          <w:sz w:val="16"/>
          <w:szCs w:val="16"/>
        </w:rPr>
        <w:t>po odečtení slevy.</w:t>
      </w:r>
    </w:p>
    <w:p w14:paraId="0959A0F8" w14:textId="77777777" w:rsidR="00B257C5" w:rsidRPr="00676B72" w:rsidRDefault="00B257C5" w:rsidP="00B257C5">
      <w:pPr>
        <w:widowControl w:val="0"/>
        <w:spacing w:after="0"/>
        <w:ind w:left="567"/>
        <w:jc w:val="both"/>
        <w:rPr>
          <w:rFonts w:ascii="Arial" w:hAnsi="Arial" w:cs="Arial"/>
          <w:color w:val="000000"/>
          <w:sz w:val="8"/>
          <w:szCs w:val="8"/>
        </w:rPr>
      </w:pPr>
    </w:p>
    <w:p w14:paraId="4E80FDF2" w14:textId="77777777" w:rsidR="00B257C5" w:rsidRPr="00FC684A" w:rsidRDefault="00B257C5" w:rsidP="00B257C5">
      <w:pPr>
        <w:widowControl w:val="0"/>
        <w:spacing w:after="0"/>
        <w:ind w:left="567" w:hanging="567"/>
        <w:jc w:val="both"/>
        <w:rPr>
          <w:rFonts w:ascii="Arial" w:hAnsi="Arial" w:cs="Arial"/>
          <w:color w:val="000000"/>
          <w:sz w:val="8"/>
          <w:szCs w:val="8"/>
        </w:rPr>
      </w:pPr>
    </w:p>
    <w:p w14:paraId="459AFB10" w14:textId="72B522A8" w:rsidR="00B257C5" w:rsidRPr="002B363C" w:rsidRDefault="002A44D5" w:rsidP="00B257C5">
      <w:pPr>
        <w:widowControl w:val="0"/>
        <w:spacing w:after="0"/>
        <w:ind w:left="567"/>
        <w:jc w:val="both"/>
        <w:rPr>
          <w:rFonts w:ascii="Arial" w:hAnsi="Arial" w:cs="Arial"/>
          <w:color w:val="000000"/>
          <w:sz w:val="16"/>
          <w:szCs w:val="16"/>
        </w:rPr>
      </w:pPr>
      <w:r>
        <w:rPr>
          <w:rFonts w:ascii="Arial" w:hAnsi="Arial" w:cs="Arial"/>
          <w:color w:val="000000"/>
          <w:sz w:val="16"/>
          <w:szCs w:val="16"/>
        </w:rPr>
        <w:t>K faktuře musí být přiložen doklad prokazující řádné poskytnutí Služby Objednateli, který bude potvrzen Objednatelem.</w:t>
      </w:r>
    </w:p>
    <w:p w14:paraId="659E7FF5" w14:textId="77777777" w:rsidR="00B257C5" w:rsidRPr="002B363C" w:rsidRDefault="00B257C5" w:rsidP="00B257C5">
      <w:pPr>
        <w:widowControl w:val="0"/>
        <w:spacing w:after="0"/>
        <w:jc w:val="both"/>
        <w:rPr>
          <w:rFonts w:ascii="Arial" w:hAnsi="Arial" w:cs="Arial"/>
          <w:color w:val="000000"/>
          <w:sz w:val="16"/>
          <w:szCs w:val="16"/>
        </w:rPr>
      </w:pPr>
    </w:p>
    <w:p w14:paraId="0C9FD078" w14:textId="5502390A" w:rsidR="00B257C5" w:rsidRDefault="00B257C5" w:rsidP="003D14FB">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Oprava, doplnění faktury.</w:t>
      </w:r>
      <w:r w:rsidRPr="002B363C">
        <w:rPr>
          <w:rFonts w:ascii="Arial" w:hAnsi="Arial" w:cs="Arial"/>
          <w:color w:val="000000"/>
          <w:sz w:val="16"/>
          <w:szCs w:val="16"/>
        </w:rPr>
        <w:t xml:space="preserve"> V případě, že faktura vystavená </w:t>
      </w:r>
      <w:r w:rsidR="00C6421C">
        <w:rPr>
          <w:rFonts w:ascii="Arial" w:hAnsi="Arial" w:cs="Arial"/>
          <w:color w:val="000000"/>
          <w:sz w:val="16"/>
          <w:szCs w:val="16"/>
        </w:rPr>
        <w:t xml:space="preserve">Dodavatelem </w:t>
      </w:r>
      <w:r w:rsidRPr="002B363C">
        <w:rPr>
          <w:rFonts w:ascii="Arial" w:hAnsi="Arial" w:cs="Arial"/>
          <w:color w:val="000000"/>
          <w:sz w:val="16"/>
          <w:szCs w:val="16"/>
        </w:rPr>
        <w:t>nebude mít předepsané náležitosti, bude obsahovat údaje v rozporu s</w:t>
      </w:r>
      <w:r>
        <w:rPr>
          <w:rFonts w:ascii="Arial" w:hAnsi="Arial" w:cs="Arial"/>
          <w:color w:val="000000"/>
          <w:sz w:val="16"/>
          <w:szCs w:val="16"/>
        </w:rPr>
        <w:t>e</w:t>
      </w:r>
      <w:r w:rsidRPr="002B363C">
        <w:rPr>
          <w:rFonts w:ascii="Arial" w:hAnsi="Arial" w:cs="Arial"/>
          <w:color w:val="000000"/>
          <w:sz w:val="16"/>
          <w:szCs w:val="16"/>
        </w:rPr>
        <w:t xml:space="preserve"> </w:t>
      </w:r>
      <w:r>
        <w:rPr>
          <w:rFonts w:ascii="Arial" w:hAnsi="Arial" w:cs="Arial"/>
          <w:color w:val="000000"/>
          <w:sz w:val="16"/>
          <w:szCs w:val="16"/>
        </w:rPr>
        <w:t>S</w:t>
      </w:r>
      <w:r w:rsidRPr="002B363C">
        <w:rPr>
          <w:rFonts w:ascii="Arial" w:hAnsi="Arial" w:cs="Arial"/>
          <w:color w:val="000000"/>
          <w:sz w:val="16"/>
          <w:szCs w:val="16"/>
        </w:rPr>
        <w:t xml:space="preserve">mlouvou nebo těmito Obchodními podmínkami nebo nebude splňovat další podmínky stanovené </w:t>
      </w:r>
      <w:r>
        <w:rPr>
          <w:rFonts w:ascii="Arial" w:hAnsi="Arial" w:cs="Arial"/>
          <w:color w:val="000000"/>
          <w:sz w:val="16"/>
          <w:szCs w:val="16"/>
        </w:rPr>
        <w:t xml:space="preserve">v </w:t>
      </w:r>
      <w:r w:rsidRPr="00676548">
        <w:rPr>
          <w:rFonts w:ascii="Arial" w:hAnsi="Arial" w:cs="Arial"/>
          <w:color w:val="000000"/>
          <w:sz w:val="16"/>
          <w:szCs w:val="16"/>
        </w:rPr>
        <w:t xml:space="preserve">ustanovení </w:t>
      </w:r>
      <w:r w:rsidR="00676548" w:rsidRPr="00676548">
        <w:rPr>
          <w:rFonts w:ascii="Arial" w:hAnsi="Arial" w:cs="Arial"/>
          <w:color w:val="000000"/>
          <w:sz w:val="16"/>
          <w:szCs w:val="16"/>
        </w:rPr>
        <w:t>1</w:t>
      </w:r>
      <w:r w:rsidR="002A4195">
        <w:rPr>
          <w:rFonts w:ascii="Arial" w:hAnsi="Arial" w:cs="Arial"/>
          <w:color w:val="000000"/>
          <w:sz w:val="16"/>
          <w:szCs w:val="16"/>
        </w:rPr>
        <w:t>1</w:t>
      </w:r>
      <w:r w:rsidR="00676548" w:rsidRPr="00676548">
        <w:rPr>
          <w:rFonts w:ascii="Arial" w:hAnsi="Arial" w:cs="Arial"/>
          <w:color w:val="000000"/>
          <w:sz w:val="16"/>
          <w:szCs w:val="16"/>
        </w:rPr>
        <w:t>.3</w:t>
      </w:r>
      <w:r w:rsidR="002A4195">
        <w:rPr>
          <w:rFonts w:ascii="Arial" w:hAnsi="Arial" w:cs="Arial"/>
          <w:color w:val="000000"/>
          <w:sz w:val="16"/>
          <w:szCs w:val="16"/>
        </w:rPr>
        <w:t>.</w:t>
      </w:r>
      <w:r w:rsidRPr="00676548">
        <w:rPr>
          <w:rFonts w:ascii="Arial" w:hAnsi="Arial" w:cs="Arial"/>
          <w:color w:val="000000"/>
          <w:sz w:val="16"/>
          <w:szCs w:val="16"/>
        </w:rPr>
        <w:t xml:space="preserve"> těchto</w:t>
      </w:r>
      <w:r w:rsidRPr="002B363C">
        <w:rPr>
          <w:rFonts w:ascii="Arial" w:hAnsi="Arial" w:cs="Arial"/>
          <w:color w:val="000000"/>
          <w:sz w:val="16"/>
          <w:szCs w:val="16"/>
        </w:rPr>
        <w:t xml:space="preserve"> Obchodních podmínek, nebude </w:t>
      </w:r>
      <w:r>
        <w:rPr>
          <w:rFonts w:ascii="Arial" w:hAnsi="Arial" w:cs="Arial"/>
          <w:color w:val="000000"/>
          <w:sz w:val="16"/>
          <w:szCs w:val="16"/>
        </w:rPr>
        <w:t xml:space="preserve">Objednatelem </w:t>
      </w:r>
      <w:r w:rsidRPr="002B363C">
        <w:rPr>
          <w:rFonts w:ascii="Arial" w:hAnsi="Arial" w:cs="Arial"/>
          <w:color w:val="000000"/>
          <w:sz w:val="16"/>
          <w:szCs w:val="16"/>
        </w:rPr>
        <w:t xml:space="preserve">uznána a proplacena a </w:t>
      </w:r>
      <w:r>
        <w:rPr>
          <w:rFonts w:ascii="Arial" w:hAnsi="Arial" w:cs="Arial"/>
          <w:color w:val="000000"/>
          <w:sz w:val="16"/>
          <w:szCs w:val="16"/>
        </w:rPr>
        <w:t xml:space="preserve">Objednatel </w:t>
      </w:r>
      <w:r w:rsidRPr="002B363C">
        <w:rPr>
          <w:rFonts w:ascii="Arial" w:hAnsi="Arial" w:cs="Arial"/>
          <w:color w:val="000000"/>
          <w:sz w:val="16"/>
          <w:szCs w:val="16"/>
        </w:rPr>
        <w:t xml:space="preserve">ji neprodleně vrátí zpět </w:t>
      </w:r>
      <w:r w:rsidR="00C6421C">
        <w:rPr>
          <w:rFonts w:ascii="Arial" w:hAnsi="Arial" w:cs="Arial"/>
          <w:color w:val="000000"/>
          <w:sz w:val="16"/>
          <w:szCs w:val="16"/>
        </w:rPr>
        <w:t xml:space="preserve">Dodavateli </w:t>
      </w:r>
      <w:r w:rsidRPr="002B363C">
        <w:rPr>
          <w:rFonts w:ascii="Arial" w:hAnsi="Arial" w:cs="Arial"/>
          <w:color w:val="000000"/>
          <w:sz w:val="16"/>
          <w:szCs w:val="16"/>
        </w:rPr>
        <w:t xml:space="preserve">k doplnění nebo opravení, aniž by se tím </w:t>
      </w:r>
      <w:r>
        <w:rPr>
          <w:rFonts w:ascii="Arial" w:hAnsi="Arial" w:cs="Arial"/>
          <w:color w:val="000000"/>
          <w:sz w:val="16"/>
          <w:szCs w:val="16"/>
        </w:rPr>
        <w:t xml:space="preserve">Objednatel </w:t>
      </w:r>
      <w:r w:rsidRPr="002B363C">
        <w:rPr>
          <w:rFonts w:ascii="Arial" w:hAnsi="Arial" w:cs="Arial"/>
          <w:color w:val="000000"/>
          <w:sz w:val="16"/>
          <w:szCs w:val="16"/>
        </w:rPr>
        <w:t>do</w:t>
      </w:r>
      <w:r w:rsidR="001C7BD1">
        <w:rPr>
          <w:rFonts w:ascii="Arial" w:hAnsi="Arial" w:cs="Arial"/>
          <w:color w:val="000000"/>
          <w:sz w:val="16"/>
          <w:szCs w:val="16"/>
        </w:rPr>
        <w:t>stal do prodlení s placením ceny</w:t>
      </w:r>
      <w:r w:rsidRPr="002B363C">
        <w:rPr>
          <w:rFonts w:ascii="Arial" w:hAnsi="Arial" w:cs="Arial"/>
          <w:color w:val="000000"/>
          <w:sz w:val="16"/>
          <w:szCs w:val="16"/>
        </w:rPr>
        <w:t xml:space="preserve">. </w:t>
      </w:r>
    </w:p>
    <w:p w14:paraId="6A0D45BC" w14:textId="77777777" w:rsidR="00B257C5" w:rsidRPr="002B363C" w:rsidRDefault="00B257C5" w:rsidP="00B257C5">
      <w:pPr>
        <w:widowControl w:val="0"/>
        <w:spacing w:after="0"/>
        <w:ind w:left="567" w:hanging="567"/>
        <w:jc w:val="both"/>
        <w:rPr>
          <w:rFonts w:ascii="Arial" w:hAnsi="Arial" w:cs="Arial"/>
          <w:color w:val="000000"/>
          <w:sz w:val="16"/>
          <w:szCs w:val="16"/>
        </w:rPr>
      </w:pPr>
    </w:p>
    <w:p w14:paraId="1A393BB4" w14:textId="77777777" w:rsidR="00B257C5" w:rsidRDefault="00B257C5" w:rsidP="003D14FB">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Splatnost ceny.</w:t>
      </w:r>
      <w:r w:rsidRPr="002B363C">
        <w:rPr>
          <w:rFonts w:ascii="Arial" w:hAnsi="Arial" w:cs="Arial"/>
          <w:color w:val="000000"/>
          <w:sz w:val="16"/>
          <w:szCs w:val="16"/>
        </w:rPr>
        <w:t xml:space="preserve"> Splatnost ceny je stanovena v</w:t>
      </w:r>
      <w:r>
        <w:rPr>
          <w:rFonts w:ascii="Arial" w:hAnsi="Arial" w:cs="Arial"/>
          <w:color w:val="000000"/>
          <w:sz w:val="16"/>
          <w:szCs w:val="16"/>
        </w:rPr>
        <w:t>e S</w:t>
      </w:r>
      <w:r w:rsidRPr="002B363C">
        <w:rPr>
          <w:rFonts w:ascii="Arial" w:hAnsi="Arial" w:cs="Arial"/>
          <w:color w:val="000000"/>
          <w:sz w:val="16"/>
          <w:szCs w:val="16"/>
        </w:rPr>
        <w:t>mlouvě. V případě, že splatnost ceny není stanovena v</w:t>
      </w:r>
      <w:r>
        <w:rPr>
          <w:rFonts w:ascii="Arial" w:hAnsi="Arial" w:cs="Arial"/>
          <w:color w:val="000000"/>
          <w:sz w:val="16"/>
          <w:szCs w:val="16"/>
        </w:rPr>
        <w:t>e</w:t>
      </w:r>
      <w:r w:rsidRPr="002B363C">
        <w:rPr>
          <w:rFonts w:ascii="Arial" w:hAnsi="Arial" w:cs="Arial"/>
          <w:color w:val="000000"/>
          <w:sz w:val="16"/>
          <w:szCs w:val="16"/>
        </w:rPr>
        <w:t xml:space="preserve"> </w:t>
      </w:r>
      <w:r>
        <w:rPr>
          <w:rFonts w:ascii="Arial" w:hAnsi="Arial" w:cs="Arial"/>
          <w:color w:val="000000"/>
          <w:sz w:val="16"/>
          <w:szCs w:val="16"/>
        </w:rPr>
        <w:t>S</w:t>
      </w:r>
      <w:r w:rsidRPr="002B363C">
        <w:rPr>
          <w:rFonts w:ascii="Arial" w:hAnsi="Arial" w:cs="Arial"/>
          <w:color w:val="000000"/>
          <w:sz w:val="16"/>
          <w:szCs w:val="16"/>
        </w:rPr>
        <w:t xml:space="preserve">mlouvě, je </w:t>
      </w:r>
      <w:r>
        <w:rPr>
          <w:rFonts w:ascii="Arial" w:hAnsi="Arial" w:cs="Arial"/>
          <w:color w:val="000000"/>
          <w:sz w:val="16"/>
          <w:szCs w:val="16"/>
        </w:rPr>
        <w:t xml:space="preserve">Objednatel </w:t>
      </w:r>
      <w:r w:rsidRPr="002B363C">
        <w:rPr>
          <w:rFonts w:ascii="Arial" w:hAnsi="Arial" w:cs="Arial"/>
          <w:color w:val="000000"/>
          <w:sz w:val="16"/>
          <w:szCs w:val="16"/>
        </w:rPr>
        <w:t>povinen zaplatit cenu do 90 dnů ode dne Doručení řádné faktury. V případě opravy nebo doplnění faktury se za Doručení řádné faktury považuje až okamžik Doručení nové řádné faktury.</w:t>
      </w:r>
    </w:p>
    <w:p w14:paraId="20B42C47" w14:textId="77777777" w:rsidR="00B257C5" w:rsidRPr="002B363C" w:rsidRDefault="00B257C5" w:rsidP="00B257C5">
      <w:pPr>
        <w:widowControl w:val="0"/>
        <w:spacing w:after="0"/>
        <w:ind w:left="567" w:hanging="567"/>
        <w:jc w:val="both"/>
        <w:rPr>
          <w:rFonts w:ascii="Arial" w:hAnsi="Arial" w:cs="Arial"/>
          <w:color w:val="000000"/>
          <w:sz w:val="16"/>
          <w:szCs w:val="16"/>
        </w:rPr>
      </w:pPr>
    </w:p>
    <w:p w14:paraId="60212010" w14:textId="3EB81AA6" w:rsidR="00984D36" w:rsidRDefault="00B257C5" w:rsidP="003D14FB">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Oznámení insolvence a ručení za DPH.</w:t>
      </w:r>
      <w:r w:rsidRPr="002B363C">
        <w:rPr>
          <w:rFonts w:ascii="Arial" w:hAnsi="Arial" w:cs="Arial"/>
          <w:color w:val="000000"/>
          <w:sz w:val="16"/>
          <w:szCs w:val="16"/>
        </w:rPr>
        <w:t xml:space="preserve"> </w:t>
      </w:r>
      <w:r w:rsidR="00A253B3">
        <w:rPr>
          <w:rFonts w:ascii="Arial" w:hAnsi="Arial" w:cs="Arial"/>
          <w:color w:val="000000"/>
          <w:sz w:val="16"/>
          <w:szCs w:val="16"/>
        </w:rPr>
        <w:t xml:space="preserve">Dodavatel </w:t>
      </w:r>
      <w:r w:rsidRPr="002B363C">
        <w:rPr>
          <w:rFonts w:ascii="Arial" w:hAnsi="Arial" w:cs="Arial"/>
          <w:color w:val="000000"/>
          <w:sz w:val="16"/>
          <w:szCs w:val="16"/>
        </w:rPr>
        <w:t xml:space="preserve">se zavazuje bez zbytečného prodlení oznámit </w:t>
      </w:r>
      <w:r>
        <w:rPr>
          <w:rFonts w:ascii="Arial" w:hAnsi="Arial" w:cs="Arial"/>
          <w:color w:val="000000"/>
          <w:sz w:val="16"/>
          <w:szCs w:val="16"/>
        </w:rPr>
        <w:t xml:space="preserve">Objednateli </w:t>
      </w:r>
      <w:r w:rsidRPr="002B363C">
        <w:rPr>
          <w:rFonts w:ascii="Arial" w:hAnsi="Arial" w:cs="Arial"/>
          <w:color w:val="000000"/>
          <w:sz w:val="16"/>
          <w:szCs w:val="16"/>
        </w:rPr>
        <w:t xml:space="preserve">svou platební neschopnost nebo zřejmou hrozbu jejího vzniku nebo jakoukoliv jinou skutečnost, která by měla nebo mohla mít zejména vliv na včasné a řádné plnění </w:t>
      </w:r>
      <w:r>
        <w:rPr>
          <w:rFonts w:ascii="Arial" w:hAnsi="Arial" w:cs="Arial"/>
          <w:color w:val="000000"/>
          <w:sz w:val="16"/>
          <w:szCs w:val="16"/>
        </w:rPr>
        <w:t>S</w:t>
      </w:r>
      <w:r w:rsidRPr="002B363C">
        <w:rPr>
          <w:rFonts w:ascii="Arial" w:hAnsi="Arial" w:cs="Arial"/>
          <w:color w:val="000000"/>
          <w:sz w:val="16"/>
          <w:szCs w:val="16"/>
        </w:rPr>
        <w:t>mlouvy a odvedení daně z přidané hodnoty (</w:t>
      </w:r>
      <w:r>
        <w:rPr>
          <w:rFonts w:ascii="Arial" w:hAnsi="Arial" w:cs="Arial"/>
          <w:color w:val="000000"/>
          <w:sz w:val="16"/>
          <w:szCs w:val="16"/>
        </w:rPr>
        <w:t xml:space="preserve">dále jen </w:t>
      </w:r>
      <w:r w:rsidRPr="002B363C">
        <w:rPr>
          <w:rFonts w:ascii="Arial" w:hAnsi="Arial" w:cs="Arial"/>
          <w:color w:val="000000"/>
          <w:sz w:val="16"/>
          <w:szCs w:val="16"/>
        </w:rPr>
        <w:t>„</w:t>
      </w:r>
      <w:r w:rsidRPr="00984D36">
        <w:rPr>
          <w:rFonts w:ascii="Arial" w:hAnsi="Arial" w:cs="Arial"/>
          <w:b/>
          <w:bCs/>
          <w:color w:val="000000"/>
          <w:sz w:val="16"/>
          <w:szCs w:val="16"/>
        </w:rPr>
        <w:t>DPH</w:t>
      </w:r>
      <w:r w:rsidRPr="002B363C">
        <w:rPr>
          <w:rFonts w:ascii="Arial" w:hAnsi="Arial" w:cs="Arial"/>
          <w:color w:val="000000"/>
          <w:sz w:val="16"/>
          <w:szCs w:val="16"/>
        </w:rPr>
        <w:t xml:space="preserve">“). </w:t>
      </w:r>
      <w:r w:rsidR="00984D36" w:rsidRPr="00AD6383">
        <w:rPr>
          <w:rFonts w:ascii="Arial" w:hAnsi="Arial" w:cs="Arial"/>
          <w:color w:val="000000"/>
          <w:sz w:val="16"/>
          <w:szCs w:val="16"/>
        </w:rPr>
        <w:t xml:space="preserve">V případě, že dle § 109 zákona č. 235/2004 Sb., </w:t>
      </w:r>
      <w:r w:rsidR="00984D36">
        <w:rPr>
          <w:rFonts w:ascii="Arial" w:hAnsi="Arial" w:cs="Arial"/>
          <w:color w:val="000000"/>
          <w:sz w:val="16"/>
          <w:szCs w:val="16"/>
        </w:rPr>
        <w:br/>
      </w:r>
      <w:r w:rsidR="00984D36" w:rsidRPr="00AD6383">
        <w:rPr>
          <w:rFonts w:ascii="Arial" w:hAnsi="Arial" w:cs="Arial"/>
          <w:color w:val="000000"/>
          <w:sz w:val="16"/>
          <w:szCs w:val="16"/>
        </w:rPr>
        <w:t>o dani z přidané hodnoty, v platném znění (dále jen „</w:t>
      </w:r>
      <w:r w:rsidR="00984D36" w:rsidRPr="00762DFF">
        <w:rPr>
          <w:rFonts w:ascii="Arial" w:hAnsi="Arial" w:cs="Arial"/>
          <w:b/>
          <w:bCs/>
          <w:color w:val="000000"/>
          <w:sz w:val="16"/>
          <w:szCs w:val="16"/>
        </w:rPr>
        <w:t>zákon o DPH</w:t>
      </w:r>
      <w:r w:rsidR="00984D36" w:rsidRPr="00AD6383">
        <w:rPr>
          <w:rFonts w:ascii="Arial" w:hAnsi="Arial" w:cs="Arial"/>
          <w:color w:val="000000"/>
          <w:sz w:val="16"/>
          <w:szCs w:val="16"/>
        </w:rPr>
        <w:t xml:space="preserve">“) bude </w:t>
      </w:r>
      <w:r w:rsidR="00984D36">
        <w:rPr>
          <w:rFonts w:ascii="Arial" w:hAnsi="Arial" w:cs="Arial"/>
          <w:color w:val="000000"/>
          <w:sz w:val="16"/>
          <w:szCs w:val="16"/>
        </w:rPr>
        <w:t xml:space="preserve">Objednatel </w:t>
      </w:r>
      <w:r w:rsidR="00984D36" w:rsidRPr="00AD6383">
        <w:rPr>
          <w:rFonts w:ascii="Arial" w:hAnsi="Arial" w:cs="Arial"/>
          <w:color w:val="000000"/>
          <w:sz w:val="16"/>
          <w:szCs w:val="16"/>
        </w:rPr>
        <w:t xml:space="preserve">jako příjemce plnění ručit za nezaplacenou daň z tohoto plnění, je </w:t>
      </w:r>
      <w:r w:rsidR="00984D36">
        <w:rPr>
          <w:rFonts w:ascii="Arial" w:hAnsi="Arial" w:cs="Arial"/>
          <w:color w:val="000000"/>
          <w:sz w:val="16"/>
          <w:szCs w:val="16"/>
        </w:rPr>
        <w:t xml:space="preserve">Objednatel </w:t>
      </w:r>
      <w:r w:rsidR="00984D36" w:rsidRPr="00AD6383">
        <w:rPr>
          <w:rFonts w:ascii="Arial" w:hAnsi="Arial" w:cs="Arial"/>
          <w:color w:val="000000"/>
          <w:sz w:val="16"/>
          <w:szCs w:val="16"/>
        </w:rPr>
        <w:t xml:space="preserve">oprávněn uhradit daň z přidané hodnoty za </w:t>
      </w:r>
      <w:r w:rsidR="00A909FA">
        <w:rPr>
          <w:rFonts w:ascii="Arial" w:hAnsi="Arial" w:cs="Arial"/>
          <w:color w:val="000000"/>
          <w:sz w:val="16"/>
          <w:szCs w:val="16"/>
        </w:rPr>
        <w:t xml:space="preserve">Dodavatele </w:t>
      </w:r>
      <w:r w:rsidR="00984D36" w:rsidRPr="00AD6383">
        <w:rPr>
          <w:rFonts w:ascii="Arial" w:hAnsi="Arial" w:cs="Arial"/>
          <w:color w:val="000000"/>
          <w:sz w:val="16"/>
          <w:szCs w:val="16"/>
        </w:rPr>
        <w:t xml:space="preserve">přímo správci daně </w:t>
      </w:r>
      <w:r w:rsidR="00A909FA">
        <w:rPr>
          <w:rFonts w:ascii="Arial" w:hAnsi="Arial" w:cs="Arial"/>
          <w:color w:val="000000"/>
          <w:sz w:val="16"/>
          <w:szCs w:val="16"/>
        </w:rPr>
        <w:t xml:space="preserve">Dodavatele </w:t>
      </w:r>
      <w:r w:rsidR="00984D36" w:rsidRPr="00AD6383">
        <w:rPr>
          <w:rFonts w:ascii="Arial" w:hAnsi="Arial" w:cs="Arial"/>
          <w:color w:val="000000"/>
          <w:sz w:val="16"/>
          <w:szCs w:val="16"/>
        </w:rPr>
        <w:t xml:space="preserve">za účelem zvláštního způsobu zajištění daně dle § 109a zákona o DPH. O provedení platby </w:t>
      </w:r>
      <w:r w:rsidR="00984D36">
        <w:rPr>
          <w:rFonts w:ascii="Arial" w:hAnsi="Arial" w:cs="Arial"/>
          <w:color w:val="000000"/>
          <w:sz w:val="16"/>
          <w:szCs w:val="16"/>
        </w:rPr>
        <w:t>Objednatel</w:t>
      </w:r>
      <w:r w:rsidR="00984D36" w:rsidRPr="00AD6383">
        <w:rPr>
          <w:rFonts w:ascii="Arial" w:hAnsi="Arial" w:cs="Arial"/>
          <w:color w:val="000000"/>
          <w:sz w:val="16"/>
          <w:szCs w:val="16"/>
        </w:rPr>
        <w:t xml:space="preserve"> </w:t>
      </w:r>
      <w:r w:rsidR="00A909FA">
        <w:rPr>
          <w:rFonts w:ascii="Arial" w:hAnsi="Arial" w:cs="Arial"/>
          <w:color w:val="000000"/>
          <w:sz w:val="16"/>
          <w:szCs w:val="16"/>
        </w:rPr>
        <w:t xml:space="preserve">Dodavatele </w:t>
      </w:r>
      <w:r w:rsidR="00984D36" w:rsidRPr="00AD6383">
        <w:rPr>
          <w:rFonts w:ascii="Arial" w:hAnsi="Arial" w:cs="Arial"/>
          <w:color w:val="000000"/>
          <w:sz w:val="16"/>
          <w:szCs w:val="16"/>
        </w:rPr>
        <w:t xml:space="preserve">písemně informuje. Takto uhrazenou daní dochází ke snížení pohledávky </w:t>
      </w:r>
      <w:r w:rsidR="00A909FA">
        <w:rPr>
          <w:rFonts w:ascii="Arial" w:hAnsi="Arial" w:cs="Arial"/>
          <w:color w:val="000000"/>
          <w:sz w:val="16"/>
          <w:szCs w:val="16"/>
        </w:rPr>
        <w:t xml:space="preserve">Dodavatele </w:t>
      </w:r>
      <w:r w:rsidR="00984D36" w:rsidRPr="00AD6383">
        <w:rPr>
          <w:rFonts w:ascii="Arial" w:hAnsi="Arial" w:cs="Arial"/>
          <w:color w:val="000000"/>
          <w:sz w:val="16"/>
          <w:szCs w:val="16"/>
        </w:rPr>
        <w:t xml:space="preserve">za </w:t>
      </w:r>
      <w:r w:rsidR="00984D36">
        <w:rPr>
          <w:rFonts w:ascii="Arial" w:hAnsi="Arial" w:cs="Arial"/>
          <w:color w:val="000000"/>
          <w:sz w:val="16"/>
          <w:szCs w:val="16"/>
        </w:rPr>
        <w:t xml:space="preserve">Objednatelem </w:t>
      </w:r>
      <w:r w:rsidR="00984D36" w:rsidRPr="00AD6383">
        <w:rPr>
          <w:rFonts w:ascii="Arial" w:hAnsi="Arial" w:cs="Arial"/>
          <w:color w:val="000000"/>
          <w:sz w:val="16"/>
          <w:szCs w:val="16"/>
        </w:rPr>
        <w:t xml:space="preserve">o příslušnou částku daně a </w:t>
      </w:r>
      <w:r w:rsidR="00A909FA">
        <w:rPr>
          <w:rFonts w:ascii="Arial" w:hAnsi="Arial" w:cs="Arial"/>
          <w:color w:val="000000"/>
          <w:sz w:val="16"/>
          <w:szCs w:val="16"/>
        </w:rPr>
        <w:t xml:space="preserve">Dodavatel </w:t>
      </w:r>
      <w:r w:rsidR="00984D36" w:rsidRPr="00AD6383">
        <w:rPr>
          <w:rFonts w:ascii="Arial" w:hAnsi="Arial" w:cs="Arial"/>
          <w:color w:val="000000"/>
          <w:sz w:val="16"/>
          <w:szCs w:val="16"/>
        </w:rPr>
        <w:t xml:space="preserve">tak není oprávněn po </w:t>
      </w:r>
      <w:r w:rsidR="00984D36">
        <w:rPr>
          <w:rFonts w:ascii="Arial" w:hAnsi="Arial" w:cs="Arial"/>
          <w:color w:val="000000"/>
          <w:sz w:val="16"/>
          <w:szCs w:val="16"/>
        </w:rPr>
        <w:t xml:space="preserve">Objednateli </w:t>
      </w:r>
      <w:r w:rsidR="00984D36" w:rsidRPr="00AD6383">
        <w:rPr>
          <w:rFonts w:ascii="Arial" w:hAnsi="Arial" w:cs="Arial"/>
          <w:color w:val="000000"/>
          <w:sz w:val="16"/>
          <w:szCs w:val="16"/>
        </w:rPr>
        <w:t>požadovat uhrazení této částky.</w:t>
      </w:r>
    </w:p>
    <w:p w14:paraId="72AFEA3B" w14:textId="77777777" w:rsidR="00B257C5" w:rsidRPr="002B363C" w:rsidRDefault="00B257C5" w:rsidP="00B257C5">
      <w:pPr>
        <w:widowControl w:val="0"/>
        <w:spacing w:after="0"/>
        <w:ind w:left="705" w:hanging="705"/>
        <w:jc w:val="both"/>
        <w:rPr>
          <w:rFonts w:ascii="Arial" w:hAnsi="Arial" w:cs="Arial"/>
          <w:color w:val="000000"/>
          <w:sz w:val="16"/>
          <w:szCs w:val="16"/>
        </w:rPr>
      </w:pPr>
    </w:p>
    <w:p w14:paraId="61B9D357" w14:textId="77777777" w:rsidR="00B257C5" w:rsidRDefault="00B257C5" w:rsidP="002C2C15">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Zaplacení ceny.</w:t>
      </w:r>
      <w:r w:rsidRPr="002B363C">
        <w:rPr>
          <w:rFonts w:ascii="Arial" w:hAnsi="Arial" w:cs="Arial"/>
          <w:color w:val="000000"/>
          <w:sz w:val="16"/>
          <w:szCs w:val="16"/>
        </w:rPr>
        <w:t xml:space="preserve"> Dnem zaplacení ceny je v případě bezhotovostní platby den, ve kterém je </w:t>
      </w:r>
      <w:r>
        <w:rPr>
          <w:rFonts w:ascii="Arial" w:hAnsi="Arial" w:cs="Arial"/>
          <w:color w:val="000000"/>
          <w:sz w:val="16"/>
          <w:szCs w:val="16"/>
        </w:rPr>
        <w:t xml:space="preserve">poskytovatelem platebních služeb Objednatele </w:t>
      </w:r>
      <w:r w:rsidRPr="002B363C">
        <w:rPr>
          <w:rFonts w:ascii="Arial" w:hAnsi="Arial" w:cs="Arial"/>
          <w:color w:val="000000"/>
          <w:sz w:val="16"/>
          <w:szCs w:val="16"/>
        </w:rPr>
        <w:t xml:space="preserve">částka ceny odepsána </w:t>
      </w:r>
      <w:r w:rsidR="00146673">
        <w:rPr>
          <w:rFonts w:ascii="Arial" w:hAnsi="Arial" w:cs="Arial"/>
          <w:color w:val="000000"/>
          <w:sz w:val="16"/>
          <w:szCs w:val="16"/>
        </w:rPr>
        <w:br/>
      </w:r>
      <w:r w:rsidRPr="002B363C">
        <w:rPr>
          <w:rFonts w:ascii="Arial" w:hAnsi="Arial" w:cs="Arial"/>
          <w:color w:val="000000"/>
          <w:sz w:val="16"/>
          <w:szCs w:val="16"/>
        </w:rPr>
        <w:t xml:space="preserve">z účtu </w:t>
      </w:r>
      <w:r>
        <w:rPr>
          <w:rFonts w:ascii="Arial" w:hAnsi="Arial" w:cs="Arial"/>
          <w:color w:val="000000"/>
          <w:sz w:val="16"/>
          <w:szCs w:val="16"/>
        </w:rPr>
        <w:t>Objednatele</w:t>
      </w:r>
      <w:r w:rsidRPr="002B363C">
        <w:rPr>
          <w:rFonts w:ascii="Arial" w:hAnsi="Arial" w:cs="Arial"/>
          <w:color w:val="000000"/>
          <w:sz w:val="16"/>
          <w:szCs w:val="16"/>
        </w:rPr>
        <w:t>.</w:t>
      </w:r>
    </w:p>
    <w:p w14:paraId="30ED9ED4" w14:textId="77777777" w:rsidR="00B257C5" w:rsidRPr="002B363C" w:rsidRDefault="00B257C5" w:rsidP="00B257C5">
      <w:pPr>
        <w:widowControl w:val="0"/>
        <w:spacing w:after="0"/>
        <w:ind w:left="567" w:hanging="567"/>
        <w:jc w:val="both"/>
        <w:rPr>
          <w:rFonts w:ascii="Arial" w:hAnsi="Arial" w:cs="Arial"/>
          <w:color w:val="000000"/>
          <w:sz w:val="16"/>
          <w:szCs w:val="16"/>
        </w:rPr>
      </w:pPr>
    </w:p>
    <w:p w14:paraId="26F2E5E9" w14:textId="77777777" w:rsidR="00B257C5" w:rsidRDefault="00B257C5" w:rsidP="002C2C15">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Započítávání pohledávek</w:t>
      </w:r>
      <w:r w:rsidRPr="00884B8E">
        <w:rPr>
          <w:rFonts w:ascii="Arial" w:hAnsi="Arial" w:cs="Arial"/>
          <w:color w:val="000000"/>
          <w:sz w:val="16"/>
          <w:szCs w:val="16"/>
          <w:u w:val="single"/>
        </w:rPr>
        <w:t>.</w:t>
      </w:r>
      <w:r w:rsidRPr="002B363C">
        <w:rPr>
          <w:rFonts w:ascii="Arial" w:hAnsi="Arial" w:cs="Arial"/>
          <w:color w:val="000000"/>
          <w:sz w:val="16"/>
          <w:szCs w:val="16"/>
        </w:rPr>
        <w:t xml:space="preserve"> </w:t>
      </w:r>
      <w:r>
        <w:rPr>
          <w:rFonts w:ascii="Arial" w:hAnsi="Arial" w:cs="Arial"/>
          <w:color w:val="000000"/>
          <w:sz w:val="16"/>
          <w:szCs w:val="16"/>
        </w:rPr>
        <w:t xml:space="preserve">Objednatel </w:t>
      </w:r>
      <w:r w:rsidRPr="002B363C">
        <w:rPr>
          <w:rFonts w:ascii="Arial" w:hAnsi="Arial" w:cs="Arial"/>
          <w:color w:val="000000"/>
          <w:sz w:val="16"/>
          <w:szCs w:val="16"/>
        </w:rPr>
        <w:t xml:space="preserve">je oprávněn jednostranně započítat proti pohledávkám </w:t>
      </w:r>
      <w:r w:rsidR="00146673">
        <w:rPr>
          <w:rFonts w:ascii="Arial" w:hAnsi="Arial" w:cs="Arial"/>
          <w:color w:val="000000"/>
          <w:sz w:val="16"/>
          <w:szCs w:val="16"/>
        </w:rPr>
        <w:t>Dodavatele</w:t>
      </w:r>
      <w:r w:rsidRPr="002B363C">
        <w:rPr>
          <w:rFonts w:ascii="Arial" w:hAnsi="Arial" w:cs="Arial"/>
          <w:color w:val="000000"/>
          <w:sz w:val="16"/>
          <w:szCs w:val="16"/>
        </w:rPr>
        <w:br/>
        <w:t>z</w:t>
      </w:r>
      <w:r>
        <w:rPr>
          <w:rFonts w:ascii="Arial" w:hAnsi="Arial" w:cs="Arial"/>
          <w:color w:val="000000"/>
          <w:sz w:val="16"/>
          <w:szCs w:val="16"/>
        </w:rPr>
        <w:t>e</w:t>
      </w:r>
      <w:r w:rsidRPr="002B363C">
        <w:rPr>
          <w:rFonts w:ascii="Arial" w:hAnsi="Arial" w:cs="Arial"/>
          <w:color w:val="000000"/>
          <w:sz w:val="16"/>
          <w:szCs w:val="16"/>
        </w:rPr>
        <w:t xml:space="preserve"> </w:t>
      </w:r>
      <w:r>
        <w:rPr>
          <w:rFonts w:ascii="Arial" w:hAnsi="Arial" w:cs="Arial"/>
          <w:color w:val="000000"/>
          <w:sz w:val="16"/>
          <w:szCs w:val="16"/>
        </w:rPr>
        <w:t>S</w:t>
      </w:r>
      <w:r w:rsidRPr="002B363C">
        <w:rPr>
          <w:rFonts w:ascii="Arial" w:hAnsi="Arial" w:cs="Arial"/>
          <w:color w:val="000000"/>
          <w:sz w:val="16"/>
          <w:szCs w:val="16"/>
        </w:rPr>
        <w:t xml:space="preserve">mlouvy či těchto Obchodních podmínek či </w:t>
      </w:r>
      <w:r w:rsidRPr="002B363C">
        <w:rPr>
          <w:rFonts w:ascii="Arial" w:hAnsi="Arial" w:cs="Arial"/>
          <w:color w:val="000000"/>
          <w:sz w:val="16"/>
          <w:szCs w:val="16"/>
        </w:rPr>
        <w:br/>
        <w:t xml:space="preserve">v souvislosti s nimi jakékoliv své či postoupením nabyté, splatné i nesplatné, promlčené i nepromlčené, pohledávky za </w:t>
      </w:r>
      <w:r w:rsidR="00146673">
        <w:rPr>
          <w:rFonts w:ascii="Arial" w:hAnsi="Arial" w:cs="Arial"/>
          <w:color w:val="000000"/>
          <w:sz w:val="16"/>
          <w:szCs w:val="16"/>
        </w:rPr>
        <w:t>Dodavatelem</w:t>
      </w:r>
      <w:r w:rsidRPr="002B363C">
        <w:rPr>
          <w:rFonts w:ascii="Arial" w:hAnsi="Arial" w:cs="Arial"/>
          <w:color w:val="000000"/>
          <w:sz w:val="16"/>
          <w:szCs w:val="16"/>
        </w:rPr>
        <w:t xml:space="preserve">. </w:t>
      </w:r>
      <w:r w:rsidR="00C47BA0">
        <w:rPr>
          <w:rFonts w:ascii="Arial" w:hAnsi="Arial" w:cs="Arial"/>
          <w:color w:val="000000"/>
          <w:sz w:val="16"/>
          <w:szCs w:val="16"/>
        </w:rPr>
        <w:t xml:space="preserve">Dodavatel </w:t>
      </w:r>
      <w:r w:rsidRPr="002B363C">
        <w:rPr>
          <w:rFonts w:ascii="Arial" w:hAnsi="Arial" w:cs="Arial"/>
          <w:color w:val="000000"/>
          <w:sz w:val="16"/>
          <w:szCs w:val="16"/>
        </w:rPr>
        <w:t xml:space="preserve">není oprávněn provést jednostranné započtení proti pohledávkám </w:t>
      </w:r>
      <w:r>
        <w:rPr>
          <w:rFonts w:ascii="Arial" w:hAnsi="Arial" w:cs="Arial"/>
          <w:color w:val="000000"/>
          <w:sz w:val="16"/>
          <w:szCs w:val="16"/>
        </w:rPr>
        <w:t xml:space="preserve">Objednatele </w:t>
      </w:r>
      <w:r w:rsidRPr="002B363C">
        <w:rPr>
          <w:rFonts w:ascii="Arial" w:hAnsi="Arial" w:cs="Arial"/>
          <w:color w:val="000000"/>
          <w:sz w:val="16"/>
          <w:szCs w:val="16"/>
        </w:rPr>
        <w:t>z</w:t>
      </w:r>
      <w:r>
        <w:rPr>
          <w:rFonts w:ascii="Arial" w:hAnsi="Arial" w:cs="Arial"/>
          <w:color w:val="000000"/>
          <w:sz w:val="16"/>
          <w:szCs w:val="16"/>
        </w:rPr>
        <w:t>e S</w:t>
      </w:r>
      <w:r w:rsidRPr="002B363C">
        <w:rPr>
          <w:rFonts w:ascii="Arial" w:hAnsi="Arial" w:cs="Arial"/>
          <w:color w:val="000000"/>
          <w:sz w:val="16"/>
          <w:szCs w:val="16"/>
        </w:rPr>
        <w:t>mlouvy či těchto Obchodních podmínek nebo v souvislosti s nimi.</w:t>
      </w:r>
    </w:p>
    <w:p w14:paraId="4F6AECA4" w14:textId="77777777" w:rsidR="00B257C5" w:rsidRPr="002B363C" w:rsidRDefault="00B257C5" w:rsidP="002C2C15">
      <w:pPr>
        <w:pStyle w:val="Odstavecseseznamem"/>
        <w:widowControl w:val="0"/>
        <w:spacing w:after="0"/>
        <w:ind w:left="567"/>
        <w:jc w:val="both"/>
        <w:rPr>
          <w:rFonts w:ascii="Arial" w:hAnsi="Arial" w:cs="Arial"/>
          <w:color w:val="000000"/>
          <w:sz w:val="16"/>
          <w:szCs w:val="16"/>
        </w:rPr>
      </w:pPr>
    </w:p>
    <w:p w14:paraId="540536FA" w14:textId="77777777" w:rsidR="00B257C5" w:rsidRDefault="00B257C5" w:rsidP="002C2C15">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 xml:space="preserve">Postoupení pohledávek </w:t>
      </w:r>
      <w:r w:rsidR="009959F3">
        <w:rPr>
          <w:rFonts w:ascii="Arial" w:hAnsi="Arial" w:cs="Arial"/>
          <w:color w:val="000000"/>
          <w:sz w:val="16"/>
          <w:szCs w:val="16"/>
          <w:u w:val="single"/>
        </w:rPr>
        <w:t>Dodavatele</w:t>
      </w:r>
      <w:r w:rsidRPr="002B363C">
        <w:rPr>
          <w:rFonts w:ascii="Arial" w:hAnsi="Arial" w:cs="Arial"/>
          <w:color w:val="000000"/>
          <w:sz w:val="16"/>
          <w:szCs w:val="16"/>
          <w:u w:val="single"/>
        </w:rPr>
        <w:t>.</w:t>
      </w:r>
      <w:r w:rsidRPr="002B363C">
        <w:rPr>
          <w:rFonts w:ascii="Arial" w:hAnsi="Arial" w:cs="Arial"/>
          <w:color w:val="000000"/>
          <w:sz w:val="16"/>
          <w:szCs w:val="16"/>
        </w:rPr>
        <w:t xml:space="preserve"> </w:t>
      </w:r>
      <w:r w:rsidR="009959F3">
        <w:rPr>
          <w:rFonts w:ascii="Arial" w:hAnsi="Arial" w:cs="Arial"/>
          <w:color w:val="000000"/>
          <w:sz w:val="16"/>
          <w:szCs w:val="16"/>
        </w:rPr>
        <w:t xml:space="preserve">Dodavatel </w:t>
      </w:r>
      <w:r w:rsidRPr="002B363C">
        <w:rPr>
          <w:rFonts w:ascii="Arial" w:hAnsi="Arial" w:cs="Arial"/>
          <w:color w:val="000000"/>
          <w:sz w:val="16"/>
          <w:szCs w:val="16"/>
        </w:rPr>
        <w:t xml:space="preserve">je oprávněn postoupit pohledávky za </w:t>
      </w:r>
      <w:r>
        <w:rPr>
          <w:rFonts w:ascii="Arial" w:hAnsi="Arial" w:cs="Arial"/>
          <w:color w:val="000000"/>
          <w:sz w:val="16"/>
          <w:szCs w:val="16"/>
        </w:rPr>
        <w:t xml:space="preserve">Objednatelem </w:t>
      </w:r>
      <w:r w:rsidRPr="002B363C">
        <w:rPr>
          <w:rFonts w:ascii="Arial" w:hAnsi="Arial" w:cs="Arial"/>
          <w:color w:val="000000"/>
          <w:sz w:val="16"/>
          <w:szCs w:val="16"/>
        </w:rPr>
        <w:t>z</w:t>
      </w:r>
      <w:r>
        <w:rPr>
          <w:rFonts w:ascii="Arial" w:hAnsi="Arial" w:cs="Arial"/>
          <w:color w:val="000000"/>
          <w:sz w:val="16"/>
          <w:szCs w:val="16"/>
        </w:rPr>
        <w:t>e</w:t>
      </w:r>
      <w:r w:rsidRPr="002B363C">
        <w:rPr>
          <w:rFonts w:ascii="Arial" w:hAnsi="Arial" w:cs="Arial"/>
          <w:color w:val="000000"/>
          <w:sz w:val="16"/>
          <w:szCs w:val="16"/>
        </w:rPr>
        <w:t> </w:t>
      </w:r>
      <w:r>
        <w:rPr>
          <w:rFonts w:ascii="Arial" w:hAnsi="Arial" w:cs="Arial"/>
          <w:color w:val="000000"/>
          <w:sz w:val="16"/>
          <w:szCs w:val="16"/>
        </w:rPr>
        <w:t>S</w:t>
      </w:r>
      <w:r w:rsidRPr="002B363C">
        <w:rPr>
          <w:rFonts w:ascii="Arial" w:hAnsi="Arial" w:cs="Arial"/>
          <w:color w:val="000000"/>
          <w:sz w:val="16"/>
          <w:szCs w:val="16"/>
        </w:rPr>
        <w:t xml:space="preserve">mlouvy či těchto Obchodních podmínek nebo v souvislosti s nimi pouze s písemným výslovným souhlasem </w:t>
      </w:r>
      <w:r>
        <w:rPr>
          <w:rFonts w:ascii="Arial" w:hAnsi="Arial" w:cs="Arial"/>
          <w:color w:val="000000"/>
          <w:sz w:val="16"/>
          <w:szCs w:val="16"/>
        </w:rPr>
        <w:t>Objednatele</w:t>
      </w:r>
      <w:r w:rsidRPr="002B363C">
        <w:rPr>
          <w:rFonts w:ascii="Arial" w:hAnsi="Arial" w:cs="Arial"/>
          <w:color w:val="000000"/>
          <w:sz w:val="16"/>
          <w:szCs w:val="16"/>
        </w:rPr>
        <w:t>.</w:t>
      </w:r>
    </w:p>
    <w:p w14:paraId="671B0822" w14:textId="77777777" w:rsidR="00B257C5" w:rsidRPr="002B363C" w:rsidRDefault="00B257C5" w:rsidP="00B257C5">
      <w:pPr>
        <w:widowControl w:val="0"/>
        <w:spacing w:after="0"/>
        <w:ind w:left="567" w:hanging="567"/>
        <w:jc w:val="both"/>
        <w:rPr>
          <w:rFonts w:ascii="Arial" w:hAnsi="Arial" w:cs="Arial"/>
          <w:color w:val="000000"/>
          <w:sz w:val="16"/>
          <w:szCs w:val="16"/>
        </w:rPr>
      </w:pPr>
    </w:p>
    <w:p w14:paraId="1313EF19" w14:textId="77777777" w:rsidR="00B257C5" w:rsidRDefault="00B257C5" w:rsidP="002C2C15">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 xml:space="preserve">Zastavení pohledávek </w:t>
      </w:r>
      <w:r w:rsidR="009959F3">
        <w:rPr>
          <w:rFonts w:ascii="Arial" w:hAnsi="Arial" w:cs="Arial"/>
          <w:color w:val="000000"/>
          <w:sz w:val="16"/>
          <w:szCs w:val="16"/>
          <w:u w:val="single"/>
        </w:rPr>
        <w:t>Dodavatele</w:t>
      </w:r>
      <w:r w:rsidRPr="002B363C">
        <w:rPr>
          <w:rFonts w:ascii="Arial" w:hAnsi="Arial" w:cs="Arial"/>
          <w:color w:val="000000"/>
          <w:sz w:val="16"/>
          <w:szCs w:val="16"/>
          <w:u w:val="single"/>
        </w:rPr>
        <w:t>.</w:t>
      </w:r>
      <w:r w:rsidRPr="002B363C">
        <w:rPr>
          <w:rFonts w:ascii="Arial" w:hAnsi="Arial" w:cs="Arial"/>
          <w:color w:val="000000"/>
          <w:sz w:val="16"/>
          <w:szCs w:val="16"/>
        </w:rPr>
        <w:t xml:space="preserve"> </w:t>
      </w:r>
      <w:r w:rsidR="009959F3">
        <w:rPr>
          <w:rFonts w:ascii="Arial" w:hAnsi="Arial" w:cs="Arial"/>
          <w:color w:val="000000"/>
          <w:sz w:val="16"/>
          <w:szCs w:val="16"/>
        </w:rPr>
        <w:t xml:space="preserve">Dodavatel </w:t>
      </w:r>
      <w:r w:rsidRPr="002B363C">
        <w:rPr>
          <w:rFonts w:ascii="Arial" w:hAnsi="Arial" w:cs="Arial"/>
          <w:color w:val="000000"/>
          <w:sz w:val="16"/>
          <w:szCs w:val="16"/>
        </w:rPr>
        <w:t xml:space="preserve">se zavazuje, že žádným způsobem nezatíží své pohledávky za </w:t>
      </w:r>
      <w:r>
        <w:rPr>
          <w:rFonts w:ascii="Arial" w:hAnsi="Arial" w:cs="Arial"/>
          <w:color w:val="000000"/>
          <w:sz w:val="16"/>
          <w:szCs w:val="16"/>
        </w:rPr>
        <w:t xml:space="preserve">Objednatelem </w:t>
      </w:r>
      <w:r w:rsidRPr="002B363C">
        <w:rPr>
          <w:rFonts w:ascii="Arial" w:hAnsi="Arial" w:cs="Arial"/>
          <w:color w:val="000000"/>
          <w:sz w:val="16"/>
          <w:szCs w:val="16"/>
        </w:rPr>
        <w:t>z</w:t>
      </w:r>
      <w:r>
        <w:rPr>
          <w:rFonts w:ascii="Arial" w:hAnsi="Arial" w:cs="Arial"/>
          <w:color w:val="000000"/>
          <w:sz w:val="16"/>
          <w:szCs w:val="16"/>
        </w:rPr>
        <w:t>e</w:t>
      </w:r>
      <w:r w:rsidRPr="002B363C">
        <w:rPr>
          <w:rFonts w:ascii="Arial" w:hAnsi="Arial" w:cs="Arial"/>
          <w:color w:val="000000"/>
          <w:sz w:val="16"/>
          <w:szCs w:val="16"/>
        </w:rPr>
        <w:t xml:space="preserve"> </w:t>
      </w:r>
      <w:r>
        <w:rPr>
          <w:rFonts w:ascii="Arial" w:hAnsi="Arial" w:cs="Arial"/>
          <w:color w:val="000000"/>
          <w:sz w:val="16"/>
          <w:szCs w:val="16"/>
        </w:rPr>
        <w:t>S</w:t>
      </w:r>
      <w:r w:rsidRPr="002B363C">
        <w:rPr>
          <w:rFonts w:ascii="Arial" w:hAnsi="Arial" w:cs="Arial"/>
          <w:color w:val="000000"/>
          <w:sz w:val="16"/>
          <w:szCs w:val="16"/>
        </w:rPr>
        <w:t>mlouvy či těchto Obchodních podmínek nebo v souvislosti s nimi zástavním právem ve prospěch třetí osoby.</w:t>
      </w:r>
    </w:p>
    <w:p w14:paraId="7EC85763" w14:textId="77777777" w:rsidR="00B257C5" w:rsidRPr="002B363C" w:rsidRDefault="00B257C5" w:rsidP="00B257C5">
      <w:pPr>
        <w:widowControl w:val="0"/>
        <w:spacing w:after="0"/>
        <w:ind w:left="567" w:hanging="567"/>
        <w:jc w:val="both"/>
        <w:rPr>
          <w:rFonts w:ascii="Arial" w:hAnsi="Arial" w:cs="Arial"/>
          <w:color w:val="000000"/>
          <w:sz w:val="16"/>
          <w:szCs w:val="16"/>
        </w:rPr>
      </w:pPr>
    </w:p>
    <w:p w14:paraId="66CD71D7" w14:textId="11C51776" w:rsidR="00B257C5" w:rsidRDefault="00B257C5" w:rsidP="002C2C15">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Smluvní pokuta</w:t>
      </w:r>
      <w:r w:rsidRPr="00884B8E">
        <w:rPr>
          <w:rFonts w:ascii="Arial" w:hAnsi="Arial" w:cs="Arial"/>
          <w:color w:val="000000"/>
          <w:sz w:val="16"/>
          <w:szCs w:val="16"/>
          <w:u w:val="single"/>
        </w:rPr>
        <w:t>.</w:t>
      </w:r>
      <w:r w:rsidRPr="002B363C">
        <w:rPr>
          <w:rFonts w:ascii="Arial" w:hAnsi="Arial" w:cs="Arial"/>
          <w:color w:val="000000"/>
          <w:sz w:val="16"/>
          <w:szCs w:val="16"/>
        </w:rPr>
        <w:t xml:space="preserve"> V případě že </w:t>
      </w:r>
      <w:r w:rsidR="009959F3">
        <w:rPr>
          <w:rFonts w:ascii="Arial" w:hAnsi="Arial" w:cs="Arial"/>
          <w:color w:val="000000"/>
          <w:sz w:val="16"/>
          <w:szCs w:val="16"/>
        </w:rPr>
        <w:t>Dodavatel</w:t>
      </w:r>
      <w:r>
        <w:rPr>
          <w:rFonts w:ascii="Arial" w:hAnsi="Arial" w:cs="Arial"/>
          <w:color w:val="000000"/>
          <w:sz w:val="16"/>
          <w:szCs w:val="16"/>
        </w:rPr>
        <w:t xml:space="preserve"> </w:t>
      </w:r>
      <w:r w:rsidRPr="002B363C">
        <w:rPr>
          <w:rFonts w:ascii="Arial" w:hAnsi="Arial" w:cs="Arial"/>
          <w:color w:val="000000"/>
          <w:sz w:val="16"/>
          <w:szCs w:val="16"/>
        </w:rPr>
        <w:t xml:space="preserve">započte, postoupí nebo zastaví pohledávky za </w:t>
      </w:r>
      <w:r>
        <w:rPr>
          <w:rFonts w:ascii="Arial" w:hAnsi="Arial" w:cs="Arial"/>
          <w:color w:val="000000"/>
          <w:sz w:val="16"/>
          <w:szCs w:val="16"/>
        </w:rPr>
        <w:t xml:space="preserve">Objednatelem </w:t>
      </w:r>
      <w:r w:rsidRPr="002B363C">
        <w:rPr>
          <w:rFonts w:ascii="Arial" w:hAnsi="Arial" w:cs="Arial"/>
          <w:color w:val="000000"/>
          <w:sz w:val="16"/>
          <w:szCs w:val="16"/>
        </w:rPr>
        <w:t>z</w:t>
      </w:r>
      <w:r>
        <w:rPr>
          <w:rFonts w:ascii="Arial" w:hAnsi="Arial" w:cs="Arial"/>
          <w:color w:val="000000"/>
          <w:sz w:val="16"/>
          <w:szCs w:val="16"/>
        </w:rPr>
        <w:t>e</w:t>
      </w:r>
      <w:r w:rsidRPr="002B363C">
        <w:rPr>
          <w:rFonts w:ascii="Arial" w:hAnsi="Arial" w:cs="Arial"/>
          <w:color w:val="000000"/>
          <w:sz w:val="16"/>
          <w:szCs w:val="16"/>
        </w:rPr>
        <w:t xml:space="preserve"> </w:t>
      </w:r>
      <w:r>
        <w:rPr>
          <w:rFonts w:ascii="Arial" w:hAnsi="Arial" w:cs="Arial"/>
          <w:color w:val="000000"/>
          <w:sz w:val="16"/>
          <w:szCs w:val="16"/>
        </w:rPr>
        <w:t>S</w:t>
      </w:r>
      <w:r w:rsidRPr="002B363C">
        <w:rPr>
          <w:rFonts w:ascii="Arial" w:hAnsi="Arial" w:cs="Arial"/>
          <w:color w:val="000000"/>
          <w:sz w:val="16"/>
          <w:szCs w:val="16"/>
        </w:rPr>
        <w:t>mlouvy nebo těchto Obchodních podmínek v rozporu s ust</w:t>
      </w:r>
      <w:r>
        <w:rPr>
          <w:rFonts w:ascii="Arial" w:hAnsi="Arial" w:cs="Arial"/>
          <w:color w:val="000000"/>
          <w:sz w:val="16"/>
          <w:szCs w:val="16"/>
        </w:rPr>
        <w:t>anovením</w:t>
      </w:r>
      <w:r w:rsidRPr="002B363C">
        <w:rPr>
          <w:rFonts w:ascii="Arial" w:hAnsi="Arial" w:cs="Arial"/>
          <w:color w:val="000000"/>
          <w:sz w:val="16"/>
          <w:szCs w:val="16"/>
        </w:rPr>
        <w:t xml:space="preserve"> </w:t>
      </w:r>
      <w:r w:rsidR="00676548" w:rsidRPr="00676548">
        <w:rPr>
          <w:rFonts w:ascii="Arial" w:hAnsi="Arial" w:cs="Arial"/>
          <w:color w:val="000000"/>
          <w:sz w:val="16"/>
          <w:szCs w:val="16"/>
        </w:rPr>
        <w:t>1</w:t>
      </w:r>
      <w:r w:rsidR="002A4195">
        <w:rPr>
          <w:rFonts w:ascii="Arial" w:hAnsi="Arial" w:cs="Arial"/>
          <w:color w:val="000000"/>
          <w:sz w:val="16"/>
          <w:szCs w:val="16"/>
        </w:rPr>
        <w:t>1</w:t>
      </w:r>
      <w:r w:rsidR="00676548" w:rsidRPr="00676548">
        <w:rPr>
          <w:rFonts w:ascii="Arial" w:hAnsi="Arial" w:cs="Arial"/>
          <w:color w:val="000000"/>
          <w:sz w:val="16"/>
          <w:szCs w:val="16"/>
        </w:rPr>
        <w:t>.8</w:t>
      </w:r>
      <w:r w:rsidR="002A4195">
        <w:rPr>
          <w:rFonts w:ascii="Arial" w:hAnsi="Arial" w:cs="Arial"/>
          <w:color w:val="000000"/>
          <w:sz w:val="16"/>
          <w:szCs w:val="16"/>
        </w:rPr>
        <w:t>.</w:t>
      </w:r>
      <w:r w:rsidR="00676548" w:rsidRPr="00676548">
        <w:rPr>
          <w:rFonts w:ascii="Arial" w:hAnsi="Arial" w:cs="Arial"/>
          <w:color w:val="000000"/>
          <w:sz w:val="16"/>
          <w:szCs w:val="16"/>
        </w:rPr>
        <w:t>, 1</w:t>
      </w:r>
      <w:r w:rsidR="002A4195">
        <w:rPr>
          <w:rFonts w:ascii="Arial" w:hAnsi="Arial" w:cs="Arial"/>
          <w:color w:val="000000"/>
          <w:sz w:val="16"/>
          <w:szCs w:val="16"/>
        </w:rPr>
        <w:t>1</w:t>
      </w:r>
      <w:r w:rsidR="00676548" w:rsidRPr="00676548">
        <w:rPr>
          <w:rFonts w:ascii="Arial" w:hAnsi="Arial" w:cs="Arial"/>
          <w:color w:val="000000"/>
          <w:sz w:val="16"/>
          <w:szCs w:val="16"/>
        </w:rPr>
        <w:t>.9</w:t>
      </w:r>
      <w:r w:rsidR="002A4195">
        <w:rPr>
          <w:rFonts w:ascii="Arial" w:hAnsi="Arial" w:cs="Arial"/>
          <w:color w:val="000000"/>
          <w:sz w:val="16"/>
          <w:szCs w:val="16"/>
        </w:rPr>
        <w:t>.</w:t>
      </w:r>
      <w:r w:rsidRPr="00676548">
        <w:rPr>
          <w:rFonts w:ascii="Arial" w:hAnsi="Arial" w:cs="Arial"/>
          <w:color w:val="000000"/>
          <w:sz w:val="16"/>
          <w:szCs w:val="16"/>
        </w:rPr>
        <w:t xml:space="preserve"> nebo</w:t>
      </w:r>
      <w:r w:rsidR="002A4195">
        <w:rPr>
          <w:rFonts w:ascii="Arial" w:hAnsi="Arial" w:cs="Arial"/>
          <w:color w:val="000000"/>
          <w:sz w:val="16"/>
          <w:szCs w:val="16"/>
        </w:rPr>
        <w:t xml:space="preserve"> </w:t>
      </w:r>
      <w:r w:rsidR="007814FF">
        <w:rPr>
          <w:rFonts w:ascii="Arial" w:hAnsi="Arial" w:cs="Arial"/>
          <w:color w:val="000000"/>
          <w:sz w:val="16"/>
          <w:szCs w:val="16"/>
        </w:rPr>
        <w:t>1</w:t>
      </w:r>
      <w:r w:rsidR="002A4195">
        <w:rPr>
          <w:rFonts w:ascii="Arial" w:hAnsi="Arial" w:cs="Arial"/>
          <w:color w:val="000000"/>
          <w:sz w:val="16"/>
          <w:szCs w:val="16"/>
        </w:rPr>
        <w:t>1</w:t>
      </w:r>
      <w:r w:rsidR="007814FF">
        <w:rPr>
          <w:rFonts w:ascii="Arial" w:hAnsi="Arial" w:cs="Arial"/>
          <w:color w:val="000000"/>
          <w:sz w:val="16"/>
          <w:szCs w:val="16"/>
        </w:rPr>
        <w:t>.10</w:t>
      </w:r>
      <w:r w:rsidR="002A4195">
        <w:rPr>
          <w:rFonts w:ascii="Arial" w:hAnsi="Arial" w:cs="Arial"/>
          <w:color w:val="000000"/>
          <w:sz w:val="16"/>
          <w:szCs w:val="16"/>
        </w:rPr>
        <w:t>.</w:t>
      </w:r>
      <w:r w:rsidRPr="002B363C">
        <w:rPr>
          <w:rFonts w:ascii="Arial" w:hAnsi="Arial" w:cs="Arial"/>
          <w:color w:val="000000"/>
          <w:sz w:val="16"/>
          <w:szCs w:val="16"/>
        </w:rPr>
        <w:t xml:space="preserve"> těchto Obchodních podmínek, vzniká </w:t>
      </w:r>
      <w:r>
        <w:rPr>
          <w:rFonts w:ascii="Arial" w:hAnsi="Arial" w:cs="Arial"/>
          <w:color w:val="000000"/>
          <w:sz w:val="16"/>
          <w:szCs w:val="16"/>
        </w:rPr>
        <w:t xml:space="preserve">Objednateli </w:t>
      </w:r>
      <w:r w:rsidRPr="002B363C">
        <w:rPr>
          <w:rFonts w:ascii="Arial" w:hAnsi="Arial" w:cs="Arial"/>
          <w:color w:val="000000"/>
          <w:sz w:val="16"/>
          <w:szCs w:val="16"/>
        </w:rPr>
        <w:t xml:space="preserve">vůči </w:t>
      </w:r>
      <w:r w:rsidR="009959F3">
        <w:rPr>
          <w:rFonts w:ascii="Arial" w:hAnsi="Arial" w:cs="Arial"/>
          <w:color w:val="000000"/>
          <w:sz w:val="16"/>
          <w:szCs w:val="16"/>
        </w:rPr>
        <w:t xml:space="preserve">Dodavateli </w:t>
      </w:r>
      <w:r w:rsidRPr="002B363C">
        <w:rPr>
          <w:rFonts w:ascii="Arial" w:hAnsi="Arial" w:cs="Arial"/>
          <w:color w:val="000000"/>
          <w:sz w:val="16"/>
          <w:szCs w:val="16"/>
        </w:rPr>
        <w:t xml:space="preserve">nárok na zaplacení smluvní pokuty ve výši 20 % z výše pohledávky, jež měla být předmětem započtení, postoupení nebo zastavení. </w:t>
      </w:r>
    </w:p>
    <w:p w14:paraId="72952F20" w14:textId="77777777" w:rsidR="00B257C5" w:rsidRPr="002B363C" w:rsidRDefault="00B257C5" w:rsidP="00B257C5">
      <w:pPr>
        <w:widowControl w:val="0"/>
        <w:spacing w:after="0"/>
        <w:ind w:left="567" w:hanging="567"/>
        <w:jc w:val="both"/>
        <w:rPr>
          <w:rFonts w:ascii="Arial" w:hAnsi="Arial" w:cs="Arial"/>
          <w:color w:val="000000"/>
          <w:sz w:val="16"/>
          <w:szCs w:val="16"/>
        </w:rPr>
      </w:pPr>
    </w:p>
    <w:p w14:paraId="40B9DB6A" w14:textId="704B81CC" w:rsidR="00B71D53" w:rsidRPr="003210A2" w:rsidRDefault="00B257C5" w:rsidP="002C2C15">
      <w:pPr>
        <w:pStyle w:val="Odstavecseseznamem"/>
        <w:widowControl w:val="0"/>
        <w:numPr>
          <w:ilvl w:val="1"/>
          <w:numId w:val="42"/>
        </w:numPr>
        <w:spacing w:after="0"/>
        <w:ind w:left="567" w:hanging="567"/>
        <w:jc w:val="both"/>
        <w:rPr>
          <w:rFonts w:ascii="Arial" w:hAnsi="Arial" w:cs="Arial"/>
          <w:b/>
          <w:color w:val="0096D6"/>
          <w:sz w:val="16"/>
          <w:szCs w:val="34"/>
        </w:rPr>
      </w:pPr>
      <w:r w:rsidRPr="002B363C">
        <w:rPr>
          <w:rFonts w:ascii="Arial" w:hAnsi="Arial" w:cs="Arial"/>
          <w:color w:val="000000"/>
          <w:sz w:val="16"/>
          <w:szCs w:val="16"/>
          <w:u w:val="single"/>
        </w:rPr>
        <w:t>Smluvní pokuta a zákonný úrok.</w:t>
      </w:r>
      <w:r w:rsidRPr="002B363C">
        <w:rPr>
          <w:rFonts w:ascii="Arial" w:hAnsi="Arial" w:cs="Arial"/>
          <w:color w:val="000000"/>
          <w:sz w:val="16"/>
          <w:szCs w:val="16"/>
        </w:rPr>
        <w:t xml:space="preserve"> V případě prodlení </w:t>
      </w:r>
      <w:r>
        <w:rPr>
          <w:rFonts w:ascii="Arial" w:hAnsi="Arial" w:cs="Arial"/>
          <w:color w:val="000000"/>
          <w:sz w:val="16"/>
          <w:szCs w:val="16"/>
        </w:rPr>
        <w:lastRenderedPageBreak/>
        <w:t xml:space="preserve">Objednatele </w:t>
      </w:r>
      <w:r w:rsidRPr="002B363C">
        <w:rPr>
          <w:rFonts w:ascii="Arial" w:hAnsi="Arial" w:cs="Arial"/>
          <w:color w:val="000000"/>
          <w:sz w:val="16"/>
          <w:szCs w:val="16"/>
        </w:rPr>
        <w:t xml:space="preserve">se zaplacením splatné ceny, vzniká </w:t>
      </w:r>
      <w:r w:rsidR="00B71D53">
        <w:rPr>
          <w:rFonts w:ascii="Arial" w:hAnsi="Arial" w:cs="Arial"/>
          <w:color w:val="000000"/>
          <w:sz w:val="16"/>
          <w:szCs w:val="16"/>
        </w:rPr>
        <w:t xml:space="preserve">Dodavateli </w:t>
      </w:r>
      <w:r w:rsidRPr="002B363C">
        <w:rPr>
          <w:rFonts w:ascii="Arial" w:hAnsi="Arial" w:cs="Arial"/>
          <w:color w:val="000000"/>
          <w:sz w:val="16"/>
          <w:szCs w:val="16"/>
        </w:rPr>
        <w:t xml:space="preserve">vůči </w:t>
      </w:r>
      <w:r>
        <w:rPr>
          <w:rFonts w:ascii="Arial" w:hAnsi="Arial" w:cs="Arial"/>
          <w:color w:val="000000"/>
          <w:sz w:val="16"/>
          <w:szCs w:val="16"/>
        </w:rPr>
        <w:t xml:space="preserve">Objednateli </w:t>
      </w:r>
      <w:r w:rsidRPr="002B363C">
        <w:rPr>
          <w:rFonts w:ascii="Arial" w:hAnsi="Arial" w:cs="Arial"/>
          <w:color w:val="000000"/>
          <w:sz w:val="16"/>
          <w:szCs w:val="16"/>
        </w:rPr>
        <w:t>nárok na zaplacení smluvní</w:t>
      </w:r>
      <w:r>
        <w:rPr>
          <w:rFonts w:ascii="Arial" w:hAnsi="Arial" w:cs="Arial"/>
          <w:color w:val="000000"/>
          <w:sz w:val="16"/>
          <w:szCs w:val="16"/>
        </w:rPr>
        <w:t xml:space="preserve"> </w:t>
      </w:r>
      <w:r w:rsidRPr="002B363C">
        <w:rPr>
          <w:rFonts w:ascii="Arial" w:hAnsi="Arial" w:cs="Arial"/>
          <w:color w:val="000000"/>
          <w:sz w:val="16"/>
          <w:szCs w:val="16"/>
        </w:rPr>
        <w:t>pokuty</w:t>
      </w:r>
      <w:r>
        <w:rPr>
          <w:rFonts w:ascii="Arial" w:hAnsi="Arial" w:cs="Arial"/>
          <w:color w:val="000000"/>
          <w:sz w:val="16"/>
          <w:szCs w:val="16"/>
        </w:rPr>
        <w:t xml:space="preserve"> ve výši </w:t>
      </w:r>
      <w:r w:rsidRPr="002B363C">
        <w:rPr>
          <w:rFonts w:ascii="Arial" w:hAnsi="Arial" w:cs="Arial"/>
          <w:color w:val="000000"/>
          <w:sz w:val="16"/>
          <w:szCs w:val="16"/>
        </w:rPr>
        <w:t>0,01 % z dlužné částky za každý započatý den prodlení a zákonný úrok z prodlení.</w:t>
      </w:r>
    </w:p>
    <w:p w14:paraId="352351DE" w14:textId="77777777" w:rsidR="00B71D53" w:rsidRDefault="00B71D53" w:rsidP="00B71D53">
      <w:pPr>
        <w:pStyle w:val="Odstavecseseznamem"/>
        <w:rPr>
          <w:rFonts w:ascii="Arial" w:hAnsi="Arial" w:cs="Arial"/>
          <w:b/>
          <w:color w:val="0096D6"/>
          <w:sz w:val="16"/>
          <w:szCs w:val="34"/>
        </w:rPr>
      </w:pPr>
    </w:p>
    <w:p w14:paraId="27087BC1" w14:textId="77777777" w:rsidR="00B71D53" w:rsidRDefault="00B71D53" w:rsidP="003210A2">
      <w:pPr>
        <w:pStyle w:val="Nadpis"/>
        <w:numPr>
          <w:ilvl w:val="0"/>
          <w:numId w:val="42"/>
        </w:numPr>
        <w:ind w:left="567" w:hanging="567"/>
        <w:rPr>
          <w:b w:val="0"/>
        </w:rPr>
      </w:pPr>
      <w:r>
        <w:t>Ukončení Smlouvy</w:t>
      </w:r>
    </w:p>
    <w:p w14:paraId="0B80673E" w14:textId="77777777" w:rsidR="00B257C5" w:rsidRDefault="00B257C5" w:rsidP="00B257C5">
      <w:pPr>
        <w:pStyle w:val="Odstavecseseznamem"/>
        <w:widowControl w:val="0"/>
        <w:spacing w:after="0"/>
        <w:jc w:val="both"/>
        <w:rPr>
          <w:rFonts w:ascii="Arial" w:hAnsi="Arial" w:cs="Arial"/>
          <w:b/>
          <w:color w:val="0096D6"/>
          <w:sz w:val="16"/>
          <w:szCs w:val="34"/>
        </w:rPr>
      </w:pPr>
    </w:p>
    <w:p w14:paraId="58057DFA" w14:textId="77777777" w:rsidR="00B71D53" w:rsidRDefault="00B71D53" w:rsidP="002C2C15">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 xml:space="preserve">Odstoupení od </w:t>
      </w:r>
      <w:r>
        <w:rPr>
          <w:rFonts w:ascii="Arial" w:hAnsi="Arial" w:cs="Arial"/>
          <w:color w:val="000000"/>
          <w:sz w:val="16"/>
          <w:szCs w:val="16"/>
          <w:u w:val="single"/>
        </w:rPr>
        <w:t>S</w:t>
      </w:r>
      <w:r w:rsidRPr="002B363C">
        <w:rPr>
          <w:rFonts w:ascii="Arial" w:hAnsi="Arial" w:cs="Arial"/>
          <w:color w:val="000000"/>
          <w:sz w:val="16"/>
          <w:szCs w:val="16"/>
          <w:u w:val="single"/>
        </w:rPr>
        <w:t>mlouvy</w:t>
      </w:r>
      <w:r w:rsidRPr="00884B8E">
        <w:rPr>
          <w:rFonts w:ascii="Arial" w:hAnsi="Arial" w:cs="Arial"/>
          <w:color w:val="000000"/>
          <w:sz w:val="16"/>
          <w:szCs w:val="16"/>
          <w:u w:val="single"/>
        </w:rPr>
        <w:t>.</w:t>
      </w:r>
      <w:r w:rsidRPr="002B363C">
        <w:rPr>
          <w:rFonts w:ascii="Arial" w:hAnsi="Arial" w:cs="Arial"/>
          <w:color w:val="000000"/>
          <w:sz w:val="16"/>
          <w:szCs w:val="16"/>
        </w:rPr>
        <w:t xml:space="preserve"> Nestanoví-li </w:t>
      </w:r>
      <w:r>
        <w:rPr>
          <w:rFonts w:ascii="Arial" w:hAnsi="Arial" w:cs="Arial"/>
          <w:color w:val="000000"/>
          <w:sz w:val="16"/>
          <w:szCs w:val="16"/>
        </w:rPr>
        <w:t>S</w:t>
      </w:r>
      <w:r w:rsidRPr="002B363C">
        <w:rPr>
          <w:rFonts w:ascii="Arial" w:hAnsi="Arial" w:cs="Arial"/>
          <w:color w:val="000000"/>
          <w:sz w:val="16"/>
          <w:szCs w:val="16"/>
        </w:rPr>
        <w:t xml:space="preserve">mlouva nebo tyto Obchodní podmínky jinak, je </w:t>
      </w:r>
      <w:r>
        <w:rPr>
          <w:rFonts w:ascii="Arial" w:hAnsi="Arial" w:cs="Arial"/>
          <w:color w:val="000000"/>
          <w:sz w:val="16"/>
          <w:szCs w:val="16"/>
        </w:rPr>
        <w:t xml:space="preserve">Objednatel </w:t>
      </w:r>
      <w:r w:rsidRPr="002B363C">
        <w:rPr>
          <w:rFonts w:ascii="Arial" w:hAnsi="Arial" w:cs="Arial"/>
          <w:color w:val="000000"/>
          <w:sz w:val="16"/>
          <w:szCs w:val="16"/>
        </w:rPr>
        <w:t xml:space="preserve">oprávněn odstoupit od </w:t>
      </w:r>
      <w:r>
        <w:rPr>
          <w:rFonts w:ascii="Arial" w:hAnsi="Arial" w:cs="Arial"/>
          <w:color w:val="000000"/>
          <w:sz w:val="16"/>
          <w:szCs w:val="16"/>
        </w:rPr>
        <w:t>S</w:t>
      </w:r>
      <w:r w:rsidRPr="002B363C">
        <w:rPr>
          <w:rFonts w:ascii="Arial" w:hAnsi="Arial" w:cs="Arial"/>
          <w:color w:val="000000"/>
          <w:sz w:val="16"/>
          <w:szCs w:val="16"/>
        </w:rPr>
        <w:t xml:space="preserve">mlouvy v souladu s právními předpisy České republiky a dále také před řádným </w:t>
      </w:r>
      <w:r>
        <w:rPr>
          <w:rFonts w:ascii="Arial" w:hAnsi="Arial" w:cs="Arial"/>
          <w:color w:val="000000"/>
          <w:sz w:val="16"/>
          <w:szCs w:val="16"/>
        </w:rPr>
        <w:t xml:space="preserve">poskytnutím Služby </w:t>
      </w:r>
      <w:r w:rsidRPr="002B363C">
        <w:rPr>
          <w:rFonts w:ascii="Arial" w:hAnsi="Arial" w:cs="Arial"/>
          <w:color w:val="000000"/>
          <w:sz w:val="16"/>
          <w:szCs w:val="16"/>
        </w:rPr>
        <w:t xml:space="preserve">bez udání důvodu s tím, že v takovém případě je </w:t>
      </w:r>
      <w:r>
        <w:rPr>
          <w:rFonts w:ascii="Arial" w:hAnsi="Arial" w:cs="Arial"/>
          <w:color w:val="000000"/>
          <w:sz w:val="16"/>
          <w:szCs w:val="16"/>
        </w:rPr>
        <w:t xml:space="preserve">Objednatel </w:t>
      </w:r>
      <w:r w:rsidRPr="002B363C">
        <w:rPr>
          <w:rFonts w:ascii="Arial" w:hAnsi="Arial" w:cs="Arial"/>
          <w:color w:val="000000"/>
          <w:sz w:val="16"/>
          <w:szCs w:val="16"/>
        </w:rPr>
        <w:t xml:space="preserve">povinen uhradit </w:t>
      </w:r>
      <w:r>
        <w:rPr>
          <w:rFonts w:ascii="Arial" w:hAnsi="Arial" w:cs="Arial"/>
          <w:color w:val="000000"/>
          <w:sz w:val="16"/>
          <w:szCs w:val="16"/>
        </w:rPr>
        <w:t xml:space="preserve">Dodavateli </w:t>
      </w:r>
      <w:r w:rsidRPr="002B363C">
        <w:rPr>
          <w:rFonts w:ascii="Arial" w:hAnsi="Arial" w:cs="Arial"/>
          <w:color w:val="000000"/>
          <w:sz w:val="16"/>
          <w:szCs w:val="16"/>
        </w:rPr>
        <w:t xml:space="preserve">náklady účelně vynaložené v souvislosti se splněním </w:t>
      </w:r>
      <w:r>
        <w:rPr>
          <w:rFonts w:ascii="Arial" w:hAnsi="Arial" w:cs="Arial"/>
          <w:color w:val="000000"/>
          <w:sz w:val="16"/>
          <w:szCs w:val="16"/>
        </w:rPr>
        <w:t>S</w:t>
      </w:r>
      <w:r w:rsidRPr="002B363C">
        <w:rPr>
          <w:rFonts w:ascii="Arial" w:hAnsi="Arial" w:cs="Arial"/>
          <w:color w:val="000000"/>
          <w:sz w:val="16"/>
          <w:szCs w:val="16"/>
        </w:rPr>
        <w:t xml:space="preserve">mlouvy, a to maximálně do výše ceny uvedené ve zrušené </w:t>
      </w:r>
      <w:r>
        <w:rPr>
          <w:rFonts w:ascii="Arial" w:hAnsi="Arial" w:cs="Arial"/>
          <w:color w:val="000000"/>
          <w:sz w:val="16"/>
          <w:szCs w:val="16"/>
        </w:rPr>
        <w:t>S</w:t>
      </w:r>
      <w:r w:rsidRPr="002B363C">
        <w:rPr>
          <w:rFonts w:ascii="Arial" w:hAnsi="Arial" w:cs="Arial"/>
          <w:color w:val="000000"/>
          <w:sz w:val="16"/>
          <w:szCs w:val="16"/>
        </w:rPr>
        <w:t xml:space="preserve">mlouvě. </w:t>
      </w:r>
      <w:r w:rsidR="007447EE">
        <w:rPr>
          <w:rFonts w:ascii="Arial" w:hAnsi="Arial" w:cs="Arial"/>
          <w:color w:val="000000"/>
          <w:sz w:val="16"/>
          <w:szCs w:val="16"/>
        </w:rPr>
        <w:t xml:space="preserve">Dodavatel </w:t>
      </w:r>
      <w:r w:rsidRPr="002B363C">
        <w:rPr>
          <w:rFonts w:ascii="Arial" w:hAnsi="Arial" w:cs="Arial"/>
          <w:color w:val="000000"/>
          <w:sz w:val="16"/>
          <w:szCs w:val="16"/>
        </w:rPr>
        <w:t xml:space="preserve">je povinen zaslat </w:t>
      </w:r>
      <w:r>
        <w:rPr>
          <w:rFonts w:ascii="Arial" w:hAnsi="Arial" w:cs="Arial"/>
          <w:color w:val="000000"/>
          <w:sz w:val="16"/>
          <w:szCs w:val="16"/>
        </w:rPr>
        <w:t xml:space="preserve">Objednateli </w:t>
      </w:r>
      <w:r w:rsidRPr="002B363C">
        <w:rPr>
          <w:rFonts w:ascii="Arial" w:hAnsi="Arial" w:cs="Arial"/>
          <w:color w:val="000000"/>
          <w:sz w:val="16"/>
          <w:szCs w:val="16"/>
        </w:rPr>
        <w:t>písemné vyčíslení nákladů dle první věty tohoto ustanovení spolu s</w:t>
      </w:r>
      <w:r>
        <w:rPr>
          <w:rFonts w:ascii="Arial" w:hAnsi="Arial" w:cs="Arial"/>
          <w:color w:val="000000"/>
          <w:sz w:val="16"/>
          <w:szCs w:val="16"/>
        </w:rPr>
        <w:t> </w:t>
      </w:r>
      <w:r w:rsidRPr="002B363C">
        <w:rPr>
          <w:rFonts w:ascii="Arial" w:hAnsi="Arial" w:cs="Arial"/>
          <w:color w:val="000000"/>
          <w:sz w:val="16"/>
          <w:szCs w:val="16"/>
        </w:rPr>
        <w:t xml:space="preserve">doklady prokazujícími vznik těchto nákladů do 14 dnů ode dne, kdy bylo </w:t>
      </w:r>
      <w:r w:rsidR="007447EE">
        <w:rPr>
          <w:rFonts w:ascii="Arial" w:hAnsi="Arial" w:cs="Arial"/>
          <w:color w:val="000000"/>
          <w:sz w:val="16"/>
          <w:szCs w:val="16"/>
        </w:rPr>
        <w:t xml:space="preserve">Dodavateli </w:t>
      </w:r>
      <w:r w:rsidRPr="002B363C">
        <w:rPr>
          <w:rFonts w:ascii="Arial" w:hAnsi="Arial" w:cs="Arial"/>
          <w:color w:val="000000"/>
          <w:sz w:val="16"/>
          <w:szCs w:val="16"/>
        </w:rPr>
        <w:t xml:space="preserve">oznámení o odstoupení Doručeno, jinak tento nárok </w:t>
      </w:r>
      <w:r w:rsidR="007447EE">
        <w:rPr>
          <w:rFonts w:ascii="Arial" w:hAnsi="Arial" w:cs="Arial"/>
          <w:color w:val="000000"/>
          <w:sz w:val="16"/>
          <w:szCs w:val="16"/>
        </w:rPr>
        <w:t xml:space="preserve">Dodavatele </w:t>
      </w:r>
      <w:r w:rsidRPr="002B363C">
        <w:rPr>
          <w:rFonts w:ascii="Arial" w:hAnsi="Arial" w:cs="Arial"/>
          <w:color w:val="000000"/>
          <w:sz w:val="16"/>
          <w:szCs w:val="16"/>
        </w:rPr>
        <w:t xml:space="preserve">dle tohoto ustanovení Obchodních podmínek zaniká. Odstoupí-li </w:t>
      </w:r>
      <w:r>
        <w:rPr>
          <w:rFonts w:ascii="Arial" w:hAnsi="Arial" w:cs="Arial"/>
          <w:color w:val="000000"/>
          <w:sz w:val="16"/>
          <w:szCs w:val="16"/>
        </w:rPr>
        <w:t xml:space="preserve">Objednatel </w:t>
      </w:r>
      <w:r w:rsidRPr="002B363C">
        <w:rPr>
          <w:rFonts w:ascii="Arial" w:hAnsi="Arial" w:cs="Arial"/>
          <w:color w:val="000000"/>
          <w:sz w:val="16"/>
          <w:szCs w:val="16"/>
        </w:rPr>
        <w:t xml:space="preserve">od kterékoliv </w:t>
      </w:r>
      <w:r>
        <w:rPr>
          <w:rFonts w:ascii="Arial" w:hAnsi="Arial" w:cs="Arial"/>
          <w:color w:val="000000"/>
          <w:sz w:val="16"/>
          <w:szCs w:val="16"/>
        </w:rPr>
        <w:t>S</w:t>
      </w:r>
      <w:r w:rsidRPr="002B363C">
        <w:rPr>
          <w:rFonts w:ascii="Arial" w:hAnsi="Arial" w:cs="Arial"/>
          <w:color w:val="000000"/>
          <w:sz w:val="16"/>
          <w:szCs w:val="16"/>
        </w:rPr>
        <w:t xml:space="preserve">mlouvy z důvodu na straně </w:t>
      </w:r>
      <w:r w:rsidR="007447EE">
        <w:rPr>
          <w:rFonts w:ascii="Arial" w:hAnsi="Arial" w:cs="Arial"/>
          <w:color w:val="000000"/>
          <w:sz w:val="16"/>
          <w:szCs w:val="16"/>
        </w:rPr>
        <w:t>Dodavatele</w:t>
      </w:r>
      <w:r w:rsidRPr="002B363C">
        <w:rPr>
          <w:rFonts w:ascii="Arial" w:hAnsi="Arial" w:cs="Arial"/>
          <w:color w:val="000000"/>
          <w:sz w:val="16"/>
          <w:szCs w:val="16"/>
        </w:rPr>
        <w:t xml:space="preserve">, a ztratí-li z tohoto důvodu již </w:t>
      </w:r>
      <w:r w:rsidR="007447EE">
        <w:rPr>
          <w:rFonts w:ascii="Arial" w:hAnsi="Arial" w:cs="Arial"/>
          <w:color w:val="000000"/>
          <w:sz w:val="16"/>
          <w:szCs w:val="16"/>
        </w:rPr>
        <w:t xml:space="preserve">poskytnutá Služba </w:t>
      </w:r>
      <w:r w:rsidRPr="002B363C">
        <w:rPr>
          <w:rFonts w:ascii="Arial" w:hAnsi="Arial" w:cs="Arial"/>
          <w:color w:val="000000"/>
          <w:sz w:val="16"/>
          <w:szCs w:val="16"/>
        </w:rPr>
        <w:t xml:space="preserve">pro </w:t>
      </w:r>
      <w:r>
        <w:rPr>
          <w:rFonts w:ascii="Arial" w:hAnsi="Arial" w:cs="Arial"/>
          <w:color w:val="000000"/>
          <w:sz w:val="16"/>
          <w:szCs w:val="16"/>
        </w:rPr>
        <w:t xml:space="preserve">Objednatele </w:t>
      </w:r>
      <w:r w:rsidRPr="002B363C">
        <w:rPr>
          <w:rFonts w:ascii="Arial" w:hAnsi="Arial" w:cs="Arial"/>
          <w:color w:val="000000"/>
          <w:sz w:val="16"/>
          <w:szCs w:val="16"/>
        </w:rPr>
        <w:t xml:space="preserve">svůj hospodářský význam, je </w:t>
      </w:r>
      <w:r>
        <w:rPr>
          <w:rFonts w:ascii="Arial" w:hAnsi="Arial" w:cs="Arial"/>
          <w:color w:val="000000"/>
          <w:sz w:val="16"/>
          <w:szCs w:val="16"/>
        </w:rPr>
        <w:t xml:space="preserve">Objednatel </w:t>
      </w:r>
      <w:r w:rsidRPr="002B363C">
        <w:rPr>
          <w:rFonts w:ascii="Arial" w:hAnsi="Arial" w:cs="Arial"/>
          <w:color w:val="000000"/>
          <w:sz w:val="16"/>
          <w:szCs w:val="16"/>
        </w:rPr>
        <w:t xml:space="preserve">oprávněn odstoupit bez udání důvodu i od všech ostatních </w:t>
      </w:r>
      <w:r>
        <w:rPr>
          <w:rFonts w:ascii="Arial" w:hAnsi="Arial" w:cs="Arial"/>
          <w:color w:val="000000"/>
          <w:sz w:val="16"/>
          <w:szCs w:val="16"/>
        </w:rPr>
        <w:t>S</w:t>
      </w:r>
      <w:r w:rsidRPr="002B363C">
        <w:rPr>
          <w:rFonts w:ascii="Arial" w:hAnsi="Arial" w:cs="Arial"/>
          <w:color w:val="000000"/>
          <w:sz w:val="16"/>
          <w:szCs w:val="16"/>
        </w:rPr>
        <w:t xml:space="preserve">mluv </w:t>
      </w:r>
      <w:r w:rsidR="00D36A2E">
        <w:rPr>
          <w:rFonts w:ascii="Arial" w:hAnsi="Arial" w:cs="Arial"/>
          <w:color w:val="000000"/>
          <w:sz w:val="16"/>
          <w:szCs w:val="16"/>
        </w:rPr>
        <w:br/>
      </w:r>
      <w:r w:rsidRPr="002B363C">
        <w:rPr>
          <w:rFonts w:ascii="Arial" w:hAnsi="Arial" w:cs="Arial"/>
          <w:color w:val="000000"/>
          <w:sz w:val="16"/>
          <w:szCs w:val="16"/>
        </w:rPr>
        <w:t>(v celém rozsahu nebo jen v části), na jejichž základě již došlo nebo má dojít k</w:t>
      </w:r>
      <w:r w:rsidR="00D36A2E">
        <w:rPr>
          <w:rFonts w:ascii="Arial" w:hAnsi="Arial" w:cs="Arial"/>
          <w:color w:val="000000"/>
          <w:sz w:val="16"/>
          <w:szCs w:val="16"/>
        </w:rPr>
        <w:t> poskytnutí takové stejné Služby</w:t>
      </w:r>
      <w:r w:rsidRPr="002B363C">
        <w:rPr>
          <w:rFonts w:ascii="Arial" w:hAnsi="Arial" w:cs="Arial"/>
          <w:color w:val="000000"/>
          <w:sz w:val="16"/>
          <w:szCs w:val="16"/>
        </w:rPr>
        <w:t xml:space="preserve">. V takovém případě není </w:t>
      </w:r>
      <w:r>
        <w:rPr>
          <w:rFonts w:ascii="Arial" w:hAnsi="Arial" w:cs="Arial"/>
          <w:color w:val="000000"/>
          <w:sz w:val="16"/>
          <w:szCs w:val="16"/>
        </w:rPr>
        <w:t xml:space="preserve">Objednatel </w:t>
      </w:r>
      <w:r w:rsidRPr="002B363C">
        <w:rPr>
          <w:rFonts w:ascii="Arial" w:hAnsi="Arial" w:cs="Arial"/>
          <w:color w:val="000000"/>
          <w:sz w:val="16"/>
          <w:szCs w:val="16"/>
        </w:rPr>
        <w:t xml:space="preserve">povinen hradit </w:t>
      </w:r>
      <w:r w:rsidR="001A78B2">
        <w:rPr>
          <w:rFonts w:ascii="Arial" w:hAnsi="Arial" w:cs="Arial"/>
          <w:color w:val="000000"/>
          <w:sz w:val="16"/>
          <w:szCs w:val="16"/>
        </w:rPr>
        <w:t xml:space="preserve">Dodavateli </w:t>
      </w:r>
      <w:r w:rsidRPr="002B363C">
        <w:rPr>
          <w:rFonts w:ascii="Arial" w:hAnsi="Arial" w:cs="Arial"/>
          <w:color w:val="000000"/>
          <w:sz w:val="16"/>
          <w:szCs w:val="16"/>
        </w:rPr>
        <w:t>jakékoliv náklady.</w:t>
      </w:r>
    </w:p>
    <w:p w14:paraId="65BED275" w14:textId="77777777" w:rsidR="00B71D53" w:rsidRPr="002B363C" w:rsidRDefault="00B71D53" w:rsidP="00B71D53">
      <w:pPr>
        <w:widowControl w:val="0"/>
        <w:spacing w:after="0"/>
        <w:ind w:left="705" w:hanging="705"/>
        <w:jc w:val="both"/>
        <w:rPr>
          <w:rFonts w:ascii="Arial" w:hAnsi="Arial" w:cs="Arial"/>
          <w:color w:val="000000"/>
          <w:sz w:val="16"/>
          <w:szCs w:val="16"/>
        </w:rPr>
      </w:pPr>
    </w:p>
    <w:p w14:paraId="649CCF42" w14:textId="37E31D02" w:rsidR="00B71D53" w:rsidRDefault="00B71D53" w:rsidP="002C2C15">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Trvající nároky a ujednání</w:t>
      </w:r>
      <w:r w:rsidRPr="00884B8E">
        <w:rPr>
          <w:rFonts w:ascii="Arial" w:hAnsi="Arial" w:cs="Arial"/>
          <w:color w:val="000000"/>
          <w:sz w:val="16"/>
          <w:szCs w:val="16"/>
          <w:u w:val="single"/>
        </w:rPr>
        <w:t>.</w:t>
      </w:r>
      <w:r w:rsidRPr="002B363C">
        <w:rPr>
          <w:rFonts w:ascii="Arial" w:hAnsi="Arial" w:cs="Arial"/>
          <w:color w:val="000000"/>
          <w:sz w:val="16"/>
          <w:szCs w:val="16"/>
        </w:rPr>
        <w:t xml:space="preserve"> Odstoupením </w:t>
      </w:r>
      <w:r>
        <w:rPr>
          <w:rFonts w:ascii="Arial" w:hAnsi="Arial" w:cs="Arial"/>
          <w:color w:val="000000"/>
          <w:sz w:val="16"/>
          <w:szCs w:val="16"/>
        </w:rPr>
        <w:t>S</w:t>
      </w:r>
      <w:r w:rsidRPr="002B363C">
        <w:rPr>
          <w:rFonts w:ascii="Arial" w:hAnsi="Arial" w:cs="Arial"/>
          <w:color w:val="000000"/>
          <w:sz w:val="16"/>
          <w:szCs w:val="16"/>
        </w:rPr>
        <w:t xml:space="preserve">mlouva, jejíž součástí jsou tyto Obchodní podmínky, zaniká. Odstoupením ani jiným způsobem ukončení </w:t>
      </w:r>
      <w:r w:rsidR="00AB58D7">
        <w:rPr>
          <w:rFonts w:ascii="Arial" w:hAnsi="Arial" w:cs="Arial"/>
          <w:color w:val="000000"/>
          <w:sz w:val="16"/>
          <w:szCs w:val="16"/>
        </w:rPr>
        <w:t>S</w:t>
      </w:r>
      <w:r w:rsidR="001A78B2">
        <w:rPr>
          <w:rFonts w:ascii="Arial" w:hAnsi="Arial" w:cs="Arial"/>
          <w:color w:val="000000"/>
          <w:sz w:val="16"/>
          <w:szCs w:val="16"/>
        </w:rPr>
        <w:t xml:space="preserve">mlouvy </w:t>
      </w:r>
      <w:r w:rsidRPr="002B363C">
        <w:rPr>
          <w:rFonts w:ascii="Arial" w:hAnsi="Arial" w:cs="Arial"/>
          <w:color w:val="000000"/>
          <w:sz w:val="16"/>
          <w:szCs w:val="16"/>
        </w:rPr>
        <w:t>nezanikají:</w:t>
      </w:r>
    </w:p>
    <w:p w14:paraId="6EC8015F" w14:textId="77777777" w:rsidR="00B71D53" w:rsidRPr="00676B72" w:rsidRDefault="00B71D53" w:rsidP="00B71D53">
      <w:pPr>
        <w:pStyle w:val="Odstavecseseznamem"/>
        <w:widowControl w:val="0"/>
        <w:spacing w:after="0"/>
        <w:ind w:left="567"/>
        <w:jc w:val="both"/>
        <w:rPr>
          <w:rFonts w:ascii="Arial" w:hAnsi="Arial" w:cs="Arial"/>
          <w:color w:val="000000"/>
          <w:sz w:val="8"/>
          <w:szCs w:val="8"/>
        </w:rPr>
      </w:pPr>
    </w:p>
    <w:p w14:paraId="09E99705" w14:textId="77777777" w:rsidR="00B71D53" w:rsidRDefault="00B71D53" w:rsidP="00B71D53">
      <w:pPr>
        <w:pStyle w:val="Odstavecseseznamem"/>
        <w:widowControl w:val="0"/>
        <w:numPr>
          <w:ilvl w:val="0"/>
          <w:numId w:val="9"/>
        </w:numPr>
        <w:spacing w:after="0"/>
        <w:ind w:left="851" w:hanging="284"/>
        <w:jc w:val="both"/>
        <w:rPr>
          <w:rFonts w:ascii="Arial" w:hAnsi="Arial" w:cs="Arial"/>
          <w:color w:val="000000"/>
          <w:sz w:val="16"/>
          <w:szCs w:val="16"/>
        </w:rPr>
      </w:pPr>
      <w:r w:rsidRPr="00EC2EDD">
        <w:rPr>
          <w:rFonts w:ascii="Arial" w:hAnsi="Arial" w:cs="Arial"/>
          <w:color w:val="000000"/>
          <w:sz w:val="16"/>
          <w:szCs w:val="16"/>
        </w:rPr>
        <w:t xml:space="preserve">vzniklé nároky vyplývající z odpovědnosti za vady </w:t>
      </w:r>
      <w:r w:rsidR="00EB4D82">
        <w:rPr>
          <w:rFonts w:ascii="Arial" w:hAnsi="Arial" w:cs="Arial"/>
          <w:color w:val="000000"/>
          <w:sz w:val="16"/>
          <w:szCs w:val="16"/>
        </w:rPr>
        <w:t>Služby</w:t>
      </w:r>
      <w:r w:rsidRPr="00EC2EDD">
        <w:rPr>
          <w:rFonts w:ascii="Arial" w:hAnsi="Arial" w:cs="Arial"/>
          <w:color w:val="000000"/>
          <w:sz w:val="16"/>
          <w:szCs w:val="16"/>
        </w:rPr>
        <w:t>,</w:t>
      </w:r>
    </w:p>
    <w:p w14:paraId="615357E2" w14:textId="77777777" w:rsidR="00B71D53" w:rsidRPr="00676B72" w:rsidRDefault="00B71D53" w:rsidP="00B71D53">
      <w:pPr>
        <w:pStyle w:val="Odstavecseseznamem"/>
        <w:widowControl w:val="0"/>
        <w:spacing w:after="0"/>
        <w:ind w:left="851"/>
        <w:jc w:val="both"/>
        <w:rPr>
          <w:rFonts w:ascii="Arial" w:hAnsi="Arial" w:cs="Arial"/>
          <w:color w:val="000000"/>
          <w:sz w:val="8"/>
          <w:szCs w:val="8"/>
        </w:rPr>
      </w:pPr>
    </w:p>
    <w:p w14:paraId="555F545D" w14:textId="1D91A881" w:rsidR="00B71D53" w:rsidRPr="00DC5123" w:rsidRDefault="00B71D53" w:rsidP="00B71D53">
      <w:pPr>
        <w:pStyle w:val="Odstavecseseznamem"/>
        <w:widowControl w:val="0"/>
        <w:numPr>
          <w:ilvl w:val="0"/>
          <w:numId w:val="9"/>
        </w:numPr>
        <w:spacing w:after="0"/>
        <w:ind w:left="851" w:hanging="284"/>
        <w:jc w:val="both"/>
        <w:rPr>
          <w:rFonts w:ascii="Arial" w:hAnsi="Arial" w:cs="Arial"/>
          <w:color w:val="000000"/>
          <w:sz w:val="16"/>
          <w:szCs w:val="16"/>
        </w:rPr>
      </w:pPr>
      <w:r w:rsidRPr="002B363C">
        <w:rPr>
          <w:rFonts w:ascii="Arial" w:hAnsi="Arial" w:cs="Arial"/>
          <w:color w:val="000000"/>
          <w:sz w:val="16"/>
          <w:szCs w:val="16"/>
        </w:rPr>
        <w:t xml:space="preserve">ujednání o odpovědnosti za </w:t>
      </w:r>
      <w:r w:rsidRPr="00DC5123">
        <w:rPr>
          <w:rFonts w:ascii="Arial" w:hAnsi="Arial" w:cs="Arial"/>
          <w:color w:val="000000"/>
          <w:sz w:val="16"/>
          <w:szCs w:val="16"/>
        </w:rPr>
        <w:t>vady</w:t>
      </w:r>
      <w:r w:rsidR="00A62CDF" w:rsidRPr="00DC5123">
        <w:rPr>
          <w:rFonts w:ascii="Arial" w:hAnsi="Arial" w:cs="Arial"/>
          <w:color w:val="000000"/>
          <w:sz w:val="16"/>
          <w:szCs w:val="16"/>
        </w:rPr>
        <w:t xml:space="preserve"> </w:t>
      </w:r>
      <w:r w:rsidR="00A62CDF" w:rsidRPr="00884B8E">
        <w:rPr>
          <w:rFonts w:ascii="Arial" w:hAnsi="Arial" w:cs="Arial"/>
          <w:color w:val="000000"/>
          <w:sz w:val="16"/>
          <w:szCs w:val="16"/>
        </w:rPr>
        <w:t>a záruce</w:t>
      </w:r>
      <w:r w:rsidRPr="00DC5123">
        <w:rPr>
          <w:rFonts w:ascii="Arial" w:hAnsi="Arial" w:cs="Arial"/>
          <w:color w:val="000000"/>
          <w:sz w:val="16"/>
          <w:szCs w:val="16"/>
        </w:rPr>
        <w:t xml:space="preserve">, </w:t>
      </w:r>
    </w:p>
    <w:p w14:paraId="453456C4" w14:textId="77777777" w:rsidR="00B71D53" w:rsidRPr="00676B72" w:rsidRDefault="00B71D53" w:rsidP="00B71D53">
      <w:pPr>
        <w:pStyle w:val="Odstavecseseznamem"/>
        <w:widowControl w:val="0"/>
        <w:spacing w:after="0"/>
        <w:ind w:left="851"/>
        <w:jc w:val="both"/>
        <w:rPr>
          <w:rFonts w:ascii="Arial" w:hAnsi="Arial" w:cs="Arial"/>
          <w:color w:val="000000"/>
          <w:sz w:val="8"/>
          <w:szCs w:val="8"/>
        </w:rPr>
      </w:pPr>
    </w:p>
    <w:p w14:paraId="03F17506" w14:textId="77777777" w:rsidR="00B71D53" w:rsidRDefault="00B71D53" w:rsidP="00B71D53">
      <w:pPr>
        <w:pStyle w:val="Odstavecseseznamem"/>
        <w:widowControl w:val="0"/>
        <w:spacing w:after="0"/>
        <w:ind w:left="851" w:hanging="284"/>
        <w:jc w:val="both"/>
        <w:rPr>
          <w:rFonts w:ascii="Arial" w:hAnsi="Arial" w:cs="Arial"/>
          <w:color w:val="000000"/>
          <w:sz w:val="16"/>
          <w:szCs w:val="16"/>
        </w:rPr>
      </w:pPr>
      <w:r>
        <w:rPr>
          <w:rFonts w:ascii="Arial" w:hAnsi="Arial" w:cs="Arial"/>
          <w:color w:val="000000"/>
          <w:sz w:val="16"/>
          <w:szCs w:val="16"/>
        </w:rPr>
        <w:t>c)</w:t>
      </w:r>
      <w:r>
        <w:rPr>
          <w:rFonts w:ascii="Arial" w:hAnsi="Arial" w:cs="Arial"/>
          <w:color w:val="000000"/>
          <w:sz w:val="16"/>
          <w:szCs w:val="16"/>
        </w:rPr>
        <w:tab/>
      </w:r>
      <w:r w:rsidRPr="002B363C">
        <w:rPr>
          <w:rFonts w:ascii="Arial" w:hAnsi="Arial" w:cs="Arial"/>
          <w:color w:val="000000"/>
          <w:sz w:val="16"/>
          <w:szCs w:val="16"/>
        </w:rPr>
        <w:t xml:space="preserve">ujednání o povinnosti mlčenlivosti, důvěrnosti </w:t>
      </w:r>
      <w:r w:rsidRPr="002B363C">
        <w:rPr>
          <w:rFonts w:ascii="Arial" w:hAnsi="Arial" w:cs="Arial"/>
          <w:color w:val="000000"/>
          <w:sz w:val="16"/>
          <w:szCs w:val="16"/>
        </w:rPr>
        <w:br/>
        <w:t>a ochrany know-how;</w:t>
      </w:r>
    </w:p>
    <w:p w14:paraId="61231628" w14:textId="77777777" w:rsidR="00B71D53" w:rsidRPr="00676B72" w:rsidRDefault="00B71D53" w:rsidP="00B71D53">
      <w:pPr>
        <w:pStyle w:val="Odstavecseseznamem"/>
        <w:widowControl w:val="0"/>
        <w:spacing w:after="0"/>
        <w:ind w:left="851"/>
        <w:jc w:val="both"/>
        <w:rPr>
          <w:rFonts w:ascii="Arial" w:hAnsi="Arial" w:cs="Arial"/>
          <w:color w:val="000000"/>
          <w:sz w:val="8"/>
          <w:szCs w:val="8"/>
        </w:rPr>
      </w:pPr>
    </w:p>
    <w:p w14:paraId="1A15F877" w14:textId="77777777" w:rsidR="00B71D53" w:rsidRDefault="00B71D53" w:rsidP="00B71D53">
      <w:pPr>
        <w:pStyle w:val="Odstavecseseznamem"/>
        <w:widowControl w:val="0"/>
        <w:spacing w:after="0"/>
        <w:ind w:left="851" w:hanging="284"/>
        <w:jc w:val="both"/>
        <w:rPr>
          <w:rFonts w:ascii="Arial" w:hAnsi="Arial" w:cs="Arial"/>
          <w:color w:val="000000"/>
          <w:sz w:val="16"/>
          <w:szCs w:val="16"/>
        </w:rPr>
      </w:pPr>
      <w:r>
        <w:rPr>
          <w:rFonts w:ascii="Arial" w:hAnsi="Arial" w:cs="Arial"/>
          <w:color w:val="000000"/>
          <w:sz w:val="16"/>
          <w:szCs w:val="16"/>
        </w:rPr>
        <w:t xml:space="preserve">d) </w:t>
      </w:r>
      <w:r>
        <w:rPr>
          <w:rFonts w:ascii="Arial" w:hAnsi="Arial" w:cs="Arial"/>
          <w:color w:val="000000"/>
          <w:sz w:val="16"/>
          <w:szCs w:val="16"/>
        </w:rPr>
        <w:tab/>
      </w:r>
      <w:r w:rsidRPr="002B363C">
        <w:rPr>
          <w:rFonts w:ascii="Arial" w:hAnsi="Arial" w:cs="Arial"/>
          <w:color w:val="000000"/>
          <w:sz w:val="16"/>
          <w:szCs w:val="16"/>
        </w:rPr>
        <w:t xml:space="preserve">nároky na náhradu škody vzniklé z porušení </w:t>
      </w:r>
      <w:r>
        <w:rPr>
          <w:rFonts w:ascii="Arial" w:hAnsi="Arial" w:cs="Arial"/>
          <w:color w:val="000000"/>
          <w:sz w:val="16"/>
          <w:szCs w:val="16"/>
        </w:rPr>
        <w:t>S</w:t>
      </w:r>
      <w:r w:rsidRPr="002B363C">
        <w:rPr>
          <w:rFonts w:ascii="Arial" w:hAnsi="Arial" w:cs="Arial"/>
          <w:color w:val="000000"/>
          <w:sz w:val="16"/>
          <w:szCs w:val="16"/>
        </w:rPr>
        <w:t>mlouvy;</w:t>
      </w:r>
    </w:p>
    <w:p w14:paraId="57E9B157" w14:textId="77777777" w:rsidR="00B71D53" w:rsidRPr="00676B72" w:rsidRDefault="00B71D53" w:rsidP="00B71D53">
      <w:pPr>
        <w:pStyle w:val="Odstavecseseznamem"/>
        <w:widowControl w:val="0"/>
        <w:spacing w:after="0"/>
        <w:ind w:left="851"/>
        <w:jc w:val="both"/>
        <w:rPr>
          <w:rFonts w:ascii="Arial" w:hAnsi="Arial" w:cs="Arial"/>
          <w:color w:val="000000"/>
          <w:sz w:val="8"/>
          <w:szCs w:val="8"/>
        </w:rPr>
      </w:pPr>
    </w:p>
    <w:p w14:paraId="3B4534B7" w14:textId="77777777" w:rsidR="00B71D53" w:rsidRDefault="00B71D53" w:rsidP="00B71D53">
      <w:pPr>
        <w:pStyle w:val="Odstavecseseznamem"/>
        <w:widowControl w:val="0"/>
        <w:spacing w:after="0"/>
        <w:ind w:left="851" w:hanging="284"/>
        <w:jc w:val="both"/>
        <w:rPr>
          <w:rFonts w:ascii="Arial" w:hAnsi="Arial" w:cs="Arial"/>
          <w:color w:val="000000"/>
          <w:sz w:val="16"/>
          <w:szCs w:val="16"/>
        </w:rPr>
      </w:pPr>
      <w:r>
        <w:rPr>
          <w:rFonts w:ascii="Arial" w:hAnsi="Arial" w:cs="Arial"/>
          <w:color w:val="000000"/>
          <w:sz w:val="16"/>
          <w:szCs w:val="16"/>
        </w:rPr>
        <w:t xml:space="preserve">e) </w:t>
      </w:r>
      <w:r w:rsidRPr="002B363C">
        <w:rPr>
          <w:rFonts w:ascii="Arial" w:hAnsi="Arial" w:cs="Arial"/>
          <w:color w:val="000000"/>
          <w:sz w:val="16"/>
          <w:szCs w:val="16"/>
        </w:rPr>
        <w:t>další nároky, u nichž tak stanoví příslušné právní předpisy.</w:t>
      </w:r>
    </w:p>
    <w:p w14:paraId="69042FB6" w14:textId="77777777" w:rsidR="00B71D53" w:rsidRPr="002B363C" w:rsidRDefault="00B71D53" w:rsidP="00B71D53">
      <w:pPr>
        <w:widowControl w:val="0"/>
        <w:spacing w:after="0"/>
        <w:ind w:left="1080" w:hanging="372"/>
        <w:jc w:val="both"/>
        <w:rPr>
          <w:rFonts w:ascii="Arial" w:hAnsi="Arial" w:cs="Arial"/>
          <w:color w:val="000000"/>
          <w:sz w:val="16"/>
          <w:szCs w:val="16"/>
        </w:rPr>
      </w:pPr>
    </w:p>
    <w:p w14:paraId="60A75426" w14:textId="77777777" w:rsidR="00B71D53" w:rsidRDefault="001800FF" w:rsidP="002C2C15">
      <w:pPr>
        <w:pStyle w:val="Odstavecseseznamem"/>
        <w:widowControl w:val="0"/>
        <w:numPr>
          <w:ilvl w:val="1"/>
          <w:numId w:val="42"/>
        </w:numPr>
        <w:spacing w:after="0"/>
        <w:ind w:left="567" w:hanging="567"/>
        <w:jc w:val="both"/>
        <w:rPr>
          <w:rFonts w:ascii="Arial" w:hAnsi="Arial" w:cs="Arial"/>
          <w:color w:val="000000"/>
          <w:sz w:val="16"/>
          <w:szCs w:val="16"/>
        </w:rPr>
      </w:pPr>
      <w:r w:rsidRPr="001800FF">
        <w:rPr>
          <w:rFonts w:ascii="Arial" w:hAnsi="Arial" w:cs="Arial"/>
          <w:color w:val="000000"/>
          <w:sz w:val="16"/>
          <w:szCs w:val="16"/>
          <w:u w:val="single"/>
        </w:rPr>
        <w:t>Hmotné a nehmotné věci jako součást Služeb po přechodu vlastnického práva</w:t>
      </w:r>
      <w:r w:rsidR="00B71D53" w:rsidRPr="001800FF">
        <w:rPr>
          <w:rFonts w:ascii="Arial" w:hAnsi="Arial" w:cs="Arial"/>
          <w:color w:val="000000"/>
          <w:sz w:val="16"/>
          <w:szCs w:val="16"/>
          <w:u w:val="single"/>
        </w:rPr>
        <w:t>.</w:t>
      </w:r>
      <w:r w:rsidR="00B71D53" w:rsidRPr="002B363C">
        <w:rPr>
          <w:rFonts w:ascii="Arial" w:hAnsi="Arial" w:cs="Arial"/>
          <w:color w:val="000000"/>
          <w:sz w:val="16"/>
          <w:szCs w:val="16"/>
        </w:rPr>
        <w:t xml:space="preserve"> Nestanoví-li </w:t>
      </w:r>
      <w:r w:rsidR="00B71D53">
        <w:rPr>
          <w:rFonts w:ascii="Arial" w:hAnsi="Arial" w:cs="Arial"/>
          <w:color w:val="000000"/>
          <w:sz w:val="16"/>
          <w:szCs w:val="16"/>
        </w:rPr>
        <w:t>S</w:t>
      </w:r>
      <w:r w:rsidR="00B71D53" w:rsidRPr="002B363C">
        <w:rPr>
          <w:rFonts w:ascii="Arial" w:hAnsi="Arial" w:cs="Arial"/>
          <w:color w:val="000000"/>
          <w:sz w:val="16"/>
          <w:szCs w:val="16"/>
        </w:rPr>
        <w:t xml:space="preserve">mlouva jinak, </w:t>
      </w:r>
      <w:r w:rsidRPr="001800FF">
        <w:rPr>
          <w:rFonts w:ascii="Arial" w:hAnsi="Arial" w:cs="Arial"/>
          <w:color w:val="000000"/>
          <w:sz w:val="16"/>
          <w:szCs w:val="16"/>
        </w:rPr>
        <w:t>dodané hmotné a nehmotné věci jako součást Služeb, ke kterým před odstoupením od Smlouvy přešlo nebo bylo převedeno vlastnické právo na Objednatele</w:t>
      </w:r>
      <w:r w:rsidR="00B71D53" w:rsidRPr="002B363C">
        <w:rPr>
          <w:rFonts w:ascii="Arial" w:hAnsi="Arial" w:cs="Arial"/>
          <w:color w:val="000000"/>
          <w:sz w:val="16"/>
          <w:szCs w:val="16"/>
        </w:rPr>
        <w:t>:</w:t>
      </w:r>
    </w:p>
    <w:p w14:paraId="0E541963" w14:textId="77777777" w:rsidR="00B71D53" w:rsidRPr="001800FF" w:rsidRDefault="00B71D53" w:rsidP="00B71D53">
      <w:pPr>
        <w:pStyle w:val="Odstavecseseznamem"/>
        <w:widowControl w:val="0"/>
        <w:spacing w:after="0"/>
        <w:ind w:left="567"/>
        <w:jc w:val="both"/>
        <w:rPr>
          <w:rFonts w:ascii="Arial" w:hAnsi="Arial" w:cs="Arial"/>
          <w:color w:val="000000"/>
          <w:sz w:val="16"/>
          <w:szCs w:val="16"/>
        </w:rPr>
      </w:pPr>
    </w:p>
    <w:p w14:paraId="4B5EADCD" w14:textId="77777777" w:rsidR="00B71D53" w:rsidRPr="001800FF" w:rsidRDefault="001800FF" w:rsidP="00B71D53">
      <w:pPr>
        <w:pStyle w:val="Odstavecseseznamem"/>
        <w:widowControl w:val="0"/>
        <w:numPr>
          <w:ilvl w:val="0"/>
          <w:numId w:val="13"/>
        </w:numPr>
        <w:spacing w:after="0"/>
        <w:ind w:left="851" w:hanging="284"/>
        <w:jc w:val="both"/>
        <w:rPr>
          <w:rFonts w:ascii="Arial" w:hAnsi="Arial" w:cs="Arial"/>
          <w:color w:val="000000"/>
          <w:sz w:val="16"/>
          <w:szCs w:val="16"/>
        </w:rPr>
      </w:pPr>
      <w:r w:rsidRPr="001800FF">
        <w:rPr>
          <w:rFonts w:ascii="Arial" w:hAnsi="Arial" w:cs="Arial"/>
          <w:color w:val="000000"/>
          <w:sz w:val="16"/>
          <w:szCs w:val="16"/>
        </w:rPr>
        <w:t>zůstávají po odstoupení od Smlouvy ve vlastnictví Objednatele. V tomto případě má Dodavatel nárok na náhradní peněžité plnění do výše, v níž měl Objednatel z uvedených použitých věcí prospěch. Byla-li již za tyto dodané věci jako součásti Služeb uhrazena cena, je Dodavatel povinen vrátit Objednateli rozdíl mezi cenou a nárokem na náhradní peněžité plnění dle předchozí věty. Nebyla-li cena za tyto dodané věci před odstoupením od Smlouvy uhrazena, je Objednatel povinen Dodavateli poskytnout náhradní peněžité plnění snížené o případné nároky Objednatele na smluvní pokutu, náhradu škody atd.; nebo</w:t>
      </w:r>
    </w:p>
    <w:p w14:paraId="0A3E6C37" w14:textId="77777777" w:rsidR="00B71D53" w:rsidRPr="001800FF" w:rsidRDefault="00B71D53" w:rsidP="00B71D53">
      <w:pPr>
        <w:pStyle w:val="Odstavecseseznamem"/>
        <w:widowControl w:val="0"/>
        <w:spacing w:after="0"/>
        <w:ind w:left="851"/>
        <w:jc w:val="both"/>
        <w:rPr>
          <w:rFonts w:ascii="Arial" w:hAnsi="Arial" w:cs="Arial"/>
          <w:color w:val="000000"/>
          <w:sz w:val="8"/>
          <w:szCs w:val="8"/>
        </w:rPr>
      </w:pPr>
    </w:p>
    <w:p w14:paraId="17CA2C2F" w14:textId="77777777" w:rsidR="00B71D53" w:rsidRPr="001800FF" w:rsidRDefault="001800FF" w:rsidP="00B71D53">
      <w:pPr>
        <w:pStyle w:val="Odstavecseseznamem"/>
        <w:widowControl w:val="0"/>
        <w:numPr>
          <w:ilvl w:val="0"/>
          <w:numId w:val="13"/>
        </w:numPr>
        <w:spacing w:after="0"/>
        <w:ind w:left="851" w:hanging="284"/>
        <w:jc w:val="both"/>
        <w:rPr>
          <w:rFonts w:ascii="Arial" w:hAnsi="Arial" w:cs="Arial"/>
          <w:color w:val="000000"/>
          <w:sz w:val="16"/>
          <w:szCs w:val="16"/>
        </w:rPr>
      </w:pPr>
      <w:r w:rsidRPr="001800FF">
        <w:rPr>
          <w:rFonts w:ascii="Arial" w:hAnsi="Arial" w:cs="Arial"/>
          <w:color w:val="000000"/>
          <w:sz w:val="16"/>
          <w:szCs w:val="16"/>
        </w:rPr>
        <w:t>může Objednatel po odstoupení od Smlouvy Dodavateli vrátit. Dodavatel je současně povinen vrátit Objednateli dosud zaplacenou cenu nebo její část.</w:t>
      </w:r>
    </w:p>
    <w:p w14:paraId="420DD560" w14:textId="77777777" w:rsidR="00B71D53" w:rsidRPr="002B363C" w:rsidRDefault="00B71D53" w:rsidP="00B71D53">
      <w:pPr>
        <w:widowControl w:val="0"/>
        <w:spacing w:after="0"/>
        <w:ind w:left="705" w:hanging="705"/>
        <w:jc w:val="both"/>
        <w:rPr>
          <w:rFonts w:ascii="Arial" w:hAnsi="Arial" w:cs="Arial"/>
          <w:color w:val="000000"/>
          <w:sz w:val="16"/>
          <w:szCs w:val="16"/>
        </w:rPr>
      </w:pPr>
    </w:p>
    <w:p w14:paraId="27BF9699" w14:textId="77777777" w:rsidR="00B71D53" w:rsidRDefault="00B71D53" w:rsidP="00C32CC1">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Vypořádání smluvních stran.</w:t>
      </w:r>
      <w:r w:rsidRPr="002B363C">
        <w:rPr>
          <w:rFonts w:ascii="Arial" w:hAnsi="Arial" w:cs="Arial"/>
          <w:color w:val="000000"/>
          <w:sz w:val="16"/>
          <w:szCs w:val="16"/>
        </w:rPr>
        <w:t xml:space="preserve"> V případě odstoupení od </w:t>
      </w:r>
      <w:r>
        <w:rPr>
          <w:rFonts w:ascii="Arial" w:hAnsi="Arial" w:cs="Arial"/>
          <w:color w:val="000000"/>
          <w:sz w:val="16"/>
          <w:szCs w:val="16"/>
        </w:rPr>
        <w:t>S</w:t>
      </w:r>
      <w:r w:rsidRPr="002B363C">
        <w:rPr>
          <w:rFonts w:ascii="Arial" w:hAnsi="Arial" w:cs="Arial"/>
          <w:color w:val="000000"/>
          <w:sz w:val="16"/>
          <w:szCs w:val="16"/>
        </w:rPr>
        <w:t xml:space="preserve">mlouvy jsou smluvní strany povinny se mezi sebou vypořádat způsobem a ve lhůtách stanovených </w:t>
      </w:r>
      <w:r>
        <w:rPr>
          <w:rFonts w:ascii="Arial" w:hAnsi="Arial" w:cs="Arial"/>
          <w:color w:val="000000"/>
          <w:sz w:val="16"/>
          <w:szCs w:val="16"/>
        </w:rPr>
        <w:t>Objednatelem</w:t>
      </w:r>
      <w:r w:rsidRPr="002B363C">
        <w:rPr>
          <w:rFonts w:ascii="Arial" w:hAnsi="Arial" w:cs="Arial"/>
          <w:color w:val="000000"/>
          <w:sz w:val="16"/>
          <w:szCs w:val="16"/>
        </w:rPr>
        <w:t xml:space="preserve">. </w:t>
      </w:r>
      <w:r>
        <w:rPr>
          <w:rFonts w:ascii="Arial" w:hAnsi="Arial" w:cs="Arial"/>
          <w:color w:val="000000"/>
          <w:sz w:val="16"/>
          <w:szCs w:val="16"/>
        </w:rPr>
        <w:t xml:space="preserve">Objednatel </w:t>
      </w:r>
      <w:r w:rsidRPr="002B363C">
        <w:rPr>
          <w:rFonts w:ascii="Arial" w:hAnsi="Arial" w:cs="Arial"/>
          <w:color w:val="000000"/>
          <w:sz w:val="16"/>
          <w:szCs w:val="16"/>
        </w:rPr>
        <w:t xml:space="preserve">je povinen do </w:t>
      </w:r>
      <w:r w:rsidRPr="002B363C">
        <w:rPr>
          <w:rFonts w:ascii="Arial" w:hAnsi="Arial" w:cs="Arial"/>
          <w:bCs/>
          <w:color w:val="000000"/>
          <w:sz w:val="16"/>
          <w:szCs w:val="16"/>
        </w:rPr>
        <w:t>30</w:t>
      </w:r>
      <w:r w:rsidRPr="002B363C">
        <w:rPr>
          <w:rFonts w:ascii="Arial" w:hAnsi="Arial" w:cs="Arial"/>
          <w:b/>
          <w:color w:val="000000"/>
          <w:sz w:val="16"/>
          <w:szCs w:val="16"/>
        </w:rPr>
        <w:t xml:space="preserve"> </w:t>
      </w:r>
      <w:r w:rsidRPr="002B363C">
        <w:rPr>
          <w:rFonts w:ascii="Arial" w:hAnsi="Arial" w:cs="Arial"/>
          <w:color w:val="000000"/>
          <w:sz w:val="16"/>
          <w:szCs w:val="16"/>
        </w:rPr>
        <w:t xml:space="preserve">dnů ode dne účinnosti odstoupení od </w:t>
      </w:r>
      <w:r>
        <w:rPr>
          <w:rFonts w:ascii="Arial" w:hAnsi="Arial" w:cs="Arial"/>
          <w:color w:val="000000"/>
          <w:sz w:val="16"/>
          <w:szCs w:val="16"/>
        </w:rPr>
        <w:t>S</w:t>
      </w:r>
      <w:r w:rsidRPr="002B363C">
        <w:rPr>
          <w:rFonts w:ascii="Arial" w:hAnsi="Arial" w:cs="Arial"/>
          <w:color w:val="000000"/>
          <w:sz w:val="16"/>
          <w:szCs w:val="16"/>
        </w:rPr>
        <w:t xml:space="preserve">mlouvy </w:t>
      </w:r>
      <w:r>
        <w:rPr>
          <w:rFonts w:ascii="Arial" w:hAnsi="Arial" w:cs="Arial"/>
          <w:color w:val="000000"/>
          <w:sz w:val="16"/>
          <w:szCs w:val="16"/>
        </w:rPr>
        <w:t>Doručit</w:t>
      </w:r>
      <w:r w:rsidRPr="002B363C">
        <w:rPr>
          <w:rFonts w:ascii="Arial" w:hAnsi="Arial" w:cs="Arial"/>
          <w:color w:val="000000"/>
          <w:sz w:val="16"/>
          <w:szCs w:val="16"/>
        </w:rPr>
        <w:t xml:space="preserve"> </w:t>
      </w:r>
      <w:r>
        <w:rPr>
          <w:rFonts w:ascii="Arial" w:hAnsi="Arial" w:cs="Arial"/>
          <w:color w:val="000000"/>
          <w:sz w:val="16"/>
          <w:szCs w:val="16"/>
        </w:rPr>
        <w:t xml:space="preserve">písemné oznámení </w:t>
      </w:r>
      <w:r w:rsidR="001800FF">
        <w:rPr>
          <w:rFonts w:ascii="Arial" w:hAnsi="Arial" w:cs="Arial"/>
          <w:color w:val="000000"/>
          <w:sz w:val="16"/>
          <w:szCs w:val="16"/>
        </w:rPr>
        <w:t>Dodavateli</w:t>
      </w:r>
      <w:r w:rsidRPr="002B363C">
        <w:rPr>
          <w:rFonts w:ascii="Arial" w:hAnsi="Arial" w:cs="Arial"/>
          <w:color w:val="000000"/>
          <w:sz w:val="16"/>
          <w:szCs w:val="16"/>
        </w:rPr>
        <w:t xml:space="preserve">, jakým způsobem budou vzájemné vztahy vypořádány. V písemné zprávě o vypořádání </w:t>
      </w:r>
      <w:r>
        <w:rPr>
          <w:rFonts w:ascii="Arial" w:hAnsi="Arial" w:cs="Arial"/>
          <w:color w:val="000000"/>
          <w:sz w:val="16"/>
          <w:szCs w:val="16"/>
        </w:rPr>
        <w:t>Objednatel</w:t>
      </w:r>
      <w:r w:rsidRPr="002B363C">
        <w:rPr>
          <w:rFonts w:ascii="Arial" w:hAnsi="Arial" w:cs="Arial"/>
          <w:color w:val="000000"/>
          <w:sz w:val="16"/>
          <w:szCs w:val="16"/>
        </w:rPr>
        <w:t>:</w:t>
      </w:r>
    </w:p>
    <w:p w14:paraId="7C01336F" w14:textId="77777777" w:rsidR="00B71D53" w:rsidRPr="00676B72" w:rsidRDefault="00B71D53" w:rsidP="00B71D53">
      <w:pPr>
        <w:pStyle w:val="Odstavecseseznamem"/>
        <w:widowControl w:val="0"/>
        <w:spacing w:after="0"/>
        <w:ind w:left="567"/>
        <w:jc w:val="both"/>
        <w:rPr>
          <w:rFonts w:ascii="Arial" w:hAnsi="Arial" w:cs="Arial"/>
          <w:color w:val="000000"/>
          <w:sz w:val="8"/>
          <w:szCs w:val="8"/>
        </w:rPr>
      </w:pPr>
    </w:p>
    <w:p w14:paraId="551F30F2" w14:textId="77777777" w:rsidR="00B71D53" w:rsidRDefault="00B71D53" w:rsidP="00B71D53">
      <w:pPr>
        <w:widowControl w:val="0"/>
        <w:numPr>
          <w:ilvl w:val="1"/>
          <w:numId w:val="14"/>
        </w:numPr>
        <w:spacing w:after="0"/>
        <w:ind w:left="851" w:hanging="284"/>
        <w:jc w:val="both"/>
        <w:rPr>
          <w:rFonts w:ascii="Arial" w:hAnsi="Arial" w:cs="Arial"/>
          <w:color w:val="000000"/>
          <w:sz w:val="16"/>
          <w:szCs w:val="16"/>
        </w:rPr>
      </w:pPr>
      <w:r w:rsidRPr="002B363C">
        <w:rPr>
          <w:rFonts w:ascii="Arial" w:hAnsi="Arial" w:cs="Arial"/>
          <w:color w:val="000000"/>
          <w:sz w:val="16"/>
          <w:szCs w:val="16"/>
        </w:rPr>
        <w:t xml:space="preserve">vymezí vzájemné nároky vzniklé mezi smluvními stranami odstoupením od </w:t>
      </w:r>
      <w:r>
        <w:rPr>
          <w:rFonts w:ascii="Arial" w:hAnsi="Arial" w:cs="Arial"/>
          <w:color w:val="000000"/>
          <w:sz w:val="16"/>
          <w:szCs w:val="16"/>
        </w:rPr>
        <w:t>S</w:t>
      </w:r>
      <w:r w:rsidRPr="002B363C">
        <w:rPr>
          <w:rFonts w:ascii="Arial" w:hAnsi="Arial" w:cs="Arial"/>
          <w:color w:val="000000"/>
          <w:sz w:val="16"/>
          <w:szCs w:val="16"/>
        </w:rPr>
        <w:t xml:space="preserve">mlouvy a/nebo trvající vzájemné nároky vzniklé dle </w:t>
      </w:r>
      <w:r>
        <w:rPr>
          <w:rFonts w:ascii="Arial" w:hAnsi="Arial" w:cs="Arial"/>
          <w:color w:val="000000"/>
          <w:sz w:val="16"/>
          <w:szCs w:val="16"/>
        </w:rPr>
        <w:t>S</w:t>
      </w:r>
      <w:r w:rsidRPr="002B363C">
        <w:rPr>
          <w:rFonts w:ascii="Arial" w:hAnsi="Arial" w:cs="Arial"/>
          <w:color w:val="000000"/>
          <w:sz w:val="16"/>
          <w:szCs w:val="16"/>
        </w:rPr>
        <w:t xml:space="preserve">mlouvy, zejména nároky na vrácení </w:t>
      </w:r>
      <w:r w:rsidR="001800FF">
        <w:rPr>
          <w:rFonts w:ascii="Arial" w:hAnsi="Arial" w:cs="Arial"/>
          <w:color w:val="000000"/>
          <w:sz w:val="16"/>
          <w:szCs w:val="16"/>
        </w:rPr>
        <w:t>hmotných a nehmotných věcí jako součástí Služby</w:t>
      </w:r>
      <w:r w:rsidRPr="002B363C">
        <w:rPr>
          <w:rFonts w:ascii="Arial" w:hAnsi="Arial" w:cs="Arial"/>
          <w:color w:val="000000"/>
          <w:sz w:val="16"/>
          <w:szCs w:val="16"/>
        </w:rPr>
        <w:t xml:space="preserve">, nároky na vrácení jiného plnění poskytnutého dle </w:t>
      </w:r>
      <w:r>
        <w:rPr>
          <w:rFonts w:ascii="Arial" w:hAnsi="Arial" w:cs="Arial"/>
          <w:color w:val="000000"/>
          <w:sz w:val="16"/>
          <w:szCs w:val="16"/>
        </w:rPr>
        <w:t>S</w:t>
      </w:r>
      <w:r w:rsidRPr="002B363C">
        <w:rPr>
          <w:rFonts w:ascii="Arial" w:hAnsi="Arial" w:cs="Arial"/>
          <w:color w:val="000000"/>
          <w:sz w:val="16"/>
          <w:szCs w:val="16"/>
        </w:rPr>
        <w:t>mlouvy, nároky na náhradní peněžité plnění, nároky na zaplacení smluvních pokut, nároky na náhradu škody, nároky vzniklé z odpovědnosti za vady atd.</w:t>
      </w:r>
      <w:r>
        <w:rPr>
          <w:rFonts w:ascii="Arial" w:hAnsi="Arial" w:cs="Arial"/>
          <w:color w:val="000000"/>
          <w:sz w:val="16"/>
          <w:szCs w:val="16"/>
        </w:rPr>
        <w:t>,</w:t>
      </w:r>
    </w:p>
    <w:p w14:paraId="28A58510" w14:textId="77777777" w:rsidR="00B71D53" w:rsidRPr="00676B72" w:rsidRDefault="00B71D53" w:rsidP="00B71D53">
      <w:pPr>
        <w:widowControl w:val="0"/>
        <w:spacing w:after="0"/>
        <w:ind w:left="851"/>
        <w:jc w:val="both"/>
        <w:rPr>
          <w:rFonts w:ascii="Arial" w:hAnsi="Arial" w:cs="Arial"/>
          <w:color w:val="000000"/>
          <w:sz w:val="8"/>
          <w:szCs w:val="8"/>
        </w:rPr>
      </w:pPr>
    </w:p>
    <w:p w14:paraId="70EE85C9" w14:textId="77777777" w:rsidR="00B71D53" w:rsidRDefault="00B71D53" w:rsidP="00B71D53">
      <w:pPr>
        <w:widowControl w:val="0"/>
        <w:numPr>
          <w:ilvl w:val="1"/>
          <w:numId w:val="14"/>
        </w:numPr>
        <w:spacing w:after="0"/>
        <w:ind w:left="851" w:hanging="284"/>
        <w:jc w:val="both"/>
        <w:rPr>
          <w:rFonts w:ascii="Arial" w:hAnsi="Arial" w:cs="Arial"/>
          <w:color w:val="000000"/>
          <w:sz w:val="16"/>
          <w:szCs w:val="16"/>
        </w:rPr>
      </w:pPr>
      <w:r w:rsidRPr="002B363C">
        <w:rPr>
          <w:rFonts w:ascii="Arial" w:hAnsi="Arial" w:cs="Arial"/>
          <w:color w:val="000000"/>
          <w:sz w:val="16"/>
          <w:szCs w:val="16"/>
        </w:rPr>
        <w:t>stanoví přiměřené lhůty pro splnění vzájemných povinností smluvních stran z vzájemného vypořádání.</w:t>
      </w:r>
    </w:p>
    <w:p w14:paraId="098F5B19" w14:textId="77777777" w:rsidR="00B71D53" w:rsidRPr="002B363C" w:rsidRDefault="00B71D53" w:rsidP="00B71D53">
      <w:pPr>
        <w:widowControl w:val="0"/>
        <w:spacing w:after="0"/>
        <w:jc w:val="both"/>
        <w:rPr>
          <w:rFonts w:ascii="Arial" w:hAnsi="Arial" w:cs="Arial"/>
          <w:color w:val="000000"/>
          <w:sz w:val="16"/>
          <w:szCs w:val="16"/>
        </w:rPr>
      </w:pPr>
    </w:p>
    <w:p w14:paraId="5BA670EC" w14:textId="77777777" w:rsidR="00B71D53" w:rsidRPr="002B363C" w:rsidRDefault="00B71D53" w:rsidP="00B71D53">
      <w:pPr>
        <w:widowControl w:val="0"/>
        <w:spacing w:after="0"/>
        <w:ind w:left="567"/>
        <w:jc w:val="both"/>
        <w:rPr>
          <w:rFonts w:ascii="Arial" w:hAnsi="Arial" w:cs="Arial"/>
          <w:color w:val="000000"/>
          <w:sz w:val="16"/>
          <w:szCs w:val="16"/>
        </w:rPr>
      </w:pPr>
      <w:r w:rsidRPr="002B363C">
        <w:rPr>
          <w:rFonts w:ascii="Arial" w:hAnsi="Arial" w:cs="Arial"/>
          <w:color w:val="000000"/>
          <w:sz w:val="16"/>
          <w:szCs w:val="16"/>
        </w:rPr>
        <w:t xml:space="preserve">Způsob vypořádání a lhůty stanovené </w:t>
      </w:r>
      <w:r>
        <w:rPr>
          <w:rFonts w:ascii="Arial" w:hAnsi="Arial" w:cs="Arial"/>
          <w:color w:val="000000"/>
          <w:sz w:val="16"/>
          <w:szCs w:val="16"/>
        </w:rPr>
        <w:t xml:space="preserve">Objednatelem </w:t>
      </w:r>
      <w:r w:rsidRPr="002B363C">
        <w:rPr>
          <w:rFonts w:ascii="Arial" w:hAnsi="Arial" w:cs="Arial"/>
          <w:color w:val="000000"/>
          <w:sz w:val="16"/>
          <w:szCs w:val="16"/>
        </w:rPr>
        <w:t xml:space="preserve">jsou pro smluvní strany závazné. Náklady vzniklé v souvislosti </w:t>
      </w:r>
      <w:r w:rsidRPr="002B363C">
        <w:rPr>
          <w:rFonts w:ascii="Arial" w:hAnsi="Arial" w:cs="Arial"/>
          <w:color w:val="000000"/>
          <w:sz w:val="16"/>
          <w:szCs w:val="16"/>
        </w:rPr>
        <w:br/>
        <w:t xml:space="preserve">s odstoupením od </w:t>
      </w:r>
      <w:r>
        <w:rPr>
          <w:rFonts w:ascii="Arial" w:hAnsi="Arial" w:cs="Arial"/>
          <w:color w:val="000000"/>
          <w:sz w:val="16"/>
          <w:szCs w:val="16"/>
        </w:rPr>
        <w:t>S</w:t>
      </w:r>
      <w:r w:rsidRPr="002B363C">
        <w:rPr>
          <w:rFonts w:ascii="Arial" w:hAnsi="Arial" w:cs="Arial"/>
          <w:color w:val="000000"/>
          <w:sz w:val="16"/>
          <w:szCs w:val="16"/>
        </w:rPr>
        <w:t xml:space="preserve">mlouvy a případným vrácením poskytnutého plnění nese </w:t>
      </w:r>
      <w:r w:rsidR="001800FF">
        <w:rPr>
          <w:rFonts w:ascii="Arial" w:hAnsi="Arial" w:cs="Arial"/>
          <w:color w:val="000000"/>
          <w:sz w:val="16"/>
          <w:szCs w:val="16"/>
        </w:rPr>
        <w:t>Dodavatel</w:t>
      </w:r>
      <w:r w:rsidRPr="002B363C">
        <w:rPr>
          <w:rFonts w:ascii="Arial" w:hAnsi="Arial" w:cs="Arial"/>
          <w:color w:val="000000"/>
          <w:sz w:val="16"/>
          <w:szCs w:val="16"/>
        </w:rPr>
        <w:t>.</w:t>
      </w:r>
    </w:p>
    <w:p w14:paraId="1B46F955" w14:textId="77777777" w:rsidR="001F7E59" w:rsidRDefault="001F7E59" w:rsidP="00B825E3">
      <w:pPr>
        <w:pStyle w:val="Odstavecseseznamem"/>
        <w:widowControl w:val="0"/>
        <w:spacing w:after="0"/>
        <w:ind w:left="567"/>
        <w:jc w:val="both"/>
        <w:rPr>
          <w:rFonts w:ascii="Arial" w:hAnsi="Arial" w:cs="Arial"/>
          <w:b/>
          <w:color w:val="0096D6"/>
          <w:sz w:val="16"/>
          <w:szCs w:val="34"/>
        </w:rPr>
      </w:pPr>
    </w:p>
    <w:p w14:paraId="0CD8056D" w14:textId="77777777" w:rsidR="00D11274" w:rsidRDefault="00D11274" w:rsidP="00B825E3">
      <w:pPr>
        <w:pStyle w:val="Odstavecseseznamem"/>
        <w:widowControl w:val="0"/>
        <w:spacing w:after="0"/>
        <w:ind w:left="567"/>
        <w:jc w:val="both"/>
        <w:rPr>
          <w:rFonts w:ascii="Arial" w:hAnsi="Arial" w:cs="Arial"/>
          <w:b/>
          <w:color w:val="0096D6"/>
          <w:sz w:val="16"/>
          <w:szCs w:val="34"/>
        </w:rPr>
      </w:pPr>
    </w:p>
    <w:p w14:paraId="5654EE61" w14:textId="77777777" w:rsidR="00D11274" w:rsidRDefault="00D11274" w:rsidP="003210A2">
      <w:pPr>
        <w:pStyle w:val="Nadpis"/>
        <w:numPr>
          <w:ilvl w:val="0"/>
          <w:numId w:val="42"/>
        </w:numPr>
        <w:ind w:left="567" w:hanging="567"/>
        <w:rPr>
          <w:b w:val="0"/>
        </w:rPr>
      </w:pPr>
      <w:r>
        <w:t>Know-how</w:t>
      </w:r>
    </w:p>
    <w:p w14:paraId="1349D988" w14:textId="77777777" w:rsidR="00D11274" w:rsidRDefault="00D11274" w:rsidP="00D11274">
      <w:pPr>
        <w:pStyle w:val="Odstavecseseznamem"/>
        <w:widowControl w:val="0"/>
        <w:spacing w:after="0"/>
        <w:jc w:val="both"/>
        <w:rPr>
          <w:rFonts w:ascii="Arial" w:hAnsi="Arial" w:cs="Arial"/>
          <w:b/>
          <w:color w:val="0096D6"/>
          <w:sz w:val="16"/>
          <w:szCs w:val="34"/>
        </w:rPr>
      </w:pPr>
    </w:p>
    <w:p w14:paraId="132AE52A" w14:textId="77777777" w:rsidR="00D11274" w:rsidRPr="00E33EBE" w:rsidRDefault="00D11274" w:rsidP="002C2C15">
      <w:pPr>
        <w:pStyle w:val="Odstavecseseznamem"/>
        <w:widowControl w:val="0"/>
        <w:numPr>
          <w:ilvl w:val="1"/>
          <w:numId w:val="42"/>
        </w:numPr>
        <w:spacing w:after="0"/>
        <w:ind w:left="567" w:hanging="567"/>
        <w:jc w:val="both"/>
        <w:rPr>
          <w:rFonts w:ascii="Arial" w:hAnsi="Arial" w:cs="Arial"/>
          <w:color w:val="000000"/>
          <w:sz w:val="16"/>
          <w:szCs w:val="16"/>
        </w:rPr>
      </w:pPr>
      <w:bookmarkStart w:id="3" w:name="_Ref435425901"/>
      <w:r w:rsidRPr="002B363C">
        <w:rPr>
          <w:rFonts w:ascii="Arial" w:hAnsi="Arial" w:cs="Arial"/>
          <w:color w:val="000000"/>
          <w:sz w:val="16"/>
          <w:szCs w:val="16"/>
          <w:u w:val="single"/>
        </w:rPr>
        <w:t xml:space="preserve">Technická a jiná dokumentace </w:t>
      </w:r>
      <w:r>
        <w:rPr>
          <w:rFonts w:ascii="Arial" w:hAnsi="Arial" w:cs="Arial"/>
          <w:color w:val="000000"/>
          <w:sz w:val="16"/>
          <w:szCs w:val="16"/>
          <w:u w:val="single"/>
        </w:rPr>
        <w:t>Objednatele</w:t>
      </w:r>
      <w:r w:rsidRPr="00884B8E">
        <w:rPr>
          <w:rFonts w:ascii="Arial" w:hAnsi="Arial" w:cs="Arial"/>
          <w:color w:val="000000"/>
          <w:sz w:val="16"/>
          <w:szCs w:val="16"/>
          <w:u w:val="single"/>
        </w:rPr>
        <w:t>.</w:t>
      </w:r>
      <w:r w:rsidRPr="002B363C">
        <w:rPr>
          <w:rFonts w:ascii="Arial" w:hAnsi="Arial" w:cs="Arial"/>
          <w:color w:val="000000"/>
          <w:sz w:val="16"/>
          <w:szCs w:val="16"/>
        </w:rPr>
        <w:t xml:space="preserve"> Veškerá technická a jiná dokumentace, kterou </w:t>
      </w:r>
      <w:r>
        <w:rPr>
          <w:rFonts w:ascii="Arial" w:hAnsi="Arial" w:cs="Arial"/>
          <w:color w:val="000000"/>
          <w:sz w:val="16"/>
          <w:szCs w:val="16"/>
        </w:rPr>
        <w:t xml:space="preserve">Objednatel </w:t>
      </w:r>
      <w:r w:rsidR="00E33EBE">
        <w:rPr>
          <w:rFonts w:ascii="Arial" w:hAnsi="Arial" w:cs="Arial"/>
          <w:color w:val="000000"/>
          <w:sz w:val="16"/>
          <w:szCs w:val="16"/>
        </w:rPr>
        <w:t xml:space="preserve">Dodavateli </w:t>
      </w:r>
      <w:r w:rsidRPr="002B363C">
        <w:rPr>
          <w:rFonts w:ascii="Arial" w:hAnsi="Arial" w:cs="Arial"/>
          <w:color w:val="000000"/>
          <w:sz w:val="16"/>
          <w:szCs w:val="16"/>
        </w:rPr>
        <w:t>v souvislosti s</w:t>
      </w:r>
      <w:r w:rsidR="00E33EBE">
        <w:rPr>
          <w:rFonts w:ascii="Arial" w:hAnsi="Arial" w:cs="Arial"/>
          <w:color w:val="000000"/>
          <w:sz w:val="16"/>
          <w:szCs w:val="16"/>
        </w:rPr>
        <w:t>e</w:t>
      </w:r>
      <w:r>
        <w:rPr>
          <w:rFonts w:ascii="Arial" w:hAnsi="Arial" w:cs="Arial"/>
          <w:color w:val="000000"/>
          <w:sz w:val="16"/>
          <w:szCs w:val="16"/>
        </w:rPr>
        <w:t> </w:t>
      </w:r>
      <w:r w:rsidR="00E33EBE">
        <w:rPr>
          <w:rFonts w:ascii="Arial" w:hAnsi="Arial" w:cs="Arial"/>
          <w:color w:val="000000"/>
          <w:sz w:val="16"/>
          <w:szCs w:val="16"/>
        </w:rPr>
        <w:t>S</w:t>
      </w:r>
      <w:r w:rsidR="00E33EBE" w:rsidRPr="00E33EBE">
        <w:rPr>
          <w:rFonts w:ascii="Arial" w:hAnsi="Arial" w:cs="Arial"/>
          <w:color w:val="000000"/>
          <w:sz w:val="16"/>
          <w:szCs w:val="16"/>
        </w:rPr>
        <w:t xml:space="preserve">lužbou </w:t>
      </w:r>
      <w:r w:rsidRPr="00E33EBE">
        <w:rPr>
          <w:rFonts w:ascii="Arial" w:hAnsi="Arial" w:cs="Arial"/>
          <w:color w:val="000000"/>
          <w:sz w:val="16"/>
          <w:szCs w:val="16"/>
        </w:rPr>
        <w:t>ke splnění Smlouvy předá, zůstává ve výhradním vlastnictví Objednatele. Předmětem výhradního vlastnictví Objednatele jsou všechna technická řešení</w:t>
      </w:r>
      <w:r w:rsidRPr="00E33EBE">
        <w:rPr>
          <w:rFonts w:ascii="Arial" w:hAnsi="Arial" w:cs="Arial"/>
          <w:i/>
          <w:iCs/>
          <w:color w:val="000000"/>
          <w:sz w:val="16"/>
          <w:szCs w:val="16"/>
        </w:rPr>
        <w:t xml:space="preserve"> </w:t>
      </w:r>
      <w:r w:rsidRPr="00E33EBE">
        <w:rPr>
          <w:rFonts w:ascii="Arial" w:hAnsi="Arial" w:cs="Arial"/>
          <w:color w:val="000000"/>
          <w:sz w:val="16"/>
          <w:szCs w:val="16"/>
        </w:rPr>
        <w:t>a jiná řešení</w:t>
      </w:r>
      <w:r w:rsidR="00E33EBE">
        <w:rPr>
          <w:rFonts w:ascii="Arial" w:hAnsi="Arial" w:cs="Arial"/>
          <w:color w:val="000000"/>
          <w:sz w:val="16"/>
          <w:szCs w:val="16"/>
        </w:rPr>
        <w:t xml:space="preserve"> </w:t>
      </w:r>
      <w:r w:rsidRPr="00E33EBE">
        <w:rPr>
          <w:rFonts w:ascii="Arial" w:hAnsi="Arial" w:cs="Arial"/>
          <w:color w:val="000000"/>
          <w:sz w:val="16"/>
          <w:szCs w:val="16"/>
        </w:rPr>
        <w:t xml:space="preserve">a postupy, které technická dokumentace zachycuje, přičemž Objednatel neuděluje v souvislosti s uvedeným know-how </w:t>
      </w:r>
      <w:r w:rsidR="00E33EBE">
        <w:rPr>
          <w:rFonts w:ascii="Arial" w:hAnsi="Arial" w:cs="Arial"/>
          <w:color w:val="000000"/>
          <w:sz w:val="16"/>
          <w:szCs w:val="16"/>
        </w:rPr>
        <w:t xml:space="preserve">Dodavateli </w:t>
      </w:r>
      <w:r w:rsidRPr="00E33EBE">
        <w:rPr>
          <w:rFonts w:ascii="Arial" w:hAnsi="Arial" w:cs="Arial"/>
          <w:color w:val="000000"/>
          <w:sz w:val="16"/>
          <w:szCs w:val="16"/>
        </w:rPr>
        <w:t>licenci, neposkytuje žádná práva spojená s duševním vlastnictvím atd.</w:t>
      </w:r>
      <w:bookmarkEnd w:id="3"/>
      <w:r w:rsidRPr="00E33EBE">
        <w:rPr>
          <w:rFonts w:ascii="Arial" w:hAnsi="Arial" w:cs="Arial"/>
          <w:color w:val="000000"/>
          <w:sz w:val="16"/>
          <w:szCs w:val="16"/>
        </w:rPr>
        <w:t xml:space="preserve"> </w:t>
      </w:r>
    </w:p>
    <w:p w14:paraId="6FA63CEB" w14:textId="77777777" w:rsidR="00D11274" w:rsidRPr="002B363C" w:rsidRDefault="00D11274" w:rsidP="00D11274">
      <w:pPr>
        <w:widowControl w:val="0"/>
        <w:spacing w:after="0"/>
        <w:ind w:left="567" w:hanging="567"/>
        <w:jc w:val="both"/>
        <w:rPr>
          <w:rFonts w:ascii="Arial" w:hAnsi="Arial" w:cs="Arial"/>
          <w:color w:val="000000"/>
          <w:sz w:val="16"/>
          <w:szCs w:val="16"/>
        </w:rPr>
      </w:pPr>
    </w:p>
    <w:p w14:paraId="577BFA35" w14:textId="13A5AB0D" w:rsidR="00D11274" w:rsidRDefault="00D11274" w:rsidP="002C2C15">
      <w:pPr>
        <w:pStyle w:val="Odstavecseseznamem"/>
        <w:widowControl w:val="0"/>
        <w:numPr>
          <w:ilvl w:val="1"/>
          <w:numId w:val="42"/>
        </w:numPr>
        <w:spacing w:after="0"/>
        <w:ind w:left="567" w:hanging="567"/>
        <w:jc w:val="both"/>
        <w:rPr>
          <w:rFonts w:ascii="Arial" w:hAnsi="Arial" w:cs="Arial"/>
          <w:color w:val="000000"/>
          <w:sz w:val="16"/>
          <w:szCs w:val="16"/>
        </w:rPr>
      </w:pPr>
      <w:bookmarkStart w:id="4" w:name="_Ref435425926"/>
      <w:r w:rsidRPr="002B363C">
        <w:rPr>
          <w:rFonts w:ascii="Arial" w:hAnsi="Arial" w:cs="Arial"/>
          <w:color w:val="000000"/>
          <w:sz w:val="16"/>
          <w:szCs w:val="16"/>
          <w:u w:val="single"/>
        </w:rPr>
        <w:t xml:space="preserve">Užití technické a jiné dokumentace </w:t>
      </w:r>
      <w:r>
        <w:rPr>
          <w:rFonts w:ascii="Arial" w:hAnsi="Arial" w:cs="Arial"/>
          <w:color w:val="000000"/>
          <w:sz w:val="16"/>
          <w:szCs w:val="16"/>
          <w:u w:val="single"/>
        </w:rPr>
        <w:t xml:space="preserve">Objednatele </w:t>
      </w:r>
      <w:r w:rsidR="00E33EBE">
        <w:rPr>
          <w:rFonts w:ascii="Arial" w:hAnsi="Arial" w:cs="Arial"/>
          <w:color w:val="000000"/>
          <w:sz w:val="16"/>
          <w:szCs w:val="16"/>
          <w:u w:val="single"/>
        </w:rPr>
        <w:t>Dodavatelem</w:t>
      </w:r>
      <w:r w:rsidRPr="002B363C">
        <w:rPr>
          <w:rFonts w:ascii="Arial" w:hAnsi="Arial" w:cs="Arial"/>
          <w:color w:val="000000"/>
          <w:sz w:val="16"/>
          <w:szCs w:val="16"/>
          <w:u w:val="single"/>
        </w:rPr>
        <w:t>.</w:t>
      </w:r>
      <w:r w:rsidRPr="002B363C">
        <w:rPr>
          <w:rFonts w:ascii="Arial" w:hAnsi="Arial" w:cs="Arial"/>
          <w:color w:val="000000"/>
          <w:sz w:val="16"/>
          <w:szCs w:val="16"/>
        </w:rPr>
        <w:t xml:space="preserve"> Technickou a jinou dokumentaci ve smyslu ust</w:t>
      </w:r>
      <w:r>
        <w:rPr>
          <w:rFonts w:ascii="Arial" w:hAnsi="Arial" w:cs="Arial"/>
          <w:color w:val="000000"/>
          <w:sz w:val="16"/>
          <w:szCs w:val="16"/>
        </w:rPr>
        <w:t>anovení</w:t>
      </w:r>
      <w:r w:rsidRPr="002B363C">
        <w:rPr>
          <w:rFonts w:ascii="Arial" w:hAnsi="Arial" w:cs="Arial"/>
          <w:color w:val="000000"/>
          <w:sz w:val="16"/>
          <w:szCs w:val="16"/>
        </w:rPr>
        <w:t xml:space="preserve"> </w:t>
      </w:r>
      <w:r w:rsidR="00676548">
        <w:rPr>
          <w:rFonts w:ascii="Arial" w:hAnsi="Arial" w:cs="Arial"/>
          <w:color w:val="000000"/>
          <w:sz w:val="16"/>
          <w:szCs w:val="16"/>
        </w:rPr>
        <w:t>1</w:t>
      </w:r>
      <w:r w:rsidR="004059F3">
        <w:rPr>
          <w:rFonts w:ascii="Arial" w:hAnsi="Arial" w:cs="Arial"/>
          <w:color w:val="000000"/>
          <w:sz w:val="16"/>
          <w:szCs w:val="16"/>
        </w:rPr>
        <w:t>3</w:t>
      </w:r>
      <w:r w:rsidR="00676548">
        <w:rPr>
          <w:rFonts w:ascii="Arial" w:hAnsi="Arial" w:cs="Arial"/>
          <w:color w:val="000000"/>
          <w:sz w:val="16"/>
          <w:szCs w:val="16"/>
        </w:rPr>
        <w:t>.1</w:t>
      </w:r>
      <w:r w:rsidR="004059F3">
        <w:rPr>
          <w:rFonts w:ascii="Arial" w:hAnsi="Arial" w:cs="Arial"/>
          <w:color w:val="000000"/>
          <w:sz w:val="16"/>
          <w:szCs w:val="16"/>
        </w:rPr>
        <w:t>.</w:t>
      </w:r>
      <w:r w:rsidR="00676548">
        <w:rPr>
          <w:rFonts w:ascii="Arial" w:hAnsi="Arial" w:cs="Arial"/>
          <w:color w:val="000000"/>
          <w:sz w:val="16"/>
          <w:szCs w:val="16"/>
        </w:rPr>
        <w:t xml:space="preserve"> </w:t>
      </w:r>
      <w:r w:rsidRPr="002B363C">
        <w:rPr>
          <w:rFonts w:ascii="Arial" w:hAnsi="Arial" w:cs="Arial"/>
          <w:color w:val="000000"/>
          <w:sz w:val="16"/>
          <w:szCs w:val="16"/>
        </w:rPr>
        <w:t xml:space="preserve">těchto Obchodních podmínek není </w:t>
      </w:r>
      <w:r w:rsidR="003561A0">
        <w:rPr>
          <w:rFonts w:ascii="Arial" w:hAnsi="Arial" w:cs="Arial"/>
          <w:color w:val="000000"/>
          <w:sz w:val="16"/>
          <w:szCs w:val="16"/>
        </w:rPr>
        <w:t xml:space="preserve">Dodavatel </w:t>
      </w:r>
      <w:r w:rsidRPr="002B363C">
        <w:rPr>
          <w:rFonts w:ascii="Arial" w:hAnsi="Arial" w:cs="Arial"/>
          <w:color w:val="000000"/>
          <w:sz w:val="16"/>
          <w:szCs w:val="16"/>
        </w:rPr>
        <w:t xml:space="preserve">oprávněn zveřejnit či zpřístupnit jakékoliv třetí osobě či ji využít ve prospěch jakékoliv třetí osoby. Tuto dokumentaci je </w:t>
      </w:r>
      <w:r w:rsidR="003561A0">
        <w:rPr>
          <w:rFonts w:ascii="Arial" w:hAnsi="Arial" w:cs="Arial"/>
          <w:color w:val="000000"/>
          <w:sz w:val="16"/>
          <w:szCs w:val="16"/>
        </w:rPr>
        <w:t>Dodavatel</w:t>
      </w:r>
      <w:r>
        <w:rPr>
          <w:rFonts w:ascii="Arial" w:hAnsi="Arial" w:cs="Arial"/>
          <w:color w:val="000000"/>
          <w:sz w:val="16"/>
          <w:szCs w:val="16"/>
        </w:rPr>
        <w:t xml:space="preserve"> </w:t>
      </w:r>
      <w:r w:rsidRPr="002B363C">
        <w:rPr>
          <w:rFonts w:ascii="Arial" w:hAnsi="Arial" w:cs="Arial"/>
          <w:color w:val="000000"/>
          <w:sz w:val="16"/>
          <w:szCs w:val="16"/>
        </w:rPr>
        <w:t>oprávněn používat pouze</w:t>
      </w:r>
      <w:r w:rsidR="003561A0">
        <w:rPr>
          <w:rFonts w:ascii="Arial" w:hAnsi="Arial" w:cs="Arial"/>
          <w:color w:val="000000"/>
          <w:sz w:val="16"/>
          <w:szCs w:val="16"/>
        </w:rPr>
        <w:t xml:space="preserve"> </w:t>
      </w:r>
      <w:r w:rsidR="003561A0">
        <w:rPr>
          <w:rFonts w:ascii="Arial" w:hAnsi="Arial" w:cs="Arial"/>
          <w:color w:val="000000"/>
          <w:sz w:val="16"/>
          <w:szCs w:val="16"/>
        </w:rPr>
        <w:br/>
      </w:r>
      <w:r>
        <w:rPr>
          <w:rFonts w:ascii="Arial" w:hAnsi="Arial" w:cs="Arial"/>
          <w:color w:val="000000"/>
          <w:sz w:val="16"/>
          <w:szCs w:val="16"/>
        </w:rPr>
        <w:t>v souvislosti s</w:t>
      </w:r>
      <w:r w:rsidR="003561A0">
        <w:rPr>
          <w:rFonts w:ascii="Arial" w:hAnsi="Arial" w:cs="Arial"/>
          <w:color w:val="000000"/>
          <w:sz w:val="16"/>
          <w:szCs w:val="16"/>
        </w:rPr>
        <w:t>e</w:t>
      </w:r>
      <w:r>
        <w:rPr>
          <w:rFonts w:ascii="Arial" w:hAnsi="Arial" w:cs="Arial"/>
          <w:color w:val="000000"/>
          <w:sz w:val="16"/>
          <w:szCs w:val="16"/>
        </w:rPr>
        <w:t> </w:t>
      </w:r>
      <w:r w:rsidR="003561A0">
        <w:rPr>
          <w:rFonts w:ascii="Arial" w:hAnsi="Arial" w:cs="Arial"/>
          <w:color w:val="000000"/>
          <w:sz w:val="16"/>
          <w:szCs w:val="16"/>
        </w:rPr>
        <w:t xml:space="preserve">Službou </w:t>
      </w:r>
      <w:r w:rsidRPr="002B363C">
        <w:rPr>
          <w:rFonts w:ascii="Arial" w:hAnsi="Arial" w:cs="Arial"/>
          <w:color w:val="000000"/>
          <w:sz w:val="16"/>
          <w:szCs w:val="16"/>
        </w:rPr>
        <w:t xml:space="preserve">ke splnění </w:t>
      </w:r>
      <w:r>
        <w:rPr>
          <w:rFonts w:ascii="Arial" w:hAnsi="Arial" w:cs="Arial"/>
          <w:color w:val="000000"/>
          <w:sz w:val="16"/>
          <w:szCs w:val="16"/>
        </w:rPr>
        <w:t>S</w:t>
      </w:r>
      <w:r w:rsidRPr="002B363C">
        <w:rPr>
          <w:rFonts w:ascii="Arial" w:hAnsi="Arial" w:cs="Arial"/>
          <w:color w:val="000000"/>
          <w:sz w:val="16"/>
          <w:szCs w:val="16"/>
        </w:rPr>
        <w:t xml:space="preserve">mlouvy. Tento závazek se nevztahuje na správní či jiné veřejnoprávní orgány či autority, pokud vykonávají zákonem upravený kontrolní či jiný dohled podle příslušných právních předpisů. Po splnění </w:t>
      </w:r>
      <w:r>
        <w:rPr>
          <w:rFonts w:ascii="Arial" w:hAnsi="Arial" w:cs="Arial"/>
          <w:color w:val="000000"/>
          <w:sz w:val="16"/>
          <w:szCs w:val="16"/>
        </w:rPr>
        <w:t>S</w:t>
      </w:r>
      <w:r w:rsidRPr="002B363C">
        <w:rPr>
          <w:rFonts w:ascii="Arial" w:hAnsi="Arial" w:cs="Arial"/>
          <w:color w:val="000000"/>
          <w:sz w:val="16"/>
          <w:szCs w:val="16"/>
        </w:rPr>
        <w:t xml:space="preserve">mlouvy či po jejím zániku jakýmkoliv jiným způsobem je </w:t>
      </w:r>
      <w:r w:rsidR="001A7936">
        <w:rPr>
          <w:rFonts w:ascii="Arial" w:hAnsi="Arial" w:cs="Arial"/>
          <w:color w:val="000000"/>
          <w:sz w:val="16"/>
          <w:szCs w:val="16"/>
        </w:rPr>
        <w:t xml:space="preserve">Dodavatel </w:t>
      </w:r>
      <w:r w:rsidRPr="002B363C">
        <w:rPr>
          <w:rFonts w:ascii="Arial" w:hAnsi="Arial" w:cs="Arial"/>
          <w:color w:val="000000"/>
          <w:sz w:val="16"/>
          <w:szCs w:val="16"/>
        </w:rPr>
        <w:t xml:space="preserve">povinen tuto dokumentaci vrátit </w:t>
      </w:r>
      <w:r>
        <w:rPr>
          <w:rFonts w:ascii="Arial" w:hAnsi="Arial" w:cs="Arial"/>
          <w:color w:val="000000"/>
          <w:sz w:val="16"/>
          <w:szCs w:val="16"/>
        </w:rPr>
        <w:t xml:space="preserve">Objednateli </w:t>
      </w:r>
      <w:r w:rsidRPr="002B363C">
        <w:rPr>
          <w:rFonts w:ascii="Arial" w:hAnsi="Arial" w:cs="Arial"/>
          <w:color w:val="000000"/>
          <w:sz w:val="16"/>
          <w:szCs w:val="16"/>
        </w:rPr>
        <w:t xml:space="preserve">a zničit případné veškeré kopie, které si pro splnění </w:t>
      </w:r>
      <w:r>
        <w:rPr>
          <w:rFonts w:ascii="Arial" w:hAnsi="Arial" w:cs="Arial"/>
          <w:color w:val="000000"/>
          <w:sz w:val="16"/>
          <w:szCs w:val="16"/>
        </w:rPr>
        <w:t>S</w:t>
      </w:r>
      <w:r w:rsidRPr="002B363C">
        <w:rPr>
          <w:rFonts w:ascii="Arial" w:hAnsi="Arial" w:cs="Arial"/>
          <w:color w:val="000000"/>
          <w:sz w:val="16"/>
          <w:szCs w:val="16"/>
        </w:rPr>
        <w:t>mlouvy pořídil.</w:t>
      </w:r>
      <w:bookmarkEnd w:id="4"/>
    </w:p>
    <w:p w14:paraId="4A3AA064" w14:textId="77777777" w:rsidR="00D11274" w:rsidRPr="002B363C" w:rsidRDefault="00D11274" w:rsidP="00D11274">
      <w:pPr>
        <w:widowControl w:val="0"/>
        <w:spacing w:after="0"/>
        <w:ind w:left="567" w:hanging="567"/>
        <w:jc w:val="both"/>
        <w:rPr>
          <w:rFonts w:ascii="Arial" w:hAnsi="Arial" w:cs="Arial"/>
          <w:color w:val="000000"/>
          <w:sz w:val="16"/>
          <w:szCs w:val="16"/>
        </w:rPr>
      </w:pPr>
    </w:p>
    <w:p w14:paraId="4627EDB3" w14:textId="42896BD6" w:rsidR="00D11274" w:rsidRDefault="00D11274" w:rsidP="002C2C15">
      <w:pPr>
        <w:pStyle w:val="Odstavecseseznamem"/>
        <w:widowControl w:val="0"/>
        <w:numPr>
          <w:ilvl w:val="1"/>
          <w:numId w:val="42"/>
        </w:numPr>
        <w:spacing w:after="0"/>
        <w:ind w:left="567" w:hanging="567"/>
        <w:jc w:val="both"/>
        <w:rPr>
          <w:rFonts w:ascii="Arial" w:hAnsi="Arial" w:cs="Arial"/>
          <w:color w:val="000000"/>
          <w:sz w:val="16"/>
          <w:szCs w:val="16"/>
        </w:rPr>
      </w:pPr>
      <w:bookmarkStart w:id="5" w:name="_Ref435425933"/>
      <w:r w:rsidRPr="002B363C">
        <w:rPr>
          <w:rFonts w:ascii="Arial" w:hAnsi="Arial" w:cs="Arial"/>
          <w:color w:val="000000"/>
          <w:sz w:val="16"/>
          <w:szCs w:val="16"/>
          <w:u w:val="single"/>
        </w:rPr>
        <w:t>Další technická a jiná dokumentace.</w:t>
      </w:r>
      <w:r w:rsidRPr="002B363C">
        <w:rPr>
          <w:rFonts w:ascii="Arial" w:hAnsi="Arial" w:cs="Arial"/>
          <w:color w:val="000000"/>
          <w:sz w:val="16"/>
          <w:szCs w:val="16"/>
        </w:rPr>
        <w:t xml:space="preserve"> </w:t>
      </w:r>
      <w:r w:rsidR="001A7936">
        <w:rPr>
          <w:rFonts w:ascii="Arial" w:hAnsi="Arial" w:cs="Arial"/>
          <w:color w:val="000000"/>
          <w:sz w:val="16"/>
          <w:szCs w:val="16"/>
        </w:rPr>
        <w:t xml:space="preserve">Dodavatel </w:t>
      </w:r>
      <w:r w:rsidRPr="002B363C">
        <w:rPr>
          <w:rFonts w:ascii="Arial" w:hAnsi="Arial" w:cs="Arial"/>
          <w:color w:val="000000"/>
          <w:sz w:val="16"/>
          <w:szCs w:val="16"/>
        </w:rPr>
        <w:t>se zavazuje jakoukoliv další technickou a jinou dokumentaci neuvedenou v ust</w:t>
      </w:r>
      <w:r>
        <w:rPr>
          <w:rFonts w:ascii="Arial" w:hAnsi="Arial" w:cs="Arial"/>
          <w:color w:val="000000"/>
          <w:sz w:val="16"/>
          <w:szCs w:val="16"/>
        </w:rPr>
        <w:t>anovení</w:t>
      </w:r>
      <w:r w:rsidRPr="002B363C">
        <w:rPr>
          <w:rFonts w:ascii="Arial" w:hAnsi="Arial" w:cs="Arial"/>
          <w:color w:val="000000"/>
          <w:sz w:val="16"/>
          <w:szCs w:val="16"/>
        </w:rPr>
        <w:t xml:space="preserve"> </w:t>
      </w:r>
      <w:r w:rsidR="00221C81">
        <w:rPr>
          <w:rFonts w:ascii="Arial" w:hAnsi="Arial" w:cs="Arial"/>
          <w:color w:val="000000"/>
          <w:sz w:val="16"/>
          <w:szCs w:val="16"/>
        </w:rPr>
        <w:t>1</w:t>
      </w:r>
      <w:r w:rsidR="004059F3">
        <w:rPr>
          <w:rFonts w:ascii="Arial" w:hAnsi="Arial" w:cs="Arial"/>
          <w:color w:val="000000"/>
          <w:sz w:val="16"/>
          <w:szCs w:val="16"/>
        </w:rPr>
        <w:t>3</w:t>
      </w:r>
      <w:r w:rsidR="00221C81">
        <w:rPr>
          <w:rFonts w:ascii="Arial" w:hAnsi="Arial" w:cs="Arial"/>
          <w:color w:val="000000"/>
          <w:sz w:val="16"/>
          <w:szCs w:val="16"/>
        </w:rPr>
        <w:t>.1</w:t>
      </w:r>
      <w:r w:rsidR="004059F3">
        <w:rPr>
          <w:rFonts w:ascii="Arial" w:hAnsi="Arial" w:cs="Arial"/>
          <w:color w:val="000000"/>
          <w:sz w:val="16"/>
          <w:szCs w:val="16"/>
        </w:rPr>
        <w:t>.</w:t>
      </w:r>
      <w:r w:rsidRPr="002B363C">
        <w:rPr>
          <w:rFonts w:ascii="Arial" w:hAnsi="Arial" w:cs="Arial"/>
          <w:color w:val="000000"/>
          <w:sz w:val="16"/>
          <w:szCs w:val="16"/>
        </w:rPr>
        <w:t xml:space="preserve"> </w:t>
      </w:r>
      <w:r>
        <w:rPr>
          <w:rFonts w:ascii="Arial" w:hAnsi="Arial" w:cs="Arial"/>
          <w:color w:val="000000"/>
          <w:sz w:val="16"/>
          <w:szCs w:val="16"/>
        </w:rPr>
        <w:t xml:space="preserve">těchto Obchodních podmínek </w:t>
      </w:r>
      <w:r w:rsidRPr="002B363C">
        <w:rPr>
          <w:rFonts w:ascii="Arial" w:hAnsi="Arial" w:cs="Arial"/>
          <w:color w:val="000000"/>
          <w:sz w:val="16"/>
          <w:szCs w:val="16"/>
        </w:rPr>
        <w:t xml:space="preserve">(zejména dokumentaci vyvinutou </w:t>
      </w:r>
      <w:r w:rsidR="001A7936">
        <w:rPr>
          <w:rFonts w:ascii="Arial" w:hAnsi="Arial" w:cs="Arial"/>
          <w:color w:val="000000"/>
          <w:sz w:val="16"/>
          <w:szCs w:val="16"/>
        </w:rPr>
        <w:t>Dodavatelem</w:t>
      </w:r>
      <w:r>
        <w:rPr>
          <w:rFonts w:ascii="Arial" w:hAnsi="Arial" w:cs="Arial"/>
          <w:color w:val="000000"/>
          <w:sz w:val="16"/>
          <w:szCs w:val="16"/>
        </w:rPr>
        <w:t xml:space="preserve"> </w:t>
      </w:r>
      <w:r w:rsidRPr="002B363C">
        <w:rPr>
          <w:rFonts w:ascii="Arial" w:hAnsi="Arial" w:cs="Arial"/>
          <w:color w:val="000000"/>
          <w:sz w:val="16"/>
          <w:szCs w:val="16"/>
        </w:rPr>
        <w:t xml:space="preserve">za účelem plnění </w:t>
      </w:r>
      <w:r>
        <w:rPr>
          <w:rFonts w:ascii="Arial" w:hAnsi="Arial" w:cs="Arial"/>
          <w:color w:val="000000"/>
          <w:sz w:val="16"/>
          <w:szCs w:val="16"/>
        </w:rPr>
        <w:t>S</w:t>
      </w:r>
      <w:r w:rsidRPr="002B363C">
        <w:rPr>
          <w:rFonts w:ascii="Arial" w:hAnsi="Arial" w:cs="Arial"/>
          <w:color w:val="000000"/>
          <w:sz w:val="16"/>
          <w:szCs w:val="16"/>
        </w:rPr>
        <w:t xml:space="preserve">mlouvy), na jejímž vývoji se podílel nebo jej financoval či spolufinancoval </w:t>
      </w:r>
      <w:r>
        <w:rPr>
          <w:rFonts w:ascii="Arial" w:hAnsi="Arial" w:cs="Arial"/>
          <w:color w:val="000000"/>
          <w:sz w:val="16"/>
          <w:szCs w:val="16"/>
        </w:rPr>
        <w:t>Objednatel</w:t>
      </w:r>
      <w:r w:rsidRPr="002B363C">
        <w:rPr>
          <w:rFonts w:ascii="Arial" w:hAnsi="Arial" w:cs="Arial"/>
          <w:color w:val="000000"/>
          <w:sz w:val="16"/>
          <w:szCs w:val="16"/>
        </w:rPr>
        <w:t xml:space="preserve">, nezveřejnit či nezpřístupnit jakékoliv třetí osobě či ji nevyužít ve prospěch jakékoliv třetí osoby. Tuto dokumentaci je </w:t>
      </w:r>
      <w:r w:rsidR="001A7936">
        <w:rPr>
          <w:rFonts w:ascii="Arial" w:hAnsi="Arial" w:cs="Arial"/>
          <w:color w:val="000000"/>
          <w:sz w:val="16"/>
          <w:szCs w:val="16"/>
        </w:rPr>
        <w:t xml:space="preserve">Dodavatel </w:t>
      </w:r>
      <w:r w:rsidRPr="002B363C">
        <w:rPr>
          <w:rFonts w:ascii="Arial" w:hAnsi="Arial" w:cs="Arial"/>
          <w:color w:val="000000"/>
          <w:sz w:val="16"/>
          <w:szCs w:val="16"/>
        </w:rPr>
        <w:t>oprávněn</w:t>
      </w:r>
      <w:r>
        <w:rPr>
          <w:rFonts w:ascii="Arial" w:hAnsi="Arial" w:cs="Arial"/>
          <w:color w:val="000000"/>
          <w:sz w:val="16"/>
          <w:szCs w:val="16"/>
        </w:rPr>
        <w:t xml:space="preserve"> používat pouze v souvislosti s</w:t>
      </w:r>
      <w:r w:rsidR="001A7936">
        <w:rPr>
          <w:rFonts w:ascii="Arial" w:hAnsi="Arial" w:cs="Arial"/>
          <w:color w:val="000000"/>
          <w:sz w:val="16"/>
          <w:szCs w:val="16"/>
        </w:rPr>
        <w:t>e</w:t>
      </w:r>
      <w:r>
        <w:rPr>
          <w:rFonts w:ascii="Arial" w:hAnsi="Arial" w:cs="Arial"/>
          <w:color w:val="000000"/>
          <w:sz w:val="16"/>
          <w:szCs w:val="16"/>
        </w:rPr>
        <w:t> </w:t>
      </w:r>
      <w:r w:rsidR="001A7936">
        <w:rPr>
          <w:rFonts w:ascii="Arial" w:hAnsi="Arial" w:cs="Arial"/>
          <w:color w:val="000000"/>
          <w:sz w:val="16"/>
          <w:szCs w:val="16"/>
        </w:rPr>
        <w:t xml:space="preserve">Službou </w:t>
      </w:r>
      <w:r w:rsidRPr="002B363C">
        <w:rPr>
          <w:rFonts w:ascii="Arial" w:hAnsi="Arial" w:cs="Arial"/>
          <w:color w:val="000000"/>
          <w:sz w:val="16"/>
          <w:szCs w:val="16"/>
        </w:rPr>
        <w:t xml:space="preserve">ke splnění </w:t>
      </w:r>
      <w:r>
        <w:rPr>
          <w:rFonts w:ascii="Arial" w:hAnsi="Arial" w:cs="Arial"/>
          <w:color w:val="000000"/>
          <w:sz w:val="16"/>
          <w:szCs w:val="16"/>
        </w:rPr>
        <w:t>S</w:t>
      </w:r>
      <w:r w:rsidRPr="002B363C">
        <w:rPr>
          <w:rFonts w:ascii="Arial" w:hAnsi="Arial" w:cs="Arial"/>
          <w:color w:val="000000"/>
          <w:sz w:val="16"/>
          <w:szCs w:val="16"/>
        </w:rPr>
        <w:t xml:space="preserve">mlouvy. Po splnění </w:t>
      </w:r>
      <w:r>
        <w:rPr>
          <w:rFonts w:ascii="Arial" w:hAnsi="Arial" w:cs="Arial"/>
          <w:color w:val="000000"/>
          <w:sz w:val="16"/>
          <w:szCs w:val="16"/>
        </w:rPr>
        <w:t>S</w:t>
      </w:r>
      <w:r w:rsidRPr="002B363C">
        <w:rPr>
          <w:rFonts w:ascii="Arial" w:hAnsi="Arial" w:cs="Arial"/>
          <w:color w:val="000000"/>
          <w:sz w:val="16"/>
          <w:szCs w:val="16"/>
        </w:rPr>
        <w:t xml:space="preserve">mlouvy či po jejím zániku jakýmkoliv jiným způsobem je </w:t>
      </w:r>
      <w:r w:rsidR="00311F2D">
        <w:rPr>
          <w:rFonts w:ascii="Arial" w:hAnsi="Arial" w:cs="Arial"/>
          <w:color w:val="000000"/>
          <w:sz w:val="16"/>
          <w:szCs w:val="16"/>
        </w:rPr>
        <w:t xml:space="preserve">Dodavatel </w:t>
      </w:r>
      <w:r w:rsidRPr="002B363C">
        <w:rPr>
          <w:rFonts w:ascii="Arial" w:hAnsi="Arial" w:cs="Arial"/>
          <w:color w:val="000000"/>
          <w:sz w:val="16"/>
          <w:szCs w:val="16"/>
        </w:rPr>
        <w:t xml:space="preserve">povinen tuto dokumentaci předat bezplatně </w:t>
      </w:r>
      <w:r>
        <w:rPr>
          <w:rFonts w:ascii="Arial" w:hAnsi="Arial" w:cs="Arial"/>
          <w:color w:val="000000"/>
          <w:sz w:val="16"/>
          <w:szCs w:val="16"/>
        </w:rPr>
        <w:t>Objednateli</w:t>
      </w:r>
      <w:r w:rsidRPr="002B363C">
        <w:rPr>
          <w:rFonts w:ascii="Arial" w:hAnsi="Arial" w:cs="Arial"/>
          <w:color w:val="000000"/>
          <w:sz w:val="16"/>
          <w:szCs w:val="16"/>
        </w:rPr>
        <w:t xml:space="preserve">, převést na něj k ní vlastnické právo </w:t>
      </w:r>
      <w:r w:rsidRPr="002B363C">
        <w:rPr>
          <w:rFonts w:ascii="Arial" w:hAnsi="Arial" w:cs="Arial"/>
          <w:color w:val="000000"/>
          <w:sz w:val="16"/>
          <w:szCs w:val="16"/>
        </w:rPr>
        <w:br/>
        <w:t xml:space="preserve">a zničit případné veškeré kopie, které si pro splnění </w:t>
      </w:r>
      <w:r>
        <w:rPr>
          <w:rFonts w:ascii="Arial" w:hAnsi="Arial" w:cs="Arial"/>
          <w:color w:val="000000"/>
          <w:sz w:val="16"/>
          <w:szCs w:val="16"/>
        </w:rPr>
        <w:t>S</w:t>
      </w:r>
      <w:r w:rsidRPr="002B363C">
        <w:rPr>
          <w:rFonts w:ascii="Arial" w:hAnsi="Arial" w:cs="Arial"/>
          <w:color w:val="000000"/>
          <w:sz w:val="16"/>
          <w:szCs w:val="16"/>
        </w:rPr>
        <w:t xml:space="preserve">mlouvy </w:t>
      </w:r>
      <w:r w:rsidR="00311F2D">
        <w:rPr>
          <w:rFonts w:ascii="Arial" w:hAnsi="Arial" w:cs="Arial"/>
          <w:color w:val="000000"/>
          <w:sz w:val="16"/>
          <w:szCs w:val="16"/>
        </w:rPr>
        <w:t xml:space="preserve">Dodavatel </w:t>
      </w:r>
      <w:r w:rsidRPr="002B363C">
        <w:rPr>
          <w:rFonts w:ascii="Arial" w:hAnsi="Arial" w:cs="Arial"/>
          <w:color w:val="000000"/>
          <w:sz w:val="16"/>
          <w:szCs w:val="16"/>
        </w:rPr>
        <w:t>pořídil.</w:t>
      </w:r>
      <w:bookmarkEnd w:id="5"/>
      <w:r w:rsidRPr="002B363C">
        <w:rPr>
          <w:rFonts w:ascii="Arial" w:hAnsi="Arial" w:cs="Arial"/>
          <w:color w:val="000000"/>
          <w:sz w:val="16"/>
          <w:szCs w:val="16"/>
        </w:rPr>
        <w:t xml:space="preserve"> </w:t>
      </w:r>
    </w:p>
    <w:p w14:paraId="04D6CFE9" w14:textId="77777777" w:rsidR="00D11274" w:rsidRPr="002B363C" w:rsidRDefault="00D11274" w:rsidP="00D11274">
      <w:pPr>
        <w:widowControl w:val="0"/>
        <w:spacing w:after="0"/>
        <w:ind w:left="567" w:hanging="567"/>
        <w:jc w:val="both"/>
        <w:rPr>
          <w:rFonts w:ascii="Arial" w:hAnsi="Arial" w:cs="Arial"/>
          <w:color w:val="000000"/>
          <w:sz w:val="16"/>
          <w:szCs w:val="16"/>
        </w:rPr>
      </w:pPr>
    </w:p>
    <w:p w14:paraId="3FF2D5FE" w14:textId="58A25C15" w:rsidR="00D11274" w:rsidRDefault="00D11274" w:rsidP="00C32CC1">
      <w:pPr>
        <w:pStyle w:val="Odstavecseseznamem"/>
        <w:widowControl w:val="0"/>
        <w:numPr>
          <w:ilvl w:val="1"/>
          <w:numId w:val="42"/>
        </w:numPr>
        <w:spacing w:after="0"/>
        <w:ind w:left="567" w:hanging="567"/>
        <w:jc w:val="both"/>
        <w:rPr>
          <w:rFonts w:ascii="Arial" w:hAnsi="Arial" w:cs="Arial"/>
          <w:bCs/>
          <w:iCs/>
          <w:color w:val="000000"/>
          <w:sz w:val="16"/>
          <w:szCs w:val="16"/>
        </w:rPr>
      </w:pPr>
      <w:r w:rsidRPr="0092684D">
        <w:rPr>
          <w:rFonts w:ascii="Arial" w:hAnsi="Arial" w:cs="Arial"/>
          <w:color w:val="000000"/>
          <w:sz w:val="16"/>
          <w:szCs w:val="16"/>
          <w:u w:val="single"/>
        </w:rPr>
        <w:t>Smluvní pokuta.</w:t>
      </w:r>
      <w:r>
        <w:rPr>
          <w:rFonts w:ascii="Arial" w:hAnsi="Arial" w:cs="Arial"/>
          <w:color w:val="000000"/>
          <w:sz w:val="16"/>
          <w:szCs w:val="16"/>
        </w:rPr>
        <w:t xml:space="preserve"> </w:t>
      </w:r>
      <w:r w:rsidRPr="002B363C">
        <w:rPr>
          <w:rFonts w:ascii="Arial" w:hAnsi="Arial" w:cs="Arial"/>
          <w:color w:val="000000"/>
          <w:sz w:val="16"/>
          <w:szCs w:val="16"/>
        </w:rPr>
        <w:t xml:space="preserve">Pokud </w:t>
      </w:r>
      <w:r w:rsidR="00A66D90">
        <w:rPr>
          <w:rFonts w:ascii="Arial" w:hAnsi="Arial" w:cs="Arial"/>
          <w:color w:val="000000"/>
          <w:sz w:val="16"/>
          <w:szCs w:val="16"/>
        </w:rPr>
        <w:t xml:space="preserve">Dodavatel </w:t>
      </w:r>
      <w:r w:rsidRPr="002B363C">
        <w:rPr>
          <w:rFonts w:ascii="Arial" w:hAnsi="Arial" w:cs="Arial"/>
          <w:color w:val="000000"/>
          <w:sz w:val="16"/>
          <w:szCs w:val="16"/>
        </w:rPr>
        <w:t xml:space="preserve">nesplní svoji povinnost dle </w:t>
      </w:r>
      <w:proofErr w:type="spellStart"/>
      <w:r w:rsidRPr="002B363C">
        <w:rPr>
          <w:rFonts w:ascii="Arial" w:hAnsi="Arial" w:cs="Arial"/>
          <w:color w:val="000000"/>
          <w:sz w:val="16"/>
          <w:szCs w:val="16"/>
        </w:rPr>
        <w:t>ust</w:t>
      </w:r>
      <w:proofErr w:type="spellEnd"/>
      <w:r w:rsidRPr="002B363C">
        <w:rPr>
          <w:rFonts w:ascii="Arial" w:hAnsi="Arial" w:cs="Arial"/>
          <w:color w:val="000000"/>
          <w:sz w:val="16"/>
          <w:szCs w:val="16"/>
        </w:rPr>
        <w:t xml:space="preserve">. </w:t>
      </w:r>
      <w:r w:rsidR="00221C81">
        <w:rPr>
          <w:rFonts w:ascii="Arial" w:hAnsi="Arial" w:cs="Arial"/>
          <w:color w:val="000000"/>
          <w:sz w:val="16"/>
          <w:szCs w:val="16"/>
        </w:rPr>
        <w:t>1</w:t>
      </w:r>
      <w:r w:rsidR="004059F3">
        <w:rPr>
          <w:rFonts w:ascii="Arial" w:hAnsi="Arial" w:cs="Arial"/>
          <w:color w:val="000000"/>
          <w:sz w:val="16"/>
          <w:szCs w:val="16"/>
        </w:rPr>
        <w:t>3</w:t>
      </w:r>
      <w:r w:rsidR="00221C81">
        <w:rPr>
          <w:rFonts w:ascii="Arial" w:hAnsi="Arial" w:cs="Arial"/>
          <w:color w:val="000000"/>
          <w:sz w:val="16"/>
          <w:szCs w:val="16"/>
        </w:rPr>
        <w:t>.1</w:t>
      </w:r>
      <w:r w:rsidR="004059F3">
        <w:rPr>
          <w:rFonts w:ascii="Arial" w:hAnsi="Arial" w:cs="Arial"/>
          <w:color w:val="000000"/>
          <w:sz w:val="16"/>
          <w:szCs w:val="16"/>
        </w:rPr>
        <w:t>.</w:t>
      </w:r>
      <w:r w:rsidRPr="002B363C">
        <w:rPr>
          <w:rFonts w:ascii="Arial" w:hAnsi="Arial" w:cs="Arial"/>
          <w:color w:val="000000"/>
          <w:sz w:val="16"/>
          <w:szCs w:val="16"/>
        </w:rPr>
        <w:t xml:space="preserve">, </w:t>
      </w:r>
      <w:r w:rsidR="00221C81">
        <w:rPr>
          <w:rFonts w:ascii="Arial" w:hAnsi="Arial" w:cs="Arial"/>
          <w:color w:val="000000"/>
          <w:sz w:val="16"/>
          <w:szCs w:val="16"/>
        </w:rPr>
        <w:t>1</w:t>
      </w:r>
      <w:r w:rsidR="004059F3">
        <w:rPr>
          <w:rFonts w:ascii="Arial" w:hAnsi="Arial" w:cs="Arial"/>
          <w:color w:val="000000"/>
          <w:sz w:val="16"/>
          <w:szCs w:val="16"/>
        </w:rPr>
        <w:t>3</w:t>
      </w:r>
      <w:r w:rsidR="00221C81">
        <w:rPr>
          <w:rFonts w:ascii="Arial" w:hAnsi="Arial" w:cs="Arial"/>
          <w:color w:val="000000"/>
          <w:sz w:val="16"/>
          <w:szCs w:val="16"/>
        </w:rPr>
        <w:t>.2</w:t>
      </w:r>
      <w:r w:rsidR="004059F3">
        <w:rPr>
          <w:rFonts w:ascii="Arial" w:hAnsi="Arial" w:cs="Arial"/>
          <w:color w:val="000000"/>
          <w:sz w:val="16"/>
          <w:szCs w:val="16"/>
        </w:rPr>
        <w:t>.</w:t>
      </w:r>
      <w:r w:rsidR="00221C81">
        <w:rPr>
          <w:rFonts w:ascii="Arial" w:hAnsi="Arial" w:cs="Arial"/>
          <w:color w:val="000000"/>
          <w:sz w:val="16"/>
          <w:szCs w:val="16"/>
        </w:rPr>
        <w:t xml:space="preserve"> </w:t>
      </w:r>
      <w:r w:rsidRPr="002B363C">
        <w:rPr>
          <w:rFonts w:ascii="Arial" w:hAnsi="Arial" w:cs="Arial"/>
          <w:color w:val="000000"/>
          <w:sz w:val="16"/>
          <w:szCs w:val="16"/>
        </w:rPr>
        <w:t xml:space="preserve">či </w:t>
      </w:r>
      <w:r w:rsidR="00221C81">
        <w:rPr>
          <w:rFonts w:ascii="Arial" w:hAnsi="Arial" w:cs="Arial"/>
          <w:color w:val="000000"/>
          <w:sz w:val="16"/>
          <w:szCs w:val="16"/>
        </w:rPr>
        <w:t>1</w:t>
      </w:r>
      <w:r w:rsidR="004059F3">
        <w:rPr>
          <w:rFonts w:ascii="Arial" w:hAnsi="Arial" w:cs="Arial"/>
          <w:color w:val="000000"/>
          <w:sz w:val="16"/>
          <w:szCs w:val="16"/>
        </w:rPr>
        <w:t>3</w:t>
      </w:r>
      <w:r w:rsidR="00221C81">
        <w:rPr>
          <w:rFonts w:ascii="Arial" w:hAnsi="Arial" w:cs="Arial"/>
          <w:color w:val="000000"/>
          <w:sz w:val="16"/>
          <w:szCs w:val="16"/>
        </w:rPr>
        <w:t>.3</w:t>
      </w:r>
      <w:r w:rsidR="004059F3">
        <w:rPr>
          <w:rFonts w:ascii="Arial" w:hAnsi="Arial" w:cs="Arial"/>
          <w:color w:val="000000"/>
          <w:sz w:val="16"/>
          <w:szCs w:val="16"/>
        </w:rPr>
        <w:t>.</w:t>
      </w:r>
      <w:r w:rsidR="00221C81">
        <w:rPr>
          <w:rFonts w:ascii="Arial" w:hAnsi="Arial" w:cs="Arial"/>
          <w:color w:val="000000"/>
          <w:sz w:val="16"/>
          <w:szCs w:val="16"/>
        </w:rPr>
        <w:t xml:space="preserve"> </w:t>
      </w:r>
      <w:r w:rsidRPr="002B363C">
        <w:rPr>
          <w:rFonts w:ascii="Arial" w:hAnsi="Arial" w:cs="Arial"/>
          <w:color w:val="000000"/>
          <w:sz w:val="16"/>
          <w:szCs w:val="16"/>
        </w:rPr>
        <w:t xml:space="preserve">těchto Obchodních podmínek, vzniká </w:t>
      </w:r>
      <w:r>
        <w:rPr>
          <w:rFonts w:ascii="Arial" w:hAnsi="Arial" w:cs="Arial"/>
          <w:color w:val="000000"/>
          <w:sz w:val="16"/>
          <w:szCs w:val="16"/>
        </w:rPr>
        <w:t xml:space="preserve">Objednateli </w:t>
      </w:r>
      <w:r w:rsidRPr="002B363C">
        <w:rPr>
          <w:rFonts w:ascii="Arial" w:hAnsi="Arial" w:cs="Arial"/>
          <w:color w:val="000000"/>
          <w:sz w:val="16"/>
          <w:szCs w:val="16"/>
        </w:rPr>
        <w:t xml:space="preserve">vůči </w:t>
      </w:r>
      <w:r w:rsidR="00A66D90">
        <w:rPr>
          <w:rFonts w:ascii="Arial" w:hAnsi="Arial" w:cs="Arial"/>
          <w:color w:val="000000"/>
          <w:sz w:val="16"/>
          <w:szCs w:val="16"/>
        </w:rPr>
        <w:t xml:space="preserve">Dodavateli </w:t>
      </w:r>
      <w:r w:rsidRPr="002B363C">
        <w:rPr>
          <w:rFonts w:ascii="Arial" w:hAnsi="Arial" w:cs="Arial"/>
          <w:color w:val="000000"/>
          <w:sz w:val="16"/>
          <w:szCs w:val="16"/>
        </w:rPr>
        <w:t>nárok na zaplacení smluvní pokuty ve výši 100.000,- Kč</w:t>
      </w:r>
      <w:r w:rsidRPr="002B363C">
        <w:rPr>
          <w:rFonts w:ascii="Arial" w:hAnsi="Arial" w:cs="Arial"/>
          <w:bCs/>
          <w:color w:val="000000"/>
          <w:sz w:val="16"/>
          <w:szCs w:val="16"/>
        </w:rPr>
        <w:t xml:space="preserve"> za každé jednotlivé porušení této povinnosti, a to i opakovaně</w:t>
      </w:r>
      <w:r w:rsidRPr="002B363C">
        <w:rPr>
          <w:rFonts w:ascii="Arial" w:hAnsi="Arial" w:cs="Arial"/>
          <w:color w:val="000000"/>
          <w:sz w:val="16"/>
          <w:szCs w:val="16"/>
        </w:rPr>
        <w:t>. Pro odstranění pochybností smluvní strany výslovně prohlašují, že z</w:t>
      </w:r>
      <w:r w:rsidRPr="002B363C">
        <w:rPr>
          <w:rFonts w:ascii="Arial" w:hAnsi="Arial" w:cs="Arial"/>
          <w:bCs/>
          <w:iCs/>
          <w:color w:val="000000"/>
          <w:sz w:val="16"/>
          <w:szCs w:val="16"/>
        </w:rPr>
        <w:t xml:space="preserve">aplacením smluvní pokuty nezaniká povinnost dle </w:t>
      </w:r>
      <w:proofErr w:type="spellStart"/>
      <w:r w:rsidRPr="002B363C">
        <w:rPr>
          <w:rFonts w:ascii="Arial" w:hAnsi="Arial" w:cs="Arial"/>
          <w:bCs/>
          <w:iCs/>
          <w:color w:val="000000"/>
          <w:sz w:val="16"/>
          <w:szCs w:val="16"/>
        </w:rPr>
        <w:t>ust</w:t>
      </w:r>
      <w:proofErr w:type="spellEnd"/>
      <w:r w:rsidRPr="002B363C">
        <w:rPr>
          <w:rFonts w:ascii="Arial" w:hAnsi="Arial" w:cs="Arial"/>
          <w:bCs/>
          <w:iCs/>
          <w:color w:val="000000"/>
          <w:sz w:val="16"/>
          <w:szCs w:val="16"/>
        </w:rPr>
        <w:t xml:space="preserve">. </w:t>
      </w:r>
      <w:r w:rsidR="00960C92">
        <w:rPr>
          <w:rFonts w:ascii="Arial" w:hAnsi="Arial" w:cs="Arial"/>
          <w:bCs/>
          <w:iCs/>
          <w:color w:val="000000"/>
          <w:sz w:val="16"/>
          <w:szCs w:val="16"/>
        </w:rPr>
        <w:t>1</w:t>
      </w:r>
      <w:r w:rsidR="004059F3">
        <w:rPr>
          <w:rFonts w:ascii="Arial" w:hAnsi="Arial" w:cs="Arial"/>
          <w:bCs/>
          <w:iCs/>
          <w:color w:val="000000"/>
          <w:sz w:val="16"/>
          <w:szCs w:val="16"/>
        </w:rPr>
        <w:t>3</w:t>
      </w:r>
      <w:r w:rsidR="00960C92">
        <w:rPr>
          <w:rFonts w:ascii="Arial" w:hAnsi="Arial" w:cs="Arial"/>
          <w:bCs/>
          <w:iCs/>
          <w:color w:val="000000"/>
          <w:sz w:val="16"/>
          <w:szCs w:val="16"/>
        </w:rPr>
        <w:t>.1</w:t>
      </w:r>
      <w:r w:rsidR="004059F3">
        <w:rPr>
          <w:rFonts w:ascii="Arial" w:hAnsi="Arial" w:cs="Arial"/>
          <w:bCs/>
          <w:iCs/>
          <w:color w:val="000000"/>
          <w:sz w:val="16"/>
          <w:szCs w:val="16"/>
        </w:rPr>
        <w:t>.</w:t>
      </w:r>
      <w:r w:rsidRPr="002B363C">
        <w:rPr>
          <w:rFonts w:ascii="Arial" w:hAnsi="Arial" w:cs="Arial"/>
          <w:bCs/>
          <w:iCs/>
          <w:color w:val="000000"/>
          <w:sz w:val="16"/>
          <w:szCs w:val="16"/>
        </w:rPr>
        <w:t xml:space="preserve">, </w:t>
      </w:r>
      <w:r w:rsidR="00960C92">
        <w:rPr>
          <w:rFonts w:ascii="Arial" w:hAnsi="Arial" w:cs="Arial"/>
          <w:bCs/>
          <w:iCs/>
          <w:color w:val="000000"/>
          <w:sz w:val="16"/>
          <w:szCs w:val="16"/>
        </w:rPr>
        <w:t>1</w:t>
      </w:r>
      <w:r w:rsidR="004059F3">
        <w:rPr>
          <w:rFonts w:ascii="Arial" w:hAnsi="Arial" w:cs="Arial"/>
          <w:bCs/>
          <w:iCs/>
          <w:color w:val="000000"/>
          <w:sz w:val="16"/>
          <w:szCs w:val="16"/>
        </w:rPr>
        <w:t>3</w:t>
      </w:r>
      <w:r w:rsidR="00960C92">
        <w:rPr>
          <w:rFonts w:ascii="Arial" w:hAnsi="Arial" w:cs="Arial"/>
          <w:bCs/>
          <w:iCs/>
          <w:color w:val="000000"/>
          <w:sz w:val="16"/>
          <w:szCs w:val="16"/>
        </w:rPr>
        <w:t>.2</w:t>
      </w:r>
      <w:r w:rsidR="004059F3">
        <w:rPr>
          <w:rFonts w:ascii="Arial" w:hAnsi="Arial" w:cs="Arial"/>
          <w:bCs/>
          <w:iCs/>
          <w:color w:val="000000"/>
          <w:sz w:val="16"/>
          <w:szCs w:val="16"/>
        </w:rPr>
        <w:t>.</w:t>
      </w:r>
      <w:r w:rsidR="00960C92">
        <w:rPr>
          <w:rFonts w:ascii="Arial" w:hAnsi="Arial" w:cs="Arial"/>
          <w:bCs/>
          <w:iCs/>
          <w:color w:val="000000"/>
          <w:sz w:val="16"/>
          <w:szCs w:val="16"/>
        </w:rPr>
        <w:t xml:space="preserve"> </w:t>
      </w:r>
      <w:r w:rsidRPr="002B363C">
        <w:rPr>
          <w:rFonts w:ascii="Arial" w:hAnsi="Arial" w:cs="Arial"/>
          <w:bCs/>
          <w:iCs/>
          <w:color w:val="000000"/>
          <w:sz w:val="16"/>
          <w:szCs w:val="16"/>
        </w:rPr>
        <w:t xml:space="preserve">či </w:t>
      </w:r>
      <w:r w:rsidR="00960C92">
        <w:rPr>
          <w:rFonts w:ascii="Arial" w:hAnsi="Arial" w:cs="Arial"/>
          <w:bCs/>
          <w:iCs/>
          <w:color w:val="000000"/>
          <w:sz w:val="16"/>
          <w:szCs w:val="16"/>
        </w:rPr>
        <w:t>1</w:t>
      </w:r>
      <w:r w:rsidR="004059F3">
        <w:rPr>
          <w:rFonts w:ascii="Arial" w:hAnsi="Arial" w:cs="Arial"/>
          <w:bCs/>
          <w:iCs/>
          <w:color w:val="000000"/>
          <w:sz w:val="16"/>
          <w:szCs w:val="16"/>
        </w:rPr>
        <w:t>3</w:t>
      </w:r>
      <w:r w:rsidR="00960C92">
        <w:rPr>
          <w:rFonts w:ascii="Arial" w:hAnsi="Arial" w:cs="Arial"/>
          <w:bCs/>
          <w:iCs/>
          <w:color w:val="000000"/>
          <w:sz w:val="16"/>
          <w:szCs w:val="16"/>
        </w:rPr>
        <w:t>.3</w:t>
      </w:r>
      <w:r w:rsidR="004059F3">
        <w:rPr>
          <w:rFonts w:ascii="Arial" w:hAnsi="Arial" w:cs="Arial"/>
          <w:bCs/>
          <w:iCs/>
          <w:color w:val="000000"/>
          <w:sz w:val="16"/>
          <w:szCs w:val="16"/>
        </w:rPr>
        <w:t>.</w:t>
      </w:r>
      <w:r w:rsidR="00960C92">
        <w:rPr>
          <w:rFonts w:ascii="Arial" w:hAnsi="Arial" w:cs="Arial"/>
          <w:bCs/>
          <w:iCs/>
          <w:color w:val="000000"/>
          <w:sz w:val="16"/>
          <w:szCs w:val="16"/>
        </w:rPr>
        <w:t xml:space="preserve"> </w:t>
      </w:r>
      <w:r w:rsidRPr="002B363C">
        <w:rPr>
          <w:rFonts w:ascii="Arial" w:hAnsi="Arial" w:cs="Arial"/>
          <w:bCs/>
          <w:iCs/>
          <w:color w:val="000000"/>
          <w:sz w:val="16"/>
          <w:szCs w:val="16"/>
        </w:rPr>
        <w:t xml:space="preserve">těchto Obchodních podmínek. </w:t>
      </w:r>
    </w:p>
    <w:p w14:paraId="62083B87" w14:textId="77777777" w:rsidR="00D11274" w:rsidRDefault="00D11274" w:rsidP="0096387B">
      <w:pPr>
        <w:pStyle w:val="Odstavecseseznamem"/>
        <w:widowControl w:val="0"/>
        <w:spacing w:after="0"/>
        <w:ind w:left="567"/>
        <w:jc w:val="both"/>
        <w:rPr>
          <w:rFonts w:ascii="Arial" w:hAnsi="Arial" w:cs="Arial"/>
          <w:b/>
          <w:color w:val="0096D6"/>
          <w:sz w:val="16"/>
          <w:szCs w:val="34"/>
        </w:rPr>
      </w:pPr>
    </w:p>
    <w:p w14:paraId="70E0841B" w14:textId="77777777" w:rsidR="001F7E59" w:rsidRDefault="001F7E59" w:rsidP="00B825E3">
      <w:pPr>
        <w:pStyle w:val="Odstavecseseznamem"/>
        <w:widowControl w:val="0"/>
        <w:spacing w:after="0"/>
        <w:ind w:left="567"/>
        <w:jc w:val="both"/>
        <w:rPr>
          <w:rFonts w:ascii="Arial" w:hAnsi="Arial" w:cs="Arial"/>
          <w:b/>
          <w:color w:val="0096D6"/>
          <w:sz w:val="16"/>
          <w:szCs w:val="34"/>
        </w:rPr>
      </w:pPr>
    </w:p>
    <w:p w14:paraId="7038E662" w14:textId="77777777" w:rsidR="001F74B5" w:rsidRDefault="00452FF2" w:rsidP="00C55B19">
      <w:pPr>
        <w:pStyle w:val="Nadpis"/>
        <w:numPr>
          <w:ilvl w:val="0"/>
          <w:numId w:val="42"/>
        </w:numPr>
        <w:ind w:left="567" w:hanging="567"/>
        <w:rPr>
          <w:b w:val="0"/>
        </w:rPr>
      </w:pPr>
      <w:r w:rsidRPr="00452FF2">
        <w:t>Práva z průmyslového nebo jiného duševního vlastnictví</w:t>
      </w:r>
      <w:bookmarkEnd w:id="1"/>
    </w:p>
    <w:p w14:paraId="51EB3111" w14:textId="77777777" w:rsidR="00542D0D" w:rsidRDefault="00542D0D" w:rsidP="00542D0D">
      <w:pPr>
        <w:pStyle w:val="Odstavecseseznamem"/>
        <w:rPr>
          <w:rFonts w:ascii="Arial" w:hAnsi="Arial" w:cs="Arial"/>
          <w:color w:val="000000"/>
          <w:sz w:val="16"/>
          <w:szCs w:val="16"/>
        </w:rPr>
      </w:pPr>
    </w:p>
    <w:p w14:paraId="46C62F91" w14:textId="77777777" w:rsidR="00E923EA" w:rsidRDefault="00B825E3" w:rsidP="00C32CC1">
      <w:pPr>
        <w:pStyle w:val="Odstavecseseznamem"/>
        <w:widowControl w:val="0"/>
        <w:numPr>
          <w:ilvl w:val="1"/>
          <w:numId w:val="42"/>
        </w:numPr>
        <w:spacing w:after="0"/>
        <w:ind w:left="567" w:hanging="567"/>
        <w:jc w:val="both"/>
        <w:rPr>
          <w:rFonts w:ascii="Arial" w:hAnsi="Arial" w:cs="Arial"/>
          <w:color w:val="000000"/>
          <w:sz w:val="16"/>
          <w:szCs w:val="16"/>
        </w:rPr>
      </w:pPr>
      <w:bookmarkStart w:id="6" w:name="_Ref439677487"/>
      <w:r>
        <w:rPr>
          <w:rFonts w:ascii="Arial" w:hAnsi="Arial" w:cs="Arial"/>
          <w:color w:val="000000"/>
          <w:sz w:val="16"/>
          <w:szCs w:val="16"/>
        </w:rPr>
        <w:t xml:space="preserve">Dodavatel </w:t>
      </w:r>
      <w:r w:rsidR="00E923EA" w:rsidRPr="00542D0D">
        <w:rPr>
          <w:rFonts w:ascii="Arial" w:hAnsi="Arial" w:cs="Arial"/>
          <w:color w:val="000000"/>
          <w:sz w:val="16"/>
          <w:szCs w:val="16"/>
        </w:rPr>
        <w:t xml:space="preserve">se zavazuje zajistit, aby žádná ustanovení </w:t>
      </w:r>
      <w:r w:rsidR="00E923EA" w:rsidRPr="00542D0D">
        <w:rPr>
          <w:rFonts w:ascii="Arial" w:hAnsi="Arial" w:cs="Arial"/>
          <w:color w:val="000000"/>
          <w:sz w:val="16"/>
          <w:szCs w:val="16"/>
        </w:rPr>
        <w:lastRenderedPageBreak/>
        <w:t>Smlouvy anebo jejich aplikace neoprávněně nezasáhla do práv duševního nebo průmyslového vlastnictví jakýchkoliv třetích osob požívajících právní ochrany dle právního řádu jakéhokoliv státu.</w:t>
      </w:r>
      <w:bookmarkEnd w:id="6"/>
    </w:p>
    <w:p w14:paraId="3C1BB813" w14:textId="77777777" w:rsidR="00542D0D" w:rsidRDefault="00542D0D" w:rsidP="00542D0D">
      <w:pPr>
        <w:pStyle w:val="Odstavecseseznamem"/>
        <w:rPr>
          <w:rFonts w:ascii="Arial" w:hAnsi="Arial" w:cs="Arial"/>
          <w:color w:val="000000"/>
          <w:sz w:val="16"/>
          <w:szCs w:val="16"/>
        </w:rPr>
      </w:pPr>
    </w:p>
    <w:p w14:paraId="0E71880C" w14:textId="6A1DE63A" w:rsidR="00E923EA" w:rsidRDefault="00452FF2" w:rsidP="00C32CC1">
      <w:pPr>
        <w:pStyle w:val="Odstavecseseznamem"/>
        <w:widowControl w:val="0"/>
        <w:numPr>
          <w:ilvl w:val="1"/>
          <w:numId w:val="42"/>
        </w:numPr>
        <w:spacing w:after="0"/>
        <w:ind w:left="567" w:hanging="567"/>
        <w:jc w:val="both"/>
        <w:rPr>
          <w:rFonts w:ascii="Arial" w:hAnsi="Arial" w:cs="Arial"/>
          <w:color w:val="000000"/>
          <w:sz w:val="16"/>
          <w:szCs w:val="16"/>
        </w:rPr>
      </w:pPr>
      <w:r w:rsidRPr="00452FF2">
        <w:rPr>
          <w:rFonts w:ascii="Arial" w:hAnsi="Arial" w:cs="Arial"/>
          <w:color w:val="000000"/>
          <w:sz w:val="16"/>
          <w:szCs w:val="16"/>
          <w:u w:val="single"/>
        </w:rPr>
        <w:t>Oprávnění</w:t>
      </w:r>
      <w:r w:rsidR="00257DD8" w:rsidRPr="00884B8E">
        <w:rPr>
          <w:rFonts w:ascii="Arial" w:hAnsi="Arial" w:cs="Arial"/>
          <w:color w:val="000000"/>
          <w:sz w:val="16"/>
          <w:szCs w:val="16"/>
          <w:u w:val="single"/>
        </w:rPr>
        <w:t>.</w:t>
      </w:r>
      <w:r w:rsidR="00257DD8" w:rsidRPr="00B96872">
        <w:rPr>
          <w:rFonts w:ascii="Arial" w:hAnsi="Arial" w:cs="Arial"/>
          <w:color w:val="000000"/>
          <w:sz w:val="16"/>
          <w:szCs w:val="16"/>
        </w:rPr>
        <w:t xml:space="preserve"> </w:t>
      </w:r>
      <w:r w:rsidR="00B825E3">
        <w:rPr>
          <w:rFonts w:ascii="Arial" w:hAnsi="Arial" w:cs="Arial"/>
          <w:color w:val="000000"/>
          <w:sz w:val="16"/>
          <w:szCs w:val="16"/>
        </w:rPr>
        <w:t xml:space="preserve">Dodavatel </w:t>
      </w:r>
      <w:r w:rsidR="00E923EA" w:rsidRPr="00542D0D">
        <w:rPr>
          <w:rFonts w:ascii="Arial" w:hAnsi="Arial" w:cs="Arial"/>
          <w:color w:val="000000"/>
          <w:sz w:val="16"/>
          <w:szCs w:val="16"/>
        </w:rPr>
        <w:t xml:space="preserve">tímto výslovně prohlašuje, že je plně oprávněn disponovat právy k průmyslovému a duševnímu vlastnictví </w:t>
      </w:r>
      <w:r w:rsidR="00B825E3">
        <w:rPr>
          <w:rFonts w:ascii="Arial" w:hAnsi="Arial" w:cs="Arial"/>
          <w:color w:val="000000"/>
          <w:sz w:val="16"/>
          <w:szCs w:val="16"/>
        </w:rPr>
        <w:t xml:space="preserve">vztahujícími se ke Službám či jejich složkám </w:t>
      </w:r>
      <w:r w:rsidR="00FF5525">
        <w:rPr>
          <w:rFonts w:ascii="Arial" w:hAnsi="Arial" w:cs="Arial"/>
          <w:color w:val="000000"/>
          <w:sz w:val="16"/>
          <w:szCs w:val="16"/>
        </w:rPr>
        <w:br/>
      </w:r>
      <w:r w:rsidR="00E923EA" w:rsidRPr="00542D0D">
        <w:rPr>
          <w:rFonts w:ascii="Arial" w:hAnsi="Arial" w:cs="Arial"/>
          <w:color w:val="000000"/>
          <w:sz w:val="16"/>
          <w:szCs w:val="16"/>
        </w:rPr>
        <w:t xml:space="preserve">a zavazuje se zajistit řádné a nerušené užívání </w:t>
      </w:r>
      <w:r w:rsidR="00B825E3">
        <w:rPr>
          <w:rFonts w:ascii="Arial" w:hAnsi="Arial" w:cs="Arial"/>
          <w:color w:val="000000"/>
          <w:sz w:val="16"/>
          <w:szCs w:val="16"/>
        </w:rPr>
        <w:t>věcí předaných Objednateli jako součást Služeb</w:t>
      </w:r>
      <w:r w:rsidR="00E923EA" w:rsidRPr="00542D0D">
        <w:rPr>
          <w:rFonts w:ascii="Arial" w:hAnsi="Arial" w:cs="Arial"/>
          <w:color w:val="000000"/>
          <w:sz w:val="16"/>
          <w:szCs w:val="16"/>
        </w:rPr>
        <w:t xml:space="preserve"> Objednatele</w:t>
      </w:r>
      <w:r w:rsidR="00B825E3">
        <w:rPr>
          <w:rFonts w:ascii="Arial" w:hAnsi="Arial" w:cs="Arial"/>
          <w:color w:val="000000"/>
          <w:sz w:val="16"/>
          <w:szCs w:val="16"/>
        </w:rPr>
        <w:t>m či zákazníky Objednatele</w:t>
      </w:r>
      <w:r w:rsidR="00C36735">
        <w:rPr>
          <w:rFonts w:ascii="Arial" w:hAnsi="Arial" w:cs="Arial"/>
          <w:color w:val="000000"/>
          <w:sz w:val="16"/>
          <w:szCs w:val="16"/>
        </w:rPr>
        <w:t xml:space="preserve"> </w:t>
      </w:r>
      <w:r w:rsidR="00C36735" w:rsidRPr="00542D0D">
        <w:rPr>
          <w:rFonts w:ascii="Arial" w:hAnsi="Arial" w:cs="Arial"/>
          <w:color w:val="000000"/>
          <w:sz w:val="16"/>
          <w:szCs w:val="16"/>
        </w:rPr>
        <w:t xml:space="preserve">a převod </w:t>
      </w:r>
      <w:r w:rsidR="00C36735">
        <w:rPr>
          <w:rFonts w:ascii="Arial" w:hAnsi="Arial" w:cs="Arial"/>
          <w:color w:val="000000"/>
          <w:sz w:val="16"/>
          <w:szCs w:val="16"/>
        </w:rPr>
        <w:t xml:space="preserve">práv je užít </w:t>
      </w:r>
      <w:r w:rsidR="00C36735" w:rsidRPr="00542D0D">
        <w:rPr>
          <w:rFonts w:ascii="Arial" w:hAnsi="Arial" w:cs="Arial"/>
          <w:color w:val="000000"/>
          <w:sz w:val="16"/>
          <w:szCs w:val="16"/>
        </w:rPr>
        <w:t>Objednatelem na třetí osoby</w:t>
      </w:r>
      <w:r w:rsidR="00B825E3">
        <w:rPr>
          <w:rFonts w:ascii="Arial" w:hAnsi="Arial" w:cs="Arial"/>
          <w:color w:val="000000"/>
          <w:sz w:val="16"/>
          <w:szCs w:val="16"/>
        </w:rPr>
        <w:t>.</w:t>
      </w:r>
    </w:p>
    <w:p w14:paraId="347CF15A" w14:textId="77777777" w:rsidR="00365565" w:rsidRDefault="00365565" w:rsidP="00365565">
      <w:pPr>
        <w:pStyle w:val="Odstavecseseznamem"/>
        <w:widowControl w:val="0"/>
        <w:spacing w:after="0"/>
        <w:ind w:left="567"/>
        <w:jc w:val="both"/>
        <w:rPr>
          <w:rFonts w:ascii="Arial" w:hAnsi="Arial" w:cs="Arial"/>
          <w:color w:val="000000"/>
          <w:sz w:val="16"/>
          <w:szCs w:val="16"/>
        </w:rPr>
      </w:pPr>
    </w:p>
    <w:p w14:paraId="3843DDFE" w14:textId="77777777" w:rsidR="00365565" w:rsidRDefault="00365565" w:rsidP="00C32CC1">
      <w:pPr>
        <w:pStyle w:val="Odstavecseseznamem"/>
        <w:widowControl w:val="0"/>
        <w:numPr>
          <w:ilvl w:val="1"/>
          <w:numId w:val="42"/>
        </w:numPr>
        <w:spacing w:after="0"/>
        <w:ind w:left="567" w:hanging="567"/>
        <w:jc w:val="both"/>
        <w:rPr>
          <w:rFonts w:ascii="Arial" w:hAnsi="Arial" w:cs="Arial"/>
          <w:color w:val="000000"/>
          <w:sz w:val="16"/>
          <w:szCs w:val="16"/>
        </w:rPr>
      </w:pPr>
      <w:proofErr w:type="spellStart"/>
      <w:r w:rsidRPr="00341D89">
        <w:rPr>
          <w:rFonts w:ascii="Arial" w:hAnsi="Arial" w:cs="Arial"/>
          <w:bCs/>
          <w:color w:val="000000"/>
          <w:sz w:val="16"/>
          <w:szCs w:val="16"/>
          <w:u w:val="single"/>
        </w:rPr>
        <w:t>Copyleft</w:t>
      </w:r>
      <w:proofErr w:type="spellEnd"/>
      <w:r w:rsidRPr="00341D89">
        <w:rPr>
          <w:rFonts w:ascii="Arial" w:hAnsi="Arial" w:cs="Arial"/>
          <w:bCs/>
          <w:color w:val="000000"/>
          <w:sz w:val="16"/>
          <w:szCs w:val="16"/>
          <w:u w:val="single"/>
        </w:rPr>
        <w:t xml:space="preserve"> </w:t>
      </w:r>
      <w:proofErr w:type="spellStart"/>
      <w:r w:rsidRPr="00341D89">
        <w:rPr>
          <w:rFonts w:ascii="Arial" w:hAnsi="Arial" w:cs="Arial"/>
          <w:bCs/>
          <w:color w:val="000000"/>
          <w:sz w:val="16"/>
          <w:szCs w:val="16"/>
          <w:u w:val="single"/>
        </w:rPr>
        <w:t>Effect</w:t>
      </w:r>
      <w:proofErr w:type="spellEnd"/>
      <w:r w:rsidRPr="00341D89">
        <w:rPr>
          <w:rFonts w:ascii="Arial" w:hAnsi="Arial" w:cs="Arial"/>
          <w:bCs/>
          <w:color w:val="000000"/>
          <w:sz w:val="16"/>
          <w:szCs w:val="16"/>
          <w:u w:val="single"/>
        </w:rPr>
        <w:t>.</w:t>
      </w:r>
      <w:r w:rsidRPr="00341D89">
        <w:rPr>
          <w:rFonts w:ascii="Arial" w:hAnsi="Arial" w:cs="Arial"/>
          <w:bCs/>
          <w:color w:val="000000"/>
          <w:sz w:val="16"/>
          <w:szCs w:val="16"/>
        </w:rPr>
        <w:t xml:space="preserve"> Kromě výše uvedených záruk se </w:t>
      </w:r>
      <w:r>
        <w:rPr>
          <w:rFonts w:ascii="Arial" w:hAnsi="Arial" w:cs="Arial"/>
          <w:bCs/>
          <w:color w:val="000000"/>
          <w:sz w:val="16"/>
          <w:szCs w:val="16"/>
        </w:rPr>
        <w:t>Dodavatel</w:t>
      </w:r>
      <w:r w:rsidRPr="00341D89">
        <w:rPr>
          <w:rFonts w:ascii="Arial" w:hAnsi="Arial" w:cs="Arial"/>
          <w:bCs/>
          <w:color w:val="000000"/>
          <w:sz w:val="16"/>
          <w:szCs w:val="16"/>
        </w:rPr>
        <w:t xml:space="preserve"> zavazuje zajistit, aby součástí </w:t>
      </w:r>
      <w:r>
        <w:rPr>
          <w:rFonts w:ascii="Arial" w:hAnsi="Arial" w:cs="Arial"/>
          <w:bCs/>
          <w:color w:val="000000"/>
          <w:sz w:val="16"/>
          <w:szCs w:val="16"/>
        </w:rPr>
        <w:t>Služeb</w:t>
      </w:r>
      <w:r w:rsidRPr="00341D89">
        <w:rPr>
          <w:rFonts w:ascii="Arial" w:hAnsi="Arial" w:cs="Arial"/>
          <w:bCs/>
          <w:color w:val="000000"/>
          <w:sz w:val="16"/>
          <w:szCs w:val="16"/>
        </w:rPr>
        <w:t xml:space="preserve"> nebyla taková část, která by byla předmětem open-source licence, jejíž nedílnou podmínkou by v případě užití, i jen části, byla povinnost zajistit volné šíření, jehož by byl předmět </w:t>
      </w:r>
      <w:r>
        <w:rPr>
          <w:rFonts w:ascii="Arial" w:hAnsi="Arial" w:cs="Arial"/>
          <w:bCs/>
          <w:color w:val="000000"/>
          <w:sz w:val="16"/>
          <w:szCs w:val="16"/>
        </w:rPr>
        <w:br/>
      </w:r>
      <w:r w:rsidRPr="00341D89">
        <w:rPr>
          <w:rFonts w:ascii="Arial" w:hAnsi="Arial" w:cs="Arial"/>
          <w:bCs/>
          <w:color w:val="000000"/>
          <w:sz w:val="16"/>
          <w:szCs w:val="16"/>
        </w:rPr>
        <w:t>open-source licence součástí (tzv. „</w:t>
      </w:r>
      <w:proofErr w:type="spellStart"/>
      <w:r w:rsidRPr="004B1B90">
        <w:rPr>
          <w:rFonts w:ascii="Arial" w:hAnsi="Arial" w:cs="Arial"/>
          <w:b/>
          <w:color w:val="000000"/>
          <w:sz w:val="16"/>
          <w:szCs w:val="16"/>
        </w:rPr>
        <w:t>Copyleft</w:t>
      </w:r>
      <w:proofErr w:type="spellEnd"/>
      <w:r w:rsidRPr="004B1B90">
        <w:rPr>
          <w:rFonts w:ascii="Arial" w:hAnsi="Arial" w:cs="Arial"/>
          <w:b/>
          <w:color w:val="000000"/>
          <w:sz w:val="16"/>
          <w:szCs w:val="16"/>
        </w:rPr>
        <w:t xml:space="preserve"> </w:t>
      </w:r>
      <w:proofErr w:type="spellStart"/>
      <w:r w:rsidRPr="004B1B90">
        <w:rPr>
          <w:rFonts w:ascii="Arial" w:hAnsi="Arial" w:cs="Arial"/>
          <w:b/>
          <w:color w:val="000000"/>
          <w:sz w:val="16"/>
          <w:szCs w:val="16"/>
        </w:rPr>
        <w:t>Effect</w:t>
      </w:r>
      <w:proofErr w:type="spellEnd"/>
      <w:r w:rsidRPr="00341D89">
        <w:rPr>
          <w:rFonts w:ascii="Arial" w:hAnsi="Arial" w:cs="Arial"/>
          <w:bCs/>
          <w:color w:val="000000"/>
          <w:sz w:val="16"/>
          <w:szCs w:val="16"/>
        </w:rPr>
        <w:t>“).</w:t>
      </w:r>
    </w:p>
    <w:p w14:paraId="1EA81A04" w14:textId="77777777" w:rsidR="00B825E3" w:rsidRDefault="00B825E3" w:rsidP="00B825E3">
      <w:pPr>
        <w:pStyle w:val="Odstavecseseznamem"/>
        <w:rPr>
          <w:rFonts w:ascii="Arial" w:hAnsi="Arial" w:cs="Arial"/>
          <w:color w:val="000000"/>
          <w:sz w:val="16"/>
          <w:szCs w:val="16"/>
        </w:rPr>
      </w:pPr>
    </w:p>
    <w:p w14:paraId="143D7054" w14:textId="326305D1" w:rsidR="004F3A5D" w:rsidRPr="004F3A5D" w:rsidRDefault="00365565" w:rsidP="004F3A5D">
      <w:pPr>
        <w:pStyle w:val="Odstavecseseznamem"/>
        <w:widowControl w:val="0"/>
        <w:numPr>
          <w:ilvl w:val="1"/>
          <w:numId w:val="42"/>
        </w:numPr>
        <w:ind w:left="567" w:hanging="567"/>
        <w:jc w:val="both"/>
        <w:rPr>
          <w:rFonts w:ascii="Arial" w:hAnsi="Arial" w:cs="Arial"/>
          <w:color w:val="000000"/>
          <w:sz w:val="16"/>
          <w:szCs w:val="16"/>
        </w:rPr>
      </w:pPr>
      <w:r w:rsidRPr="00365565">
        <w:rPr>
          <w:rFonts w:ascii="Arial" w:hAnsi="Arial" w:cs="Arial"/>
          <w:color w:val="000000"/>
          <w:sz w:val="16"/>
          <w:szCs w:val="16"/>
          <w:u w:val="single"/>
        </w:rPr>
        <w:t>Právo k </w:t>
      </w:r>
      <w:r w:rsidRPr="00A909FA">
        <w:rPr>
          <w:rFonts w:ascii="Arial" w:hAnsi="Arial" w:cs="Arial"/>
          <w:color w:val="000000"/>
          <w:sz w:val="16"/>
          <w:szCs w:val="16"/>
          <w:u w:val="single"/>
        </w:rPr>
        <w:t>užívání</w:t>
      </w:r>
      <w:r w:rsidRPr="00884B8E">
        <w:rPr>
          <w:rFonts w:ascii="Arial" w:hAnsi="Arial" w:cs="Arial"/>
          <w:color w:val="000000"/>
          <w:sz w:val="16"/>
          <w:szCs w:val="16"/>
          <w:u w:val="single"/>
        </w:rPr>
        <w:t>.</w:t>
      </w:r>
      <w:r>
        <w:rPr>
          <w:rFonts w:ascii="Arial" w:hAnsi="Arial" w:cs="Arial"/>
          <w:color w:val="000000"/>
          <w:sz w:val="16"/>
          <w:szCs w:val="16"/>
        </w:rPr>
        <w:t xml:space="preserve"> </w:t>
      </w:r>
      <w:r w:rsidR="00B825E3" w:rsidRPr="00B825E3">
        <w:rPr>
          <w:rFonts w:ascii="Arial" w:hAnsi="Arial" w:cs="Arial"/>
          <w:color w:val="000000"/>
          <w:sz w:val="16"/>
          <w:szCs w:val="16"/>
        </w:rPr>
        <w:t xml:space="preserve">Dodavatel prohlašuje, že jakékoliv </w:t>
      </w:r>
      <w:r w:rsidR="004F3A5D">
        <w:rPr>
          <w:rFonts w:ascii="Arial" w:hAnsi="Arial" w:cs="Arial"/>
          <w:color w:val="000000"/>
          <w:sz w:val="16"/>
          <w:szCs w:val="16"/>
        </w:rPr>
        <w:t xml:space="preserve">výstupy </w:t>
      </w:r>
      <w:r w:rsidR="00B825E3" w:rsidRPr="00B825E3">
        <w:rPr>
          <w:rFonts w:ascii="Arial" w:hAnsi="Arial" w:cs="Arial"/>
          <w:color w:val="000000"/>
          <w:sz w:val="16"/>
          <w:szCs w:val="16"/>
        </w:rPr>
        <w:t xml:space="preserve">Služeb, k nimž se vztahují práva z průmyslového nebo jiného duševního vlastnictví, náleží ode dne jejich převzetí Objednateli s nevýhradním neomezeným právem k jejich užívání v nejširším možném rozsahu v souladu s příslušnou právní úpravou příslušného druhu průmyslového či duševního vlastnictví. Právo užívání těchto </w:t>
      </w:r>
      <w:r w:rsidR="004F3A5D">
        <w:rPr>
          <w:rFonts w:ascii="Arial" w:hAnsi="Arial" w:cs="Arial"/>
          <w:color w:val="000000"/>
          <w:sz w:val="16"/>
          <w:szCs w:val="16"/>
        </w:rPr>
        <w:t>výstupů</w:t>
      </w:r>
      <w:r w:rsidR="004F3A5D" w:rsidRPr="00B825E3">
        <w:rPr>
          <w:rFonts w:ascii="Arial" w:hAnsi="Arial" w:cs="Arial"/>
          <w:color w:val="000000"/>
          <w:sz w:val="16"/>
          <w:szCs w:val="16"/>
        </w:rPr>
        <w:t xml:space="preserve"> </w:t>
      </w:r>
      <w:r w:rsidR="00B825E3" w:rsidRPr="00B825E3">
        <w:rPr>
          <w:rFonts w:ascii="Arial" w:hAnsi="Arial" w:cs="Arial"/>
          <w:color w:val="000000"/>
          <w:sz w:val="16"/>
          <w:szCs w:val="16"/>
        </w:rPr>
        <w:t>je neomezené časově, teritoriálně, je převáděno jako právo bezplatné, právo převoditelné s právem sublicence a právo postupitelné bez nutnosti souhlasu původce či majitele průmyslového či duševního vlastnictví. Jakákoliv odměna za poskytnutí těchto práv je zahrnuta v ceně Služeb.</w:t>
      </w:r>
      <w:r w:rsidR="004F3A5D">
        <w:rPr>
          <w:rFonts w:ascii="Arial" w:hAnsi="Arial" w:cs="Arial"/>
          <w:color w:val="000000"/>
          <w:sz w:val="16"/>
          <w:szCs w:val="16"/>
        </w:rPr>
        <w:t xml:space="preserve"> </w:t>
      </w:r>
      <w:r w:rsidR="004F3A5D" w:rsidRPr="004F3A5D">
        <w:rPr>
          <w:rFonts w:ascii="Arial" w:hAnsi="Arial" w:cs="Arial"/>
          <w:color w:val="000000"/>
          <w:sz w:val="16"/>
          <w:szCs w:val="16"/>
        </w:rPr>
        <w:t xml:space="preserve">To platí i pro veškeré hmotné </w:t>
      </w:r>
      <w:r w:rsidR="004F3A5D">
        <w:rPr>
          <w:rFonts w:ascii="Arial" w:hAnsi="Arial" w:cs="Arial"/>
          <w:color w:val="000000"/>
          <w:sz w:val="16"/>
          <w:szCs w:val="16"/>
        </w:rPr>
        <w:t>součásti</w:t>
      </w:r>
      <w:r w:rsidR="004F3A5D" w:rsidRPr="004F3A5D">
        <w:rPr>
          <w:rFonts w:ascii="Arial" w:hAnsi="Arial" w:cs="Arial"/>
          <w:color w:val="000000"/>
          <w:sz w:val="16"/>
          <w:szCs w:val="16"/>
        </w:rPr>
        <w:t>, které jsou výsledkem nebo součástí poskytovaných Služeb.</w:t>
      </w:r>
    </w:p>
    <w:p w14:paraId="7B1F8645" w14:textId="77777777" w:rsidR="001F74B5" w:rsidRDefault="001F74B5">
      <w:pPr>
        <w:pStyle w:val="Odstavecseseznamem"/>
        <w:widowControl w:val="0"/>
        <w:spacing w:after="0"/>
        <w:ind w:left="567"/>
        <w:jc w:val="both"/>
        <w:rPr>
          <w:rFonts w:ascii="Arial" w:hAnsi="Arial" w:cs="Arial"/>
          <w:color w:val="000000"/>
          <w:sz w:val="16"/>
          <w:szCs w:val="16"/>
        </w:rPr>
      </w:pPr>
    </w:p>
    <w:p w14:paraId="036EEF3E" w14:textId="0FDFC0C9" w:rsidR="00542D0D" w:rsidRPr="00542D0D" w:rsidRDefault="00365565" w:rsidP="00C32CC1">
      <w:pPr>
        <w:pStyle w:val="Odstavecseseznamem"/>
        <w:widowControl w:val="0"/>
        <w:numPr>
          <w:ilvl w:val="1"/>
          <w:numId w:val="42"/>
        </w:numPr>
        <w:spacing w:after="0"/>
        <w:ind w:left="567" w:hanging="567"/>
        <w:jc w:val="both"/>
        <w:rPr>
          <w:rFonts w:ascii="Arial" w:hAnsi="Arial" w:cs="Arial"/>
          <w:color w:val="000000"/>
          <w:sz w:val="16"/>
          <w:szCs w:val="16"/>
        </w:rPr>
      </w:pPr>
      <w:r w:rsidRPr="00365565">
        <w:rPr>
          <w:rFonts w:ascii="Arial" w:hAnsi="Arial" w:cs="Arial"/>
          <w:color w:val="000000"/>
          <w:sz w:val="16"/>
          <w:szCs w:val="16"/>
          <w:u w:val="single"/>
        </w:rPr>
        <w:t>Odškodnění</w:t>
      </w:r>
      <w:r w:rsidRPr="00884B8E">
        <w:rPr>
          <w:rFonts w:ascii="Arial" w:hAnsi="Arial" w:cs="Arial"/>
          <w:color w:val="000000"/>
          <w:sz w:val="16"/>
          <w:szCs w:val="16"/>
          <w:u w:val="single"/>
        </w:rPr>
        <w:t>.</w:t>
      </w:r>
      <w:r>
        <w:rPr>
          <w:rFonts w:ascii="Arial" w:hAnsi="Arial" w:cs="Arial"/>
          <w:color w:val="000000"/>
          <w:sz w:val="16"/>
          <w:szCs w:val="16"/>
        </w:rPr>
        <w:t xml:space="preserve"> </w:t>
      </w:r>
      <w:r w:rsidR="00B825E3" w:rsidRPr="00B825E3">
        <w:rPr>
          <w:rFonts w:ascii="Arial" w:hAnsi="Arial" w:cs="Arial"/>
          <w:color w:val="000000"/>
          <w:sz w:val="16"/>
          <w:szCs w:val="16"/>
        </w:rPr>
        <w:t xml:space="preserve">Dodavatel se dále zavazuje zajistit, aby v důsledku případného porušení povinností na straně Dodavatele stanovených touto částí či nepravdivosti prohlášení Dodavatele nedošlo k jakémukoliv poškození Objednatele, příp. jiné osoby. Dodavatel se výslovně zavazuje nahradit Objednateli veškeré škody vzniklé porušením těchto povinností či nepravdivostí prohlášení a dále veškeré škody a náklady, které Objednateli vzniknou v důsledku uplatnění práv třetích osob vůči Objednateli, zákazníkovi Objednatele nebo jiné </w:t>
      </w:r>
      <w:r w:rsidR="00E4168C">
        <w:rPr>
          <w:rFonts w:ascii="Arial" w:hAnsi="Arial" w:cs="Arial"/>
          <w:color w:val="000000"/>
          <w:sz w:val="16"/>
          <w:szCs w:val="16"/>
        </w:rPr>
        <w:t xml:space="preserve">Koncernové </w:t>
      </w:r>
      <w:r w:rsidR="00B825E3" w:rsidRPr="00B825E3">
        <w:rPr>
          <w:rFonts w:ascii="Arial" w:hAnsi="Arial" w:cs="Arial"/>
          <w:color w:val="000000"/>
          <w:sz w:val="16"/>
          <w:szCs w:val="16"/>
        </w:rPr>
        <w:t>společnosti.</w:t>
      </w:r>
    </w:p>
    <w:p w14:paraId="51DCDFD6" w14:textId="77777777" w:rsidR="00542D0D" w:rsidRDefault="00542D0D" w:rsidP="0052520A">
      <w:pPr>
        <w:pStyle w:val="Odstavecseseznamem"/>
        <w:widowControl w:val="0"/>
        <w:spacing w:after="0"/>
        <w:ind w:left="567"/>
        <w:jc w:val="both"/>
        <w:rPr>
          <w:rFonts w:ascii="Arial" w:hAnsi="Arial" w:cs="Arial"/>
          <w:color w:val="000000"/>
          <w:sz w:val="16"/>
          <w:szCs w:val="16"/>
        </w:rPr>
      </w:pPr>
    </w:p>
    <w:p w14:paraId="144E0C42" w14:textId="77777777" w:rsidR="00C55B19" w:rsidRDefault="00C55B19" w:rsidP="00C55B19">
      <w:pPr>
        <w:pStyle w:val="Nadpis"/>
        <w:numPr>
          <w:ilvl w:val="0"/>
          <w:numId w:val="42"/>
        </w:numPr>
        <w:ind w:left="567" w:hanging="567"/>
        <w:rPr>
          <w:b w:val="0"/>
        </w:rPr>
      </w:pPr>
      <w:r w:rsidRPr="00E779F0">
        <w:t>Ostatní ujednání</w:t>
      </w:r>
    </w:p>
    <w:p w14:paraId="11390E48" w14:textId="77777777" w:rsidR="00C55B19" w:rsidRPr="002B363C" w:rsidRDefault="00C55B19" w:rsidP="00C55B19">
      <w:pPr>
        <w:spacing w:after="0"/>
        <w:ind w:left="567" w:hanging="567"/>
        <w:jc w:val="both"/>
        <w:rPr>
          <w:rFonts w:ascii="Arial" w:hAnsi="Arial" w:cs="Arial"/>
          <w:bCs/>
          <w:iCs/>
          <w:color w:val="000000"/>
          <w:sz w:val="16"/>
          <w:szCs w:val="16"/>
        </w:rPr>
      </w:pPr>
    </w:p>
    <w:p w14:paraId="54E58C83" w14:textId="0DBC49BC" w:rsidR="00C55B19" w:rsidRPr="005703F5" w:rsidRDefault="00C55B19" w:rsidP="00C32CC1">
      <w:pPr>
        <w:pStyle w:val="Odstavecseseznamem"/>
        <w:widowControl w:val="0"/>
        <w:numPr>
          <w:ilvl w:val="1"/>
          <w:numId w:val="42"/>
        </w:numPr>
        <w:spacing w:after="0"/>
        <w:ind w:left="567" w:hanging="567"/>
        <w:jc w:val="both"/>
        <w:rPr>
          <w:rFonts w:ascii="Arial" w:hAnsi="Arial" w:cs="Arial"/>
          <w:bCs/>
          <w:iCs/>
          <w:color w:val="000000"/>
          <w:sz w:val="16"/>
          <w:szCs w:val="16"/>
        </w:rPr>
      </w:pPr>
      <w:r w:rsidRPr="002B363C">
        <w:rPr>
          <w:rFonts w:ascii="Arial" w:hAnsi="Arial" w:cs="Arial"/>
          <w:color w:val="000000"/>
          <w:sz w:val="16"/>
          <w:szCs w:val="16"/>
          <w:u w:val="single"/>
        </w:rPr>
        <w:t xml:space="preserve">Kontrola u </w:t>
      </w:r>
      <w:r w:rsidR="00FB4172">
        <w:rPr>
          <w:rFonts w:ascii="Arial" w:hAnsi="Arial" w:cs="Arial"/>
          <w:color w:val="000000"/>
          <w:sz w:val="16"/>
          <w:szCs w:val="16"/>
          <w:u w:val="single"/>
        </w:rPr>
        <w:t xml:space="preserve">Dodavatele </w:t>
      </w:r>
      <w:r w:rsidRPr="002B363C">
        <w:rPr>
          <w:rFonts w:ascii="Arial" w:hAnsi="Arial" w:cs="Arial"/>
          <w:color w:val="000000"/>
          <w:sz w:val="16"/>
          <w:szCs w:val="16"/>
          <w:u w:val="single"/>
        </w:rPr>
        <w:t>a subdodavatelů.</w:t>
      </w:r>
      <w:r w:rsidRPr="002B363C">
        <w:rPr>
          <w:rFonts w:ascii="Arial" w:hAnsi="Arial" w:cs="Arial"/>
          <w:color w:val="000000"/>
          <w:sz w:val="16"/>
          <w:szCs w:val="16"/>
        </w:rPr>
        <w:t xml:space="preserve"> </w:t>
      </w:r>
      <w:r>
        <w:rPr>
          <w:rFonts w:ascii="Arial" w:hAnsi="Arial" w:cs="Arial"/>
          <w:color w:val="000000"/>
          <w:sz w:val="16"/>
          <w:szCs w:val="16"/>
        </w:rPr>
        <w:t xml:space="preserve">Objednatel </w:t>
      </w:r>
      <w:r w:rsidRPr="002B363C">
        <w:rPr>
          <w:rFonts w:ascii="Arial" w:hAnsi="Arial" w:cs="Arial"/>
          <w:color w:val="000000"/>
          <w:sz w:val="16"/>
          <w:szCs w:val="16"/>
        </w:rPr>
        <w:t xml:space="preserve">a/nebo </w:t>
      </w:r>
      <w:r>
        <w:rPr>
          <w:rFonts w:ascii="Arial" w:hAnsi="Arial" w:cs="Arial"/>
          <w:color w:val="000000"/>
          <w:sz w:val="16"/>
          <w:szCs w:val="16"/>
        </w:rPr>
        <w:t xml:space="preserve">Objednatelem </w:t>
      </w:r>
      <w:r w:rsidRPr="002B363C">
        <w:rPr>
          <w:rFonts w:ascii="Arial" w:hAnsi="Arial" w:cs="Arial"/>
          <w:color w:val="000000"/>
          <w:sz w:val="16"/>
          <w:szCs w:val="16"/>
        </w:rPr>
        <w:t>pověřené třetí osoby jsou oprávněni kdykoliv v</w:t>
      </w:r>
      <w:r>
        <w:rPr>
          <w:rFonts w:ascii="Arial" w:hAnsi="Arial" w:cs="Arial"/>
          <w:color w:val="000000"/>
          <w:sz w:val="16"/>
          <w:szCs w:val="16"/>
        </w:rPr>
        <w:t> </w:t>
      </w:r>
      <w:r w:rsidRPr="002B363C">
        <w:rPr>
          <w:rFonts w:ascii="Arial" w:hAnsi="Arial" w:cs="Arial"/>
          <w:color w:val="000000"/>
          <w:sz w:val="16"/>
          <w:szCs w:val="16"/>
        </w:rPr>
        <w:t xml:space="preserve">pracovních dnech a obvyklou pracovní dobu kontrolovat přímo dodržování plnění závazků ze strany </w:t>
      </w:r>
      <w:r w:rsidR="00FB4172">
        <w:rPr>
          <w:rFonts w:ascii="Arial" w:hAnsi="Arial" w:cs="Arial"/>
          <w:color w:val="000000"/>
          <w:sz w:val="16"/>
          <w:szCs w:val="16"/>
        </w:rPr>
        <w:t>Dodavatele</w:t>
      </w:r>
      <w:r>
        <w:rPr>
          <w:rFonts w:ascii="Arial" w:hAnsi="Arial" w:cs="Arial"/>
          <w:color w:val="000000"/>
          <w:sz w:val="16"/>
          <w:szCs w:val="16"/>
        </w:rPr>
        <w:t xml:space="preserve"> </w:t>
      </w:r>
      <w:r w:rsidRPr="002B363C">
        <w:rPr>
          <w:rFonts w:ascii="Arial" w:hAnsi="Arial" w:cs="Arial"/>
          <w:color w:val="000000"/>
          <w:sz w:val="16"/>
          <w:szCs w:val="16"/>
        </w:rPr>
        <w:t xml:space="preserve">a </w:t>
      </w:r>
      <w:r>
        <w:rPr>
          <w:rFonts w:ascii="Arial" w:hAnsi="Arial" w:cs="Arial"/>
          <w:color w:val="000000"/>
          <w:sz w:val="16"/>
          <w:szCs w:val="16"/>
        </w:rPr>
        <w:t xml:space="preserve">jeho </w:t>
      </w:r>
      <w:r w:rsidRPr="002B363C">
        <w:rPr>
          <w:rFonts w:ascii="Arial" w:hAnsi="Arial" w:cs="Arial"/>
          <w:color w:val="000000"/>
          <w:sz w:val="16"/>
          <w:szCs w:val="16"/>
        </w:rPr>
        <w:t xml:space="preserve">jednotlivých subdodavatelů. </w:t>
      </w:r>
    </w:p>
    <w:p w14:paraId="26974565" w14:textId="77777777" w:rsidR="00C55B19" w:rsidRDefault="00C55B19" w:rsidP="0052520A">
      <w:pPr>
        <w:pStyle w:val="Odstavecseseznamem"/>
        <w:widowControl w:val="0"/>
        <w:spacing w:after="0"/>
        <w:ind w:left="567"/>
        <w:jc w:val="both"/>
        <w:rPr>
          <w:rFonts w:ascii="Arial" w:hAnsi="Arial" w:cs="Arial"/>
          <w:color w:val="000000"/>
          <w:sz w:val="16"/>
          <w:szCs w:val="16"/>
        </w:rPr>
      </w:pPr>
    </w:p>
    <w:p w14:paraId="2183E511" w14:textId="77777777" w:rsidR="00BB220B" w:rsidRPr="00542D0D" w:rsidRDefault="00BB220B" w:rsidP="0052520A">
      <w:pPr>
        <w:pStyle w:val="Odstavecseseznamem"/>
        <w:widowControl w:val="0"/>
        <w:spacing w:after="0"/>
        <w:ind w:left="567"/>
        <w:jc w:val="both"/>
        <w:rPr>
          <w:rFonts w:ascii="Arial" w:hAnsi="Arial" w:cs="Arial"/>
          <w:color w:val="000000"/>
          <w:sz w:val="16"/>
          <w:szCs w:val="16"/>
        </w:rPr>
      </w:pPr>
    </w:p>
    <w:p w14:paraId="5BF78C39" w14:textId="77777777" w:rsidR="00082645" w:rsidRDefault="002B363C" w:rsidP="00C55B19">
      <w:pPr>
        <w:pStyle w:val="Nadpis"/>
        <w:numPr>
          <w:ilvl w:val="0"/>
          <w:numId w:val="42"/>
        </w:numPr>
        <w:ind w:left="567" w:hanging="567"/>
        <w:rPr>
          <w:b w:val="0"/>
        </w:rPr>
      </w:pPr>
      <w:r w:rsidRPr="00E779F0">
        <w:t>Odpovědnost za škodu</w:t>
      </w:r>
      <w:r w:rsidR="00E779F0">
        <w:t>, náklady</w:t>
      </w:r>
      <w:r w:rsidRPr="00E779F0">
        <w:t xml:space="preserve"> a pojištění</w:t>
      </w:r>
    </w:p>
    <w:p w14:paraId="42CB58BF" w14:textId="77777777" w:rsidR="002B363C" w:rsidRPr="002B363C" w:rsidRDefault="002B363C" w:rsidP="002B363C">
      <w:pPr>
        <w:widowControl w:val="0"/>
        <w:spacing w:after="0"/>
        <w:ind w:left="567" w:hanging="567"/>
        <w:jc w:val="both"/>
        <w:rPr>
          <w:rFonts w:ascii="Arial" w:hAnsi="Arial" w:cs="Arial"/>
          <w:color w:val="000000"/>
          <w:sz w:val="16"/>
          <w:szCs w:val="16"/>
        </w:rPr>
      </w:pPr>
    </w:p>
    <w:p w14:paraId="0E1882C3" w14:textId="0E63BE27" w:rsidR="00082645" w:rsidRDefault="002B363C" w:rsidP="00C32CC1">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Odpovědnost za škodu</w:t>
      </w:r>
      <w:r w:rsidRPr="00884B8E">
        <w:rPr>
          <w:rFonts w:ascii="Arial" w:hAnsi="Arial" w:cs="Arial"/>
          <w:color w:val="000000"/>
          <w:sz w:val="16"/>
          <w:szCs w:val="16"/>
          <w:u w:val="single"/>
        </w:rPr>
        <w:t>.</w:t>
      </w:r>
      <w:r w:rsidRPr="002B363C">
        <w:rPr>
          <w:rFonts w:ascii="Arial" w:hAnsi="Arial" w:cs="Arial"/>
          <w:color w:val="000000"/>
          <w:sz w:val="16"/>
          <w:szCs w:val="16"/>
        </w:rPr>
        <w:t xml:space="preserve"> Smluvní strany se dohodly, že pro účely stanovení rozsahu náhrady škody vzniklé v důsledku porušení </w:t>
      </w:r>
      <w:r w:rsidR="0096387B">
        <w:rPr>
          <w:rFonts w:ascii="Arial" w:hAnsi="Arial" w:cs="Arial"/>
          <w:color w:val="000000"/>
          <w:sz w:val="16"/>
          <w:szCs w:val="16"/>
        </w:rPr>
        <w:t xml:space="preserve">Dodavatele </w:t>
      </w:r>
      <w:r w:rsidRPr="002B363C">
        <w:rPr>
          <w:rFonts w:ascii="Arial" w:hAnsi="Arial" w:cs="Arial"/>
          <w:color w:val="000000"/>
          <w:sz w:val="16"/>
          <w:szCs w:val="16"/>
        </w:rPr>
        <w:t>z</w:t>
      </w:r>
      <w:r w:rsidR="00155C5E">
        <w:rPr>
          <w:rFonts w:ascii="Arial" w:hAnsi="Arial" w:cs="Arial"/>
          <w:color w:val="000000"/>
          <w:sz w:val="16"/>
          <w:szCs w:val="16"/>
        </w:rPr>
        <w:t>e</w:t>
      </w:r>
      <w:r w:rsidRPr="002B363C">
        <w:rPr>
          <w:rFonts w:ascii="Arial" w:hAnsi="Arial" w:cs="Arial"/>
          <w:color w:val="000000"/>
          <w:sz w:val="16"/>
          <w:szCs w:val="16"/>
        </w:rPr>
        <w:t> </w:t>
      </w:r>
      <w:r w:rsidR="00155C5E">
        <w:rPr>
          <w:rFonts w:ascii="Arial" w:hAnsi="Arial" w:cs="Arial"/>
          <w:color w:val="000000"/>
          <w:sz w:val="16"/>
          <w:szCs w:val="16"/>
        </w:rPr>
        <w:t>S</w:t>
      </w:r>
      <w:r w:rsidRPr="002B363C">
        <w:rPr>
          <w:rFonts w:ascii="Arial" w:hAnsi="Arial" w:cs="Arial"/>
          <w:color w:val="000000"/>
          <w:sz w:val="16"/>
          <w:szCs w:val="16"/>
        </w:rPr>
        <w:t xml:space="preserve">mlouvy, která se řídí těmito Obchodními podmínkami, bude </w:t>
      </w:r>
      <w:r w:rsidR="0096387B">
        <w:rPr>
          <w:rFonts w:ascii="Arial" w:hAnsi="Arial" w:cs="Arial"/>
          <w:color w:val="000000"/>
          <w:sz w:val="16"/>
          <w:szCs w:val="16"/>
        </w:rPr>
        <w:t xml:space="preserve">Dodavatel </w:t>
      </w:r>
      <w:r w:rsidRPr="002B363C">
        <w:rPr>
          <w:rFonts w:ascii="Arial" w:hAnsi="Arial" w:cs="Arial"/>
          <w:color w:val="000000"/>
          <w:sz w:val="16"/>
          <w:szCs w:val="16"/>
        </w:rPr>
        <w:t xml:space="preserve">odpovídat za veškerou škodu způsobenou </w:t>
      </w:r>
      <w:r w:rsidR="00155C5E">
        <w:rPr>
          <w:rFonts w:ascii="Arial" w:hAnsi="Arial" w:cs="Arial"/>
          <w:color w:val="000000"/>
          <w:sz w:val="16"/>
          <w:szCs w:val="16"/>
        </w:rPr>
        <w:t>Objednateli</w:t>
      </w:r>
      <w:r w:rsidRPr="002B363C">
        <w:rPr>
          <w:rFonts w:ascii="Arial" w:hAnsi="Arial" w:cs="Arial"/>
          <w:color w:val="000000"/>
          <w:sz w:val="16"/>
          <w:szCs w:val="16"/>
        </w:rPr>
        <w:t xml:space="preserve">, zákazníkům </w:t>
      </w:r>
      <w:r w:rsidR="00155C5E">
        <w:rPr>
          <w:rFonts w:ascii="Arial" w:hAnsi="Arial" w:cs="Arial"/>
          <w:color w:val="000000"/>
          <w:sz w:val="16"/>
          <w:szCs w:val="16"/>
        </w:rPr>
        <w:t xml:space="preserve">Objednatele </w:t>
      </w:r>
      <w:r w:rsidRPr="002B363C">
        <w:rPr>
          <w:rFonts w:ascii="Arial" w:hAnsi="Arial" w:cs="Arial"/>
          <w:color w:val="000000"/>
          <w:sz w:val="16"/>
          <w:szCs w:val="16"/>
        </w:rPr>
        <w:t>či jiným osobám v souvislosti s porušením svých povinností z</w:t>
      </w:r>
      <w:r w:rsidR="00155C5E">
        <w:rPr>
          <w:rFonts w:ascii="Arial" w:hAnsi="Arial" w:cs="Arial"/>
          <w:color w:val="000000"/>
          <w:sz w:val="16"/>
          <w:szCs w:val="16"/>
        </w:rPr>
        <w:t>e</w:t>
      </w:r>
      <w:r w:rsidRPr="002B363C">
        <w:rPr>
          <w:rFonts w:ascii="Arial" w:hAnsi="Arial" w:cs="Arial"/>
          <w:color w:val="000000"/>
          <w:sz w:val="16"/>
          <w:szCs w:val="16"/>
        </w:rPr>
        <w:t xml:space="preserve"> </w:t>
      </w:r>
      <w:r w:rsidR="00155C5E">
        <w:rPr>
          <w:rFonts w:ascii="Arial" w:hAnsi="Arial" w:cs="Arial"/>
          <w:color w:val="000000"/>
          <w:sz w:val="16"/>
          <w:szCs w:val="16"/>
        </w:rPr>
        <w:t>S</w:t>
      </w:r>
      <w:r w:rsidRPr="002B363C">
        <w:rPr>
          <w:rFonts w:ascii="Arial" w:hAnsi="Arial" w:cs="Arial"/>
          <w:color w:val="000000"/>
          <w:sz w:val="16"/>
          <w:szCs w:val="16"/>
        </w:rPr>
        <w:t xml:space="preserve">mlouvy, včetně škody, která převyšuje škodu, jež mohl </w:t>
      </w:r>
      <w:r w:rsidR="0096387B">
        <w:rPr>
          <w:rFonts w:ascii="Arial" w:hAnsi="Arial" w:cs="Arial"/>
          <w:color w:val="000000"/>
          <w:sz w:val="16"/>
          <w:szCs w:val="16"/>
        </w:rPr>
        <w:t xml:space="preserve">Dodavatel </w:t>
      </w:r>
      <w:r w:rsidRPr="002B363C">
        <w:rPr>
          <w:rFonts w:ascii="Arial" w:hAnsi="Arial" w:cs="Arial"/>
          <w:color w:val="000000"/>
          <w:sz w:val="16"/>
          <w:szCs w:val="16"/>
        </w:rPr>
        <w:t xml:space="preserve">jako možný důsledek porušení své povinnosti předvídat, včetně případu události vyšší moci. </w:t>
      </w:r>
      <w:r w:rsidR="0096387B">
        <w:rPr>
          <w:rFonts w:ascii="Arial" w:hAnsi="Arial" w:cs="Arial"/>
          <w:color w:val="000000"/>
          <w:sz w:val="16"/>
          <w:szCs w:val="16"/>
        </w:rPr>
        <w:t xml:space="preserve">Dodavatel </w:t>
      </w:r>
      <w:r w:rsidRPr="002B363C">
        <w:rPr>
          <w:rFonts w:ascii="Arial" w:hAnsi="Arial" w:cs="Arial"/>
          <w:color w:val="000000"/>
          <w:sz w:val="16"/>
          <w:szCs w:val="16"/>
        </w:rPr>
        <w:t xml:space="preserve">je povinen uhradit </w:t>
      </w:r>
      <w:r w:rsidR="00D11434">
        <w:rPr>
          <w:rFonts w:ascii="Arial" w:hAnsi="Arial" w:cs="Arial"/>
          <w:color w:val="000000"/>
          <w:sz w:val="16"/>
          <w:szCs w:val="16"/>
        </w:rPr>
        <w:t xml:space="preserve">Objednateli </w:t>
      </w:r>
      <w:r w:rsidRPr="002B363C">
        <w:rPr>
          <w:rFonts w:ascii="Arial" w:hAnsi="Arial" w:cs="Arial"/>
          <w:color w:val="000000"/>
          <w:sz w:val="16"/>
          <w:szCs w:val="16"/>
        </w:rPr>
        <w:t>škodu</w:t>
      </w:r>
      <w:r w:rsidR="004F3A5D">
        <w:rPr>
          <w:rFonts w:ascii="Arial" w:hAnsi="Arial" w:cs="Arial"/>
          <w:color w:val="000000"/>
          <w:sz w:val="16"/>
          <w:szCs w:val="16"/>
        </w:rPr>
        <w:t>.</w:t>
      </w:r>
      <w:r w:rsidRPr="002B363C">
        <w:rPr>
          <w:rFonts w:ascii="Arial" w:hAnsi="Arial" w:cs="Arial"/>
          <w:color w:val="000000"/>
          <w:sz w:val="16"/>
          <w:szCs w:val="16"/>
        </w:rPr>
        <w:t xml:space="preserve"> </w:t>
      </w:r>
      <w:r w:rsidR="00C3298D">
        <w:rPr>
          <w:rFonts w:ascii="Arial" w:hAnsi="Arial" w:cs="Arial"/>
          <w:color w:val="000000"/>
          <w:sz w:val="16"/>
          <w:szCs w:val="16"/>
        </w:rPr>
        <w:t xml:space="preserve">Dodavatel </w:t>
      </w:r>
      <w:r w:rsidRPr="002B363C">
        <w:rPr>
          <w:rFonts w:ascii="Arial" w:hAnsi="Arial" w:cs="Arial"/>
          <w:color w:val="000000"/>
          <w:sz w:val="16"/>
          <w:szCs w:val="16"/>
        </w:rPr>
        <w:t xml:space="preserve">se zavazuje uhradit </w:t>
      </w:r>
      <w:r w:rsidR="0043696E">
        <w:rPr>
          <w:rFonts w:ascii="Arial" w:hAnsi="Arial" w:cs="Arial"/>
          <w:color w:val="000000"/>
          <w:sz w:val="16"/>
          <w:szCs w:val="16"/>
        </w:rPr>
        <w:t xml:space="preserve">Objednateli </w:t>
      </w:r>
      <w:r w:rsidRPr="002B363C">
        <w:rPr>
          <w:rFonts w:ascii="Arial" w:hAnsi="Arial" w:cs="Arial"/>
          <w:color w:val="000000"/>
          <w:sz w:val="16"/>
          <w:szCs w:val="16"/>
        </w:rPr>
        <w:t xml:space="preserve">škodu v plném rozsahu, a to do 30 dnů ode dne Doručení písemné výzvy </w:t>
      </w:r>
      <w:r w:rsidR="0043696E">
        <w:rPr>
          <w:rFonts w:ascii="Arial" w:hAnsi="Arial" w:cs="Arial"/>
          <w:color w:val="000000"/>
          <w:sz w:val="16"/>
          <w:szCs w:val="16"/>
        </w:rPr>
        <w:t>Objednatele</w:t>
      </w:r>
      <w:r w:rsidRPr="002B363C">
        <w:rPr>
          <w:rFonts w:ascii="Arial" w:hAnsi="Arial" w:cs="Arial"/>
          <w:color w:val="000000"/>
          <w:sz w:val="16"/>
          <w:szCs w:val="16"/>
        </w:rPr>
        <w:t>.</w:t>
      </w:r>
    </w:p>
    <w:p w14:paraId="5D5D317A" w14:textId="77777777" w:rsidR="00B83F00" w:rsidRDefault="00B83F00" w:rsidP="00B83F00">
      <w:pPr>
        <w:pStyle w:val="Odstavecseseznamem"/>
        <w:widowControl w:val="0"/>
        <w:spacing w:after="0"/>
        <w:ind w:left="567"/>
        <w:jc w:val="both"/>
        <w:rPr>
          <w:rFonts w:ascii="Arial" w:hAnsi="Arial" w:cs="Arial"/>
          <w:color w:val="000000"/>
          <w:sz w:val="16"/>
          <w:szCs w:val="16"/>
        </w:rPr>
      </w:pPr>
    </w:p>
    <w:p w14:paraId="5B400FD4" w14:textId="7AFE815A" w:rsidR="00082645" w:rsidRDefault="002B363C" w:rsidP="00C32CC1">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Náklady.</w:t>
      </w:r>
      <w:r w:rsidRPr="002B363C">
        <w:rPr>
          <w:rFonts w:ascii="Arial" w:hAnsi="Arial" w:cs="Arial"/>
          <w:color w:val="000000"/>
          <w:sz w:val="16"/>
          <w:szCs w:val="16"/>
        </w:rPr>
        <w:t xml:space="preserve"> V případě, že zaměstnanci </w:t>
      </w:r>
      <w:r w:rsidR="00F350FB">
        <w:rPr>
          <w:rFonts w:ascii="Arial" w:hAnsi="Arial" w:cs="Arial"/>
          <w:color w:val="000000"/>
          <w:sz w:val="16"/>
          <w:szCs w:val="16"/>
        </w:rPr>
        <w:t xml:space="preserve">Objednatele </w:t>
      </w:r>
      <w:r w:rsidRPr="002B363C">
        <w:rPr>
          <w:rFonts w:ascii="Arial" w:hAnsi="Arial" w:cs="Arial"/>
          <w:color w:val="000000"/>
          <w:sz w:val="16"/>
          <w:szCs w:val="16"/>
        </w:rPr>
        <w:t xml:space="preserve">budou vykonávat práci nebo jiné činnosti z důvodu porušení </w:t>
      </w:r>
      <w:r w:rsidR="00F350FB">
        <w:rPr>
          <w:rFonts w:ascii="Arial" w:hAnsi="Arial" w:cs="Arial"/>
          <w:color w:val="000000"/>
          <w:sz w:val="16"/>
          <w:szCs w:val="16"/>
        </w:rPr>
        <w:t>S</w:t>
      </w:r>
      <w:r w:rsidRPr="002B363C">
        <w:rPr>
          <w:rFonts w:ascii="Arial" w:hAnsi="Arial" w:cs="Arial"/>
          <w:color w:val="000000"/>
          <w:sz w:val="16"/>
          <w:szCs w:val="16"/>
        </w:rPr>
        <w:t xml:space="preserve">mlouvy nebo těchto Obchodních podmínek, je </w:t>
      </w:r>
      <w:r w:rsidR="00A82207">
        <w:rPr>
          <w:rFonts w:ascii="Arial" w:hAnsi="Arial" w:cs="Arial"/>
          <w:color w:val="000000"/>
          <w:sz w:val="16"/>
          <w:szCs w:val="16"/>
        </w:rPr>
        <w:t xml:space="preserve">Dodavatel </w:t>
      </w:r>
      <w:r w:rsidRPr="002B363C">
        <w:rPr>
          <w:rFonts w:ascii="Arial" w:hAnsi="Arial" w:cs="Arial"/>
          <w:color w:val="000000"/>
          <w:sz w:val="16"/>
          <w:szCs w:val="16"/>
        </w:rPr>
        <w:t xml:space="preserve">povinen uhradit tyto náklady, a to ve výši vyúčtované </w:t>
      </w:r>
      <w:r w:rsidR="00F350FB">
        <w:rPr>
          <w:rFonts w:ascii="Arial" w:hAnsi="Arial" w:cs="Arial"/>
          <w:color w:val="000000"/>
          <w:sz w:val="16"/>
          <w:szCs w:val="16"/>
        </w:rPr>
        <w:t xml:space="preserve">Objednatelem </w:t>
      </w:r>
      <w:r w:rsidRPr="002B363C">
        <w:rPr>
          <w:rFonts w:ascii="Arial" w:hAnsi="Arial" w:cs="Arial"/>
          <w:color w:val="000000"/>
          <w:sz w:val="16"/>
          <w:szCs w:val="16"/>
        </w:rPr>
        <w:t>dle ceníku uvedeného v</w:t>
      </w:r>
      <w:r w:rsidR="00FF5525">
        <w:rPr>
          <w:rFonts w:ascii="Arial" w:hAnsi="Arial" w:cs="Arial"/>
          <w:color w:val="000000"/>
          <w:sz w:val="16"/>
          <w:szCs w:val="16"/>
        </w:rPr>
        <w:t> </w:t>
      </w:r>
      <w:r w:rsidR="001861D9">
        <w:rPr>
          <w:rFonts w:ascii="Arial" w:hAnsi="Arial" w:cs="Arial"/>
          <w:color w:val="000000"/>
          <w:sz w:val="16"/>
          <w:szCs w:val="16"/>
        </w:rPr>
        <w:t>ust</w:t>
      </w:r>
      <w:r w:rsidR="00876434">
        <w:rPr>
          <w:rFonts w:ascii="Arial" w:hAnsi="Arial" w:cs="Arial"/>
          <w:color w:val="000000"/>
          <w:sz w:val="16"/>
          <w:szCs w:val="16"/>
        </w:rPr>
        <w:t>anovení</w:t>
      </w:r>
      <w:r w:rsidR="00FF5525">
        <w:rPr>
          <w:rFonts w:ascii="Arial" w:hAnsi="Arial" w:cs="Arial"/>
          <w:color w:val="000000"/>
          <w:sz w:val="16"/>
          <w:szCs w:val="16"/>
        </w:rPr>
        <w:t xml:space="preserve"> 2</w:t>
      </w:r>
      <w:r w:rsidR="004059F3">
        <w:rPr>
          <w:rFonts w:ascii="Arial" w:hAnsi="Arial" w:cs="Arial"/>
          <w:color w:val="000000"/>
          <w:sz w:val="16"/>
          <w:szCs w:val="16"/>
        </w:rPr>
        <w:t>3</w:t>
      </w:r>
      <w:r w:rsidR="00FF5525">
        <w:rPr>
          <w:rFonts w:ascii="Arial" w:hAnsi="Arial" w:cs="Arial"/>
          <w:color w:val="000000"/>
          <w:sz w:val="16"/>
          <w:szCs w:val="16"/>
        </w:rPr>
        <w:t>.1</w:t>
      </w:r>
      <w:r w:rsidR="004059F3">
        <w:rPr>
          <w:rFonts w:ascii="Arial" w:hAnsi="Arial" w:cs="Arial"/>
          <w:color w:val="000000"/>
          <w:sz w:val="16"/>
          <w:szCs w:val="16"/>
        </w:rPr>
        <w:t>.</w:t>
      </w:r>
      <w:r w:rsidR="00FF5525">
        <w:rPr>
          <w:rFonts w:ascii="Arial" w:hAnsi="Arial" w:cs="Arial"/>
          <w:color w:val="000000"/>
          <w:sz w:val="16"/>
          <w:szCs w:val="16"/>
        </w:rPr>
        <w:t xml:space="preserve"> písm. c)</w:t>
      </w:r>
      <w:r w:rsidRPr="002B363C">
        <w:rPr>
          <w:rFonts w:ascii="Arial" w:hAnsi="Arial" w:cs="Arial"/>
          <w:color w:val="000000"/>
          <w:sz w:val="16"/>
          <w:szCs w:val="16"/>
        </w:rPr>
        <w:t xml:space="preserve"> Obchodních podmínek. </w:t>
      </w:r>
      <w:r w:rsidR="00A82207">
        <w:rPr>
          <w:rFonts w:ascii="Arial" w:hAnsi="Arial" w:cs="Arial"/>
          <w:color w:val="000000"/>
          <w:sz w:val="16"/>
          <w:szCs w:val="16"/>
        </w:rPr>
        <w:t xml:space="preserve">Dodavatel </w:t>
      </w:r>
      <w:r w:rsidRPr="002B363C">
        <w:rPr>
          <w:rFonts w:ascii="Arial" w:hAnsi="Arial" w:cs="Arial"/>
          <w:color w:val="000000"/>
          <w:sz w:val="16"/>
          <w:szCs w:val="16"/>
        </w:rPr>
        <w:t xml:space="preserve">se zavazuje </w:t>
      </w:r>
      <w:r w:rsidRPr="002B363C">
        <w:rPr>
          <w:rFonts w:ascii="Arial" w:hAnsi="Arial" w:cs="Arial"/>
          <w:color w:val="000000"/>
          <w:sz w:val="16"/>
          <w:szCs w:val="16"/>
        </w:rPr>
        <w:t xml:space="preserve">náklady uhradit do 30 dnů ode dne Doručení jejich vyúčtování </w:t>
      </w:r>
      <w:r w:rsidR="00F350FB">
        <w:rPr>
          <w:rFonts w:ascii="Arial" w:hAnsi="Arial" w:cs="Arial"/>
          <w:color w:val="000000"/>
          <w:sz w:val="16"/>
          <w:szCs w:val="16"/>
        </w:rPr>
        <w:t>Objednatelem</w:t>
      </w:r>
      <w:r w:rsidRPr="002B363C">
        <w:rPr>
          <w:rFonts w:ascii="Arial" w:hAnsi="Arial" w:cs="Arial"/>
          <w:color w:val="000000"/>
          <w:sz w:val="16"/>
          <w:szCs w:val="16"/>
        </w:rPr>
        <w:t xml:space="preserve">. </w:t>
      </w:r>
      <w:r w:rsidR="00FC684A">
        <w:rPr>
          <w:rFonts w:ascii="Arial" w:hAnsi="Arial" w:cs="Arial"/>
          <w:color w:val="000000"/>
          <w:sz w:val="16"/>
          <w:szCs w:val="16"/>
        </w:rPr>
        <w:t xml:space="preserve">Tímto není dotčeno právo </w:t>
      </w:r>
      <w:r w:rsidR="00F350FB">
        <w:rPr>
          <w:rFonts w:ascii="Arial" w:hAnsi="Arial" w:cs="Arial"/>
          <w:color w:val="000000"/>
          <w:sz w:val="16"/>
          <w:szCs w:val="16"/>
        </w:rPr>
        <w:t xml:space="preserve">Objednatele </w:t>
      </w:r>
      <w:r w:rsidR="00FC684A">
        <w:rPr>
          <w:rFonts w:ascii="Arial" w:hAnsi="Arial" w:cs="Arial"/>
          <w:color w:val="000000"/>
          <w:sz w:val="16"/>
          <w:szCs w:val="16"/>
        </w:rPr>
        <w:t>na úhradu jakékoliv další škody.</w:t>
      </w:r>
    </w:p>
    <w:p w14:paraId="43AC112E" w14:textId="77777777" w:rsidR="002B363C" w:rsidRPr="002B363C" w:rsidRDefault="002B363C" w:rsidP="002B363C">
      <w:pPr>
        <w:widowControl w:val="0"/>
        <w:spacing w:after="0"/>
        <w:ind w:left="567" w:hanging="567"/>
        <w:jc w:val="both"/>
        <w:rPr>
          <w:rFonts w:ascii="Arial" w:hAnsi="Arial" w:cs="Arial"/>
          <w:color w:val="000000"/>
          <w:sz w:val="16"/>
          <w:szCs w:val="16"/>
        </w:rPr>
      </w:pPr>
    </w:p>
    <w:p w14:paraId="3B1BF165" w14:textId="77777777" w:rsidR="00082645" w:rsidRDefault="002B363C" w:rsidP="00C32CC1">
      <w:pPr>
        <w:pStyle w:val="Odstavecseseznamem"/>
        <w:widowControl w:val="0"/>
        <w:numPr>
          <w:ilvl w:val="1"/>
          <w:numId w:val="42"/>
        </w:numPr>
        <w:spacing w:after="0"/>
        <w:ind w:left="567" w:hanging="567"/>
        <w:jc w:val="both"/>
        <w:rPr>
          <w:rFonts w:ascii="Arial" w:hAnsi="Arial" w:cs="Arial"/>
          <w:color w:val="000000"/>
          <w:sz w:val="16"/>
          <w:szCs w:val="16"/>
        </w:rPr>
      </w:pPr>
      <w:r w:rsidRPr="00A909FA">
        <w:rPr>
          <w:rFonts w:ascii="Arial" w:hAnsi="Arial" w:cs="Arial"/>
          <w:color w:val="000000"/>
          <w:sz w:val="16"/>
          <w:szCs w:val="16"/>
          <w:u w:val="single"/>
        </w:rPr>
        <w:t>Pojištění</w:t>
      </w:r>
      <w:r w:rsidRPr="00884B8E">
        <w:rPr>
          <w:rFonts w:ascii="Arial" w:hAnsi="Arial" w:cs="Arial"/>
          <w:color w:val="000000"/>
          <w:sz w:val="16"/>
          <w:szCs w:val="16"/>
          <w:u w:val="single"/>
        </w:rPr>
        <w:t>.</w:t>
      </w:r>
      <w:r w:rsidRPr="002B363C">
        <w:rPr>
          <w:rFonts w:ascii="Arial" w:hAnsi="Arial" w:cs="Arial"/>
          <w:color w:val="000000"/>
          <w:sz w:val="16"/>
          <w:szCs w:val="16"/>
        </w:rPr>
        <w:t xml:space="preserve"> </w:t>
      </w:r>
      <w:r w:rsidR="000C7CC2">
        <w:rPr>
          <w:rFonts w:ascii="Arial" w:hAnsi="Arial" w:cs="Arial"/>
          <w:color w:val="000000"/>
          <w:sz w:val="16"/>
          <w:szCs w:val="16"/>
        </w:rPr>
        <w:t xml:space="preserve">Dodavatel </w:t>
      </w:r>
      <w:r w:rsidRPr="002B363C">
        <w:rPr>
          <w:rFonts w:ascii="Arial" w:hAnsi="Arial" w:cs="Arial"/>
          <w:color w:val="000000"/>
          <w:sz w:val="16"/>
          <w:szCs w:val="16"/>
        </w:rPr>
        <w:t xml:space="preserve">se zavazuje nejpozději ke dni podpisu </w:t>
      </w:r>
      <w:r w:rsidR="00F350FB">
        <w:rPr>
          <w:rFonts w:ascii="Arial" w:hAnsi="Arial" w:cs="Arial"/>
          <w:color w:val="000000"/>
          <w:sz w:val="16"/>
          <w:szCs w:val="16"/>
        </w:rPr>
        <w:t>S</w:t>
      </w:r>
      <w:r w:rsidRPr="002B363C">
        <w:rPr>
          <w:rFonts w:ascii="Arial" w:hAnsi="Arial" w:cs="Arial"/>
          <w:color w:val="000000"/>
          <w:sz w:val="16"/>
          <w:szCs w:val="16"/>
        </w:rPr>
        <w:t>mlouvy sjednat v dostatečném rozsahu pojištění p</w:t>
      </w:r>
      <w:r w:rsidR="000C7CC2">
        <w:rPr>
          <w:rFonts w:ascii="Arial" w:hAnsi="Arial" w:cs="Arial"/>
          <w:color w:val="000000"/>
          <w:sz w:val="16"/>
          <w:szCs w:val="16"/>
        </w:rPr>
        <w:t>ro případ škody způsobené vadnou</w:t>
      </w:r>
      <w:r w:rsidRPr="002B363C">
        <w:rPr>
          <w:rFonts w:ascii="Arial" w:hAnsi="Arial" w:cs="Arial"/>
          <w:color w:val="000000"/>
          <w:sz w:val="16"/>
          <w:szCs w:val="16"/>
        </w:rPr>
        <w:t xml:space="preserve"> </w:t>
      </w:r>
      <w:r w:rsidR="000C7CC2">
        <w:rPr>
          <w:rFonts w:ascii="Arial" w:hAnsi="Arial" w:cs="Arial"/>
          <w:color w:val="000000"/>
          <w:sz w:val="16"/>
          <w:szCs w:val="16"/>
        </w:rPr>
        <w:t xml:space="preserve">Službou </w:t>
      </w:r>
      <w:r w:rsidRPr="002B363C">
        <w:rPr>
          <w:rFonts w:ascii="Arial" w:hAnsi="Arial" w:cs="Arial"/>
          <w:color w:val="000000"/>
          <w:sz w:val="16"/>
          <w:szCs w:val="16"/>
        </w:rPr>
        <w:t xml:space="preserve">a škody způsobené z provozní činnosti, a to ve výši odpovídající druhu </w:t>
      </w:r>
      <w:r w:rsidR="000C7CC2">
        <w:rPr>
          <w:rFonts w:ascii="Arial" w:hAnsi="Arial" w:cs="Arial"/>
          <w:color w:val="000000"/>
          <w:sz w:val="16"/>
          <w:szCs w:val="16"/>
        </w:rPr>
        <w:t xml:space="preserve">Služby </w:t>
      </w:r>
      <w:r w:rsidRPr="002B363C">
        <w:rPr>
          <w:rFonts w:ascii="Arial" w:hAnsi="Arial" w:cs="Arial"/>
          <w:color w:val="000000"/>
          <w:sz w:val="16"/>
          <w:szCs w:val="16"/>
        </w:rPr>
        <w:t xml:space="preserve">a provozní činnosti </w:t>
      </w:r>
      <w:r w:rsidR="000C7CC2">
        <w:rPr>
          <w:rFonts w:ascii="Arial" w:hAnsi="Arial" w:cs="Arial"/>
          <w:color w:val="000000"/>
          <w:sz w:val="16"/>
          <w:szCs w:val="16"/>
        </w:rPr>
        <w:t>Dodavatele</w:t>
      </w:r>
      <w:r w:rsidRPr="002B363C">
        <w:rPr>
          <w:rFonts w:ascii="Arial" w:hAnsi="Arial" w:cs="Arial"/>
          <w:color w:val="000000"/>
          <w:sz w:val="16"/>
          <w:szCs w:val="16"/>
        </w:rPr>
        <w:t xml:space="preserve">. V případě výzvy </w:t>
      </w:r>
      <w:r w:rsidR="00F350FB">
        <w:rPr>
          <w:rFonts w:ascii="Arial" w:hAnsi="Arial" w:cs="Arial"/>
          <w:color w:val="000000"/>
          <w:sz w:val="16"/>
          <w:szCs w:val="16"/>
        </w:rPr>
        <w:t xml:space="preserve">Objednatele </w:t>
      </w:r>
      <w:r w:rsidR="00876434">
        <w:rPr>
          <w:rFonts w:ascii="Arial" w:hAnsi="Arial" w:cs="Arial"/>
          <w:color w:val="000000"/>
          <w:sz w:val="16"/>
          <w:szCs w:val="16"/>
        </w:rPr>
        <w:t xml:space="preserve">se </w:t>
      </w:r>
      <w:r w:rsidR="000C7CC2">
        <w:rPr>
          <w:rFonts w:ascii="Arial" w:hAnsi="Arial" w:cs="Arial"/>
          <w:color w:val="000000"/>
          <w:sz w:val="16"/>
          <w:szCs w:val="16"/>
        </w:rPr>
        <w:t xml:space="preserve">Dodavatel </w:t>
      </w:r>
      <w:r w:rsidRPr="002B363C">
        <w:rPr>
          <w:rFonts w:ascii="Arial" w:hAnsi="Arial" w:cs="Arial"/>
          <w:color w:val="000000"/>
          <w:sz w:val="16"/>
          <w:szCs w:val="16"/>
        </w:rPr>
        <w:t xml:space="preserve">také </w:t>
      </w:r>
      <w:r w:rsidR="00876434">
        <w:rPr>
          <w:rFonts w:ascii="Arial" w:hAnsi="Arial" w:cs="Arial"/>
          <w:color w:val="000000"/>
          <w:sz w:val="16"/>
          <w:szCs w:val="16"/>
        </w:rPr>
        <w:t xml:space="preserve">zavazuje </w:t>
      </w:r>
      <w:r w:rsidRPr="002B363C">
        <w:rPr>
          <w:rFonts w:ascii="Arial" w:hAnsi="Arial" w:cs="Arial"/>
          <w:color w:val="000000"/>
          <w:sz w:val="16"/>
          <w:szCs w:val="16"/>
        </w:rPr>
        <w:t>prokazatelným způsobem doložit, a to předložením ověřené kopie uzavřené pojistné smlouvy, příp. písemného potvrzení pojišťovny o uzavření pojistné smlouvy, o jejím předmětu, výši pojistného plnění</w:t>
      </w:r>
      <w:r w:rsidR="00AF3299">
        <w:rPr>
          <w:rFonts w:ascii="Arial" w:hAnsi="Arial" w:cs="Arial"/>
          <w:color w:val="000000"/>
          <w:sz w:val="16"/>
          <w:szCs w:val="16"/>
        </w:rPr>
        <w:t xml:space="preserve"> </w:t>
      </w:r>
      <w:r w:rsidRPr="002B363C">
        <w:rPr>
          <w:rFonts w:ascii="Arial" w:hAnsi="Arial" w:cs="Arial"/>
          <w:color w:val="000000"/>
          <w:sz w:val="16"/>
          <w:szCs w:val="16"/>
        </w:rPr>
        <w:t xml:space="preserve">a o dalších skutečnostech týkajících se uzavřené pojistné smlouvy dle požadavků </w:t>
      </w:r>
      <w:r w:rsidR="00F350FB">
        <w:rPr>
          <w:rFonts w:ascii="Arial" w:hAnsi="Arial" w:cs="Arial"/>
          <w:color w:val="000000"/>
          <w:sz w:val="16"/>
          <w:szCs w:val="16"/>
        </w:rPr>
        <w:t>Objednatele</w:t>
      </w:r>
      <w:r w:rsidRPr="002B363C">
        <w:rPr>
          <w:rFonts w:ascii="Arial" w:hAnsi="Arial" w:cs="Arial"/>
          <w:color w:val="000000"/>
          <w:sz w:val="16"/>
          <w:szCs w:val="16"/>
        </w:rPr>
        <w:t xml:space="preserve">. Výše uvedené pojištění musí </w:t>
      </w:r>
      <w:r w:rsidR="000C7CC2">
        <w:rPr>
          <w:rFonts w:ascii="Arial" w:hAnsi="Arial" w:cs="Arial"/>
          <w:color w:val="000000"/>
          <w:sz w:val="16"/>
          <w:szCs w:val="16"/>
        </w:rPr>
        <w:t xml:space="preserve">Dodavatel </w:t>
      </w:r>
      <w:r w:rsidRPr="002B363C">
        <w:rPr>
          <w:rFonts w:ascii="Arial" w:hAnsi="Arial" w:cs="Arial"/>
          <w:color w:val="000000"/>
          <w:sz w:val="16"/>
          <w:szCs w:val="16"/>
        </w:rPr>
        <w:t xml:space="preserve">udržovat v platnosti a nepřerušené po celou dobu plnění </w:t>
      </w:r>
      <w:r w:rsidR="00F350FB">
        <w:rPr>
          <w:rFonts w:ascii="Arial" w:hAnsi="Arial" w:cs="Arial"/>
          <w:color w:val="000000"/>
          <w:sz w:val="16"/>
          <w:szCs w:val="16"/>
        </w:rPr>
        <w:t>S</w:t>
      </w:r>
      <w:r w:rsidRPr="002B363C">
        <w:rPr>
          <w:rFonts w:ascii="Arial" w:hAnsi="Arial" w:cs="Arial"/>
          <w:color w:val="000000"/>
          <w:sz w:val="16"/>
          <w:szCs w:val="16"/>
        </w:rPr>
        <w:t xml:space="preserve">mlouvy a v případě jakýchkoliv změn musí neprodleně písemně informovat </w:t>
      </w:r>
      <w:r w:rsidR="00F350FB">
        <w:rPr>
          <w:rFonts w:ascii="Arial" w:hAnsi="Arial" w:cs="Arial"/>
          <w:color w:val="000000"/>
          <w:sz w:val="16"/>
          <w:szCs w:val="16"/>
        </w:rPr>
        <w:t>Objednatele</w:t>
      </w:r>
      <w:r w:rsidRPr="002B363C">
        <w:rPr>
          <w:rFonts w:ascii="Arial" w:hAnsi="Arial" w:cs="Arial"/>
          <w:color w:val="000000"/>
          <w:sz w:val="16"/>
          <w:szCs w:val="16"/>
        </w:rPr>
        <w:t xml:space="preserve">. V případě porušení jakékoliv povinnosti stanovené v tomto </w:t>
      </w:r>
      <w:r w:rsidR="00457025">
        <w:rPr>
          <w:rFonts w:ascii="Arial" w:hAnsi="Arial" w:cs="Arial"/>
          <w:color w:val="000000"/>
          <w:sz w:val="16"/>
          <w:szCs w:val="16"/>
        </w:rPr>
        <w:t>ustanovení</w:t>
      </w:r>
      <w:r w:rsidR="00FC684A" w:rsidRPr="002B363C">
        <w:rPr>
          <w:rFonts w:ascii="Arial" w:hAnsi="Arial" w:cs="Arial"/>
          <w:color w:val="000000"/>
          <w:sz w:val="16"/>
          <w:szCs w:val="16"/>
        </w:rPr>
        <w:t xml:space="preserve"> vzniká </w:t>
      </w:r>
      <w:r w:rsidR="00F350FB">
        <w:rPr>
          <w:rFonts w:ascii="Arial" w:hAnsi="Arial" w:cs="Arial"/>
          <w:color w:val="000000"/>
          <w:sz w:val="16"/>
          <w:szCs w:val="16"/>
        </w:rPr>
        <w:t xml:space="preserve">Objednateli </w:t>
      </w:r>
      <w:r w:rsidR="00FC684A" w:rsidRPr="002B363C">
        <w:rPr>
          <w:rFonts w:ascii="Arial" w:hAnsi="Arial" w:cs="Arial"/>
          <w:color w:val="000000"/>
          <w:sz w:val="16"/>
          <w:szCs w:val="16"/>
        </w:rPr>
        <w:t xml:space="preserve">vůči </w:t>
      </w:r>
      <w:r w:rsidR="00AE7F55">
        <w:rPr>
          <w:rFonts w:ascii="Arial" w:hAnsi="Arial" w:cs="Arial"/>
          <w:color w:val="000000"/>
          <w:sz w:val="16"/>
          <w:szCs w:val="16"/>
        </w:rPr>
        <w:t xml:space="preserve">Dodavateli </w:t>
      </w:r>
      <w:r w:rsidR="00FC684A" w:rsidRPr="002B363C">
        <w:rPr>
          <w:rFonts w:ascii="Arial" w:hAnsi="Arial" w:cs="Arial"/>
          <w:color w:val="000000"/>
          <w:sz w:val="16"/>
          <w:szCs w:val="16"/>
        </w:rPr>
        <w:t>nárok na zaplacení smluvní pokuty</w:t>
      </w:r>
      <w:r w:rsidRPr="002B363C">
        <w:rPr>
          <w:rFonts w:ascii="Arial" w:hAnsi="Arial" w:cs="Arial"/>
          <w:color w:val="000000"/>
          <w:sz w:val="16"/>
          <w:szCs w:val="16"/>
        </w:rPr>
        <w:t xml:space="preserve"> ve výši 10.000,- Kč za každý případ porušení.</w:t>
      </w:r>
    </w:p>
    <w:p w14:paraId="3A0887CF" w14:textId="77777777" w:rsidR="002B363C" w:rsidRDefault="002B363C" w:rsidP="002B363C">
      <w:pPr>
        <w:widowControl w:val="0"/>
        <w:spacing w:after="0"/>
        <w:ind w:left="567" w:hanging="567"/>
        <w:jc w:val="both"/>
        <w:rPr>
          <w:rFonts w:ascii="Arial" w:hAnsi="Arial" w:cs="Arial"/>
          <w:b/>
          <w:color w:val="000000"/>
          <w:sz w:val="16"/>
          <w:szCs w:val="16"/>
        </w:rPr>
      </w:pPr>
    </w:p>
    <w:p w14:paraId="744EDB0D" w14:textId="77777777" w:rsidR="0032277A" w:rsidRPr="002B363C" w:rsidRDefault="0032277A" w:rsidP="002B363C">
      <w:pPr>
        <w:widowControl w:val="0"/>
        <w:spacing w:after="0"/>
        <w:ind w:left="567" w:hanging="567"/>
        <w:jc w:val="both"/>
        <w:rPr>
          <w:rFonts w:ascii="Arial" w:hAnsi="Arial" w:cs="Arial"/>
          <w:b/>
          <w:color w:val="000000"/>
          <w:sz w:val="16"/>
          <w:szCs w:val="16"/>
        </w:rPr>
      </w:pPr>
    </w:p>
    <w:p w14:paraId="10366D2C" w14:textId="77777777" w:rsidR="00082645" w:rsidRDefault="002B363C" w:rsidP="002B2655">
      <w:pPr>
        <w:pStyle w:val="Nadpis"/>
        <w:numPr>
          <w:ilvl w:val="0"/>
          <w:numId w:val="42"/>
        </w:numPr>
        <w:ind w:left="567" w:hanging="567"/>
        <w:rPr>
          <w:b w:val="0"/>
        </w:rPr>
      </w:pPr>
      <w:r w:rsidRPr="00E779F0">
        <w:t>Vyšší moc a změna okolností</w:t>
      </w:r>
    </w:p>
    <w:p w14:paraId="1306F6BF" w14:textId="77777777" w:rsidR="002B363C" w:rsidRPr="002B363C" w:rsidRDefault="002B363C" w:rsidP="002B363C">
      <w:pPr>
        <w:widowControl w:val="0"/>
        <w:spacing w:after="0"/>
        <w:ind w:left="567" w:hanging="567"/>
        <w:jc w:val="both"/>
        <w:rPr>
          <w:rFonts w:ascii="Arial" w:hAnsi="Arial" w:cs="Arial"/>
          <w:color w:val="000000"/>
          <w:sz w:val="16"/>
          <w:szCs w:val="16"/>
        </w:rPr>
      </w:pPr>
    </w:p>
    <w:p w14:paraId="0D34B4FD" w14:textId="1117BB0E" w:rsidR="00082645" w:rsidRDefault="002B363C" w:rsidP="00C32CC1">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Vyšší moc.</w:t>
      </w:r>
      <w:r w:rsidRPr="002B363C">
        <w:rPr>
          <w:rFonts w:ascii="Arial" w:hAnsi="Arial" w:cs="Arial"/>
          <w:color w:val="000000"/>
          <w:sz w:val="16"/>
          <w:szCs w:val="16"/>
        </w:rPr>
        <w:t xml:space="preserve"> V případě výskytu události vyšší moci se o dobu, po kterou trvá událost vyšší moci, prodlužují lhůty pro plnění povinností stanovených smluvním stranám </w:t>
      </w:r>
      <w:r w:rsidR="0084220E">
        <w:rPr>
          <w:rFonts w:ascii="Arial" w:hAnsi="Arial" w:cs="Arial"/>
          <w:color w:val="000000"/>
          <w:sz w:val="16"/>
          <w:szCs w:val="16"/>
        </w:rPr>
        <w:t>S</w:t>
      </w:r>
      <w:r w:rsidRPr="002B363C">
        <w:rPr>
          <w:rFonts w:ascii="Arial" w:hAnsi="Arial" w:cs="Arial"/>
          <w:color w:val="000000"/>
          <w:sz w:val="16"/>
          <w:szCs w:val="16"/>
        </w:rPr>
        <w:t xml:space="preserve">mlouvou nebo těmito Obchodními podmínkami. </w:t>
      </w:r>
      <w:r w:rsidR="000031E8">
        <w:rPr>
          <w:rFonts w:ascii="Arial" w:hAnsi="Arial" w:cs="Arial"/>
          <w:color w:val="000000"/>
          <w:sz w:val="16"/>
          <w:szCs w:val="16"/>
        </w:rPr>
        <w:t xml:space="preserve">Dodavatel </w:t>
      </w:r>
      <w:r w:rsidRPr="002B363C">
        <w:rPr>
          <w:rFonts w:ascii="Arial" w:hAnsi="Arial" w:cs="Arial"/>
          <w:color w:val="000000"/>
          <w:sz w:val="16"/>
          <w:szCs w:val="16"/>
        </w:rPr>
        <w:t xml:space="preserve">je povinen </w:t>
      </w:r>
      <w:r w:rsidR="0084220E">
        <w:rPr>
          <w:rFonts w:ascii="Arial" w:hAnsi="Arial" w:cs="Arial"/>
          <w:color w:val="000000"/>
          <w:sz w:val="16"/>
          <w:szCs w:val="16"/>
        </w:rPr>
        <w:t xml:space="preserve">Objednatele </w:t>
      </w:r>
      <w:r w:rsidRPr="002B363C">
        <w:rPr>
          <w:rFonts w:ascii="Arial" w:hAnsi="Arial" w:cs="Arial"/>
          <w:color w:val="000000"/>
          <w:sz w:val="16"/>
          <w:szCs w:val="16"/>
        </w:rPr>
        <w:t xml:space="preserve">o výskytu a zániku události vyšší moci bez zbytečného prodlení písemně informovat. </w:t>
      </w:r>
      <w:r w:rsidR="000031E8">
        <w:rPr>
          <w:rFonts w:ascii="Arial" w:hAnsi="Arial" w:cs="Arial"/>
          <w:color w:val="000000"/>
          <w:sz w:val="16"/>
          <w:szCs w:val="16"/>
        </w:rPr>
        <w:t xml:space="preserve">Dodavatel </w:t>
      </w:r>
      <w:r w:rsidRPr="002B363C">
        <w:rPr>
          <w:rFonts w:ascii="Arial" w:hAnsi="Arial" w:cs="Arial"/>
          <w:color w:val="000000"/>
          <w:sz w:val="16"/>
          <w:szCs w:val="16"/>
        </w:rPr>
        <w:t xml:space="preserve">je povinen </w:t>
      </w:r>
      <w:r w:rsidR="0084220E">
        <w:rPr>
          <w:rFonts w:ascii="Arial" w:hAnsi="Arial" w:cs="Arial"/>
          <w:color w:val="000000"/>
          <w:sz w:val="16"/>
          <w:szCs w:val="16"/>
        </w:rPr>
        <w:t xml:space="preserve">Objednatele </w:t>
      </w:r>
      <w:r w:rsidRPr="002B363C">
        <w:rPr>
          <w:rFonts w:ascii="Arial" w:hAnsi="Arial" w:cs="Arial"/>
          <w:color w:val="000000"/>
          <w:sz w:val="16"/>
          <w:szCs w:val="16"/>
        </w:rPr>
        <w:t>písemně informovat bez zbytečného prodlení i o výskytu a zániku události vyšší moci u jeho subdodavatele. Za událost vyšší moci nejsou zejména považovány takové události jako výluka, zpoždění dodávek subdodavatelů (pokud nejsou způsobeny událostmi vyšší moci), platební neschopnost, nedostatek pracovních sil nebo materiálu. Za události vyšší moci se především považují takové události jako zemětřesení, povodeň, rozsáhlý požár válka</w:t>
      </w:r>
      <w:r w:rsidR="00E4168C">
        <w:rPr>
          <w:rFonts w:ascii="Arial" w:hAnsi="Arial" w:cs="Arial"/>
          <w:color w:val="000000"/>
          <w:sz w:val="16"/>
          <w:szCs w:val="16"/>
        </w:rPr>
        <w:t xml:space="preserve"> anebo pandemie</w:t>
      </w:r>
      <w:r w:rsidRPr="002B363C">
        <w:rPr>
          <w:rFonts w:ascii="Arial" w:hAnsi="Arial" w:cs="Arial"/>
          <w:color w:val="000000"/>
          <w:sz w:val="16"/>
          <w:szCs w:val="16"/>
        </w:rPr>
        <w:t>.</w:t>
      </w:r>
    </w:p>
    <w:p w14:paraId="3A0FF8D8" w14:textId="77777777" w:rsidR="002B363C" w:rsidRPr="002B363C" w:rsidRDefault="002B363C" w:rsidP="002B363C">
      <w:pPr>
        <w:widowControl w:val="0"/>
        <w:spacing w:after="0"/>
        <w:ind w:left="704" w:hanging="704"/>
        <w:jc w:val="both"/>
        <w:rPr>
          <w:rFonts w:ascii="Arial" w:hAnsi="Arial" w:cs="Arial"/>
          <w:color w:val="000000"/>
          <w:sz w:val="16"/>
          <w:szCs w:val="16"/>
        </w:rPr>
      </w:pPr>
    </w:p>
    <w:p w14:paraId="11CA5362" w14:textId="77777777" w:rsidR="00082645" w:rsidRDefault="002B363C" w:rsidP="00C32CC1">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Změna okolností.</w:t>
      </w:r>
      <w:r w:rsidRPr="002B363C">
        <w:rPr>
          <w:rFonts w:ascii="Arial" w:hAnsi="Arial" w:cs="Arial"/>
          <w:color w:val="000000"/>
          <w:sz w:val="16"/>
          <w:szCs w:val="16"/>
        </w:rPr>
        <w:t xml:space="preserve"> </w:t>
      </w:r>
      <w:r w:rsidR="00382FD3">
        <w:rPr>
          <w:rFonts w:ascii="Arial" w:hAnsi="Arial" w:cs="Arial"/>
          <w:color w:val="000000"/>
          <w:sz w:val="16"/>
          <w:szCs w:val="16"/>
        </w:rPr>
        <w:t xml:space="preserve">Dodavatel </w:t>
      </w:r>
      <w:r w:rsidRPr="002B363C">
        <w:rPr>
          <w:rFonts w:ascii="Arial" w:hAnsi="Arial" w:cs="Arial"/>
          <w:color w:val="000000"/>
          <w:sz w:val="16"/>
          <w:szCs w:val="16"/>
        </w:rPr>
        <w:t xml:space="preserve">na sebe přebírá nebezpečí </w:t>
      </w:r>
      <w:r w:rsidR="00DB1889" w:rsidRPr="002B363C">
        <w:rPr>
          <w:rFonts w:ascii="Arial" w:hAnsi="Arial" w:cs="Arial"/>
          <w:color w:val="000000"/>
          <w:sz w:val="16"/>
          <w:szCs w:val="16"/>
        </w:rPr>
        <w:t>změn</w:t>
      </w:r>
      <w:r w:rsidR="00DB1889">
        <w:rPr>
          <w:rFonts w:ascii="Arial" w:hAnsi="Arial" w:cs="Arial"/>
          <w:color w:val="000000"/>
          <w:sz w:val="16"/>
          <w:szCs w:val="16"/>
        </w:rPr>
        <w:t>y</w:t>
      </w:r>
      <w:r w:rsidR="00DB1889" w:rsidRPr="002B363C">
        <w:rPr>
          <w:rFonts w:ascii="Arial" w:hAnsi="Arial" w:cs="Arial"/>
          <w:color w:val="000000"/>
          <w:sz w:val="16"/>
          <w:szCs w:val="16"/>
        </w:rPr>
        <w:t xml:space="preserve"> </w:t>
      </w:r>
      <w:r w:rsidRPr="002B363C">
        <w:rPr>
          <w:rFonts w:ascii="Arial" w:hAnsi="Arial" w:cs="Arial"/>
          <w:color w:val="000000"/>
          <w:sz w:val="16"/>
          <w:szCs w:val="16"/>
        </w:rPr>
        <w:t xml:space="preserve">okolností </w:t>
      </w:r>
      <w:r w:rsidR="00DB1889">
        <w:rPr>
          <w:rFonts w:ascii="Arial" w:hAnsi="Arial" w:cs="Arial"/>
          <w:color w:val="000000"/>
          <w:sz w:val="16"/>
          <w:szCs w:val="16"/>
        </w:rPr>
        <w:t xml:space="preserve">po uzavření </w:t>
      </w:r>
      <w:r w:rsidR="0084220E">
        <w:rPr>
          <w:rFonts w:ascii="Arial" w:hAnsi="Arial" w:cs="Arial"/>
          <w:color w:val="000000"/>
          <w:sz w:val="16"/>
          <w:szCs w:val="16"/>
        </w:rPr>
        <w:t>S</w:t>
      </w:r>
      <w:r w:rsidR="00DB1889">
        <w:rPr>
          <w:rFonts w:ascii="Arial" w:hAnsi="Arial" w:cs="Arial"/>
          <w:color w:val="000000"/>
          <w:sz w:val="16"/>
          <w:szCs w:val="16"/>
        </w:rPr>
        <w:t xml:space="preserve">mlouvy. </w:t>
      </w:r>
    </w:p>
    <w:p w14:paraId="19ED9312" w14:textId="77777777" w:rsidR="002B363C" w:rsidRDefault="002B363C" w:rsidP="002B363C">
      <w:pPr>
        <w:widowControl w:val="0"/>
        <w:spacing w:after="0"/>
        <w:ind w:left="567" w:hanging="567"/>
        <w:jc w:val="both"/>
        <w:rPr>
          <w:rFonts w:ascii="Arial" w:hAnsi="Arial" w:cs="Arial"/>
          <w:color w:val="000000"/>
          <w:sz w:val="16"/>
          <w:szCs w:val="16"/>
        </w:rPr>
      </w:pPr>
    </w:p>
    <w:p w14:paraId="4A2FE36B" w14:textId="77777777" w:rsidR="0032277A" w:rsidRPr="002B363C" w:rsidRDefault="0032277A" w:rsidP="002B363C">
      <w:pPr>
        <w:widowControl w:val="0"/>
        <w:spacing w:after="0"/>
        <w:ind w:left="567" w:hanging="567"/>
        <w:jc w:val="both"/>
        <w:rPr>
          <w:rFonts w:ascii="Arial" w:hAnsi="Arial" w:cs="Arial"/>
          <w:color w:val="000000"/>
          <w:sz w:val="16"/>
          <w:szCs w:val="16"/>
        </w:rPr>
      </w:pPr>
    </w:p>
    <w:p w14:paraId="2A345D75" w14:textId="77777777" w:rsidR="00082645" w:rsidRDefault="002B363C" w:rsidP="00C55B19">
      <w:pPr>
        <w:pStyle w:val="Nadpis"/>
        <w:numPr>
          <w:ilvl w:val="0"/>
          <w:numId w:val="42"/>
        </w:numPr>
        <w:ind w:left="567" w:hanging="567"/>
        <w:rPr>
          <w:b w:val="0"/>
        </w:rPr>
      </w:pPr>
      <w:r w:rsidRPr="00E779F0">
        <w:t>Obchodní tajemství</w:t>
      </w:r>
    </w:p>
    <w:p w14:paraId="35F22653" w14:textId="77777777" w:rsidR="002B363C" w:rsidRPr="002B363C" w:rsidRDefault="002B363C" w:rsidP="002B363C">
      <w:pPr>
        <w:widowControl w:val="0"/>
        <w:spacing w:after="0"/>
        <w:ind w:left="567" w:hanging="567"/>
        <w:jc w:val="both"/>
        <w:rPr>
          <w:rFonts w:ascii="Arial" w:hAnsi="Arial" w:cs="Arial"/>
          <w:color w:val="000000"/>
          <w:sz w:val="16"/>
          <w:szCs w:val="16"/>
        </w:rPr>
      </w:pPr>
    </w:p>
    <w:p w14:paraId="25B5094F" w14:textId="77777777" w:rsidR="00082645" w:rsidRDefault="0092684D" w:rsidP="00C32CC1">
      <w:pPr>
        <w:pStyle w:val="Odstavecseseznamem"/>
        <w:widowControl w:val="0"/>
        <w:numPr>
          <w:ilvl w:val="1"/>
          <w:numId w:val="42"/>
        </w:numPr>
        <w:spacing w:after="0"/>
        <w:ind w:left="567" w:hanging="567"/>
        <w:jc w:val="both"/>
        <w:rPr>
          <w:rFonts w:ascii="Arial" w:hAnsi="Arial" w:cs="Arial"/>
          <w:color w:val="000000"/>
          <w:sz w:val="16"/>
          <w:szCs w:val="16"/>
        </w:rPr>
      </w:pPr>
      <w:bookmarkStart w:id="7" w:name="_Ref435426027"/>
      <w:r w:rsidRPr="0092684D">
        <w:rPr>
          <w:rFonts w:ascii="Arial" w:hAnsi="Arial" w:cs="Arial"/>
          <w:color w:val="000000"/>
          <w:sz w:val="16"/>
          <w:szCs w:val="16"/>
          <w:u w:val="single"/>
        </w:rPr>
        <w:t>Obchodní tajemství.</w:t>
      </w:r>
      <w:r>
        <w:rPr>
          <w:rFonts w:ascii="Arial" w:hAnsi="Arial" w:cs="Arial"/>
          <w:color w:val="000000"/>
          <w:sz w:val="16"/>
          <w:szCs w:val="16"/>
        </w:rPr>
        <w:t xml:space="preserve"> </w:t>
      </w:r>
      <w:r w:rsidR="002B363C" w:rsidRPr="002B363C">
        <w:rPr>
          <w:rFonts w:ascii="Arial" w:hAnsi="Arial" w:cs="Arial"/>
          <w:color w:val="000000"/>
          <w:sz w:val="16"/>
          <w:szCs w:val="16"/>
        </w:rPr>
        <w:t xml:space="preserve">Veškeré informace poskytnuté </w:t>
      </w:r>
      <w:r w:rsidR="0084220E">
        <w:rPr>
          <w:rFonts w:ascii="Arial" w:hAnsi="Arial" w:cs="Arial"/>
          <w:color w:val="000000"/>
          <w:sz w:val="16"/>
          <w:szCs w:val="16"/>
        </w:rPr>
        <w:t>Objednatelem</w:t>
      </w:r>
      <w:r w:rsidR="002B363C" w:rsidRPr="002B363C">
        <w:rPr>
          <w:rFonts w:ascii="Arial" w:hAnsi="Arial" w:cs="Arial"/>
          <w:color w:val="000000"/>
          <w:sz w:val="16"/>
          <w:szCs w:val="16"/>
        </w:rPr>
        <w:t xml:space="preserve"> </w:t>
      </w:r>
      <w:r w:rsidR="00784F0F">
        <w:rPr>
          <w:rFonts w:ascii="Arial" w:hAnsi="Arial" w:cs="Arial"/>
          <w:color w:val="000000"/>
          <w:sz w:val="16"/>
          <w:szCs w:val="16"/>
        </w:rPr>
        <w:t xml:space="preserve">Dodavateli </w:t>
      </w:r>
      <w:r w:rsidR="002B363C" w:rsidRPr="002B363C">
        <w:rPr>
          <w:rFonts w:ascii="Arial" w:hAnsi="Arial" w:cs="Arial"/>
          <w:color w:val="000000"/>
          <w:sz w:val="16"/>
          <w:szCs w:val="16"/>
        </w:rPr>
        <w:t xml:space="preserve">se považují za důvěrné a za obchodní tajemství. </w:t>
      </w:r>
      <w:r w:rsidR="00784F0F">
        <w:rPr>
          <w:rFonts w:ascii="Arial" w:hAnsi="Arial" w:cs="Arial"/>
          <w:color w:val="000000"/>
          <w:sz w:val="16"/>
          <w:szCs w:val="16"/>
        </w:rPr>
        <w:t xml:space="preserve">Dodavatel </w:t>
      </w:r>
      <w:r w:rsidR="002B363C" w:rsidRPr="002B363C">
        <w:rPr>
          <w:rFonts w:ascii="Arial" w:hAnsi="Arial" w:cs="Arial"/>
          <w:color w:val="000000"/>
          <w:sz w:val="16"/>
          <w:szCs w:val="16"/>
        </w:rPr>
        <w:t xml:space="preserve">se zavazuje, že nebude informovat třetí osoby o existenci a o obsahu jakékoliv smlouvy uzavřené mezi </w:t>
      </w:r>
      <w:r w:rsidR="0084220E">
        <w:rPr>
          <w:rFonts w:ascii="Arial" w:hAnsi="Arial" w:cs="Arial"/>
          <w:color w:val="000000"/>
          <w:sz w:val="16"/>
          <w:szCs w:val="16"/>
        </w:rPr>
        <w:t xml:space="preserve">Objednatelem </w:t>
      </w:r>
      <w:r w:rsidR="002B363C" w:rsidRPr="002B363C">
        <w:rPr>
          <w:rFonts w:ascii="Arial" w:hAnsi="Arial" w:cs="Arial"/>
          <w:color w:val="000000"/>
          <w:sz w:val="16"/>
          <w:szCs w:val="16"/>
        </w:rPr>
        <w:t>a </w:t>
      </w:r>
      <w:r w:rsidR="00784F0F">
        <w:rPr>
          <w:rFonts w:ascii="Arial" w:hAnsi="Arial" w:cs="Arial"/>
          <w:color w:val="000000"/>
          <w:sz w:val="16"/>
          <w:szCs w:val="16"/>
        </w:rPr>
        <w:t>Dodavatelem</w:t>
      </w:r>
      <w:r w:rsidR="002B363C" w:rsidRPr="002B363C">
        <w:rPr>
          <w:rFonts w:ascii="Arial" w:hAnsi="Arial" w:cs="Arial"/>
          <w:color w:val="000000"/>
          <w:sz w:val="16"/>
          <w:szCs w:val="16"/>
        </w:rPr>
        <w:t xml:space="preserve">. </w:t>
      </w:r>
      <w:r w:rsidR="00784F0F">
        <w:rPr>
          <w:rFonts w:ascii="Arial" w:hAnsi="Arial" w:cs="Arial"/>
          <w:color w:val="000000"/>
          <w:sz w:val="16"/>
          <w:szCs w:val="16"/>
        </w:rPr>
        <w:t xml:space="preserve">Dodavatel </w:t>
      </w:r>
      <w:r w:rsidR="002B363C" w:rsidRPr="002B363C">
        <w:rPr>
          <w:rFonts w:ascii="Arial" w:hAnsi="Arial" w:cs="Arial"/>
          <w:color w:val="000000"/>
          <w:sz w:val="16"/>
          <w:szCs w:val="16"/>
        </w:rPr>
        <w:t xml:space="preserve">nesmí bez předchozího výslovného písemného souhlasu </w:t>
      </w:r>
      <w:r w:rsidR="00140A26">
        <w:rPr>
          <w:rFonts w:ascii="Arial" w:hAnsi="Arial" w:cs="Arial"/>
          <w:color w:val="000000"/>
          <w:sz w:val="16"/>
          <w:szCs w:val="16"/>
        </w:rPr>
        <w:t xml:space="preserve">Objednatele </w:t>
      </w:r>
      <w:r w:rsidR="002B363C" w:rsidRPr="002B363C">
        <w:rPr>
          <w:rFonts w:ascii="Arial" w:hAnsi="Arial" w:cs="Arial"/>
          <w:color w:val="000000"/>
          <w:sz w:val="16"/>
          <w:szCs w:val="16"/>
        </w:rPr>
        <w:t xml:space="preserve">poskytnout nebo zpřístupnit třetím osobám jakékoliv informace nebo dokumenty, které se vztahují k jakékoliv smlouvě mezi </w:t>
      </w:r>
      <w:r w:rsidR="00140A26">
        <w:rPr>
          <w:rFonts w:ascii="Arial" w:hAnsi="Arial" w:cs="Arial"/>
          <w:color w:val="000000"/>
          <w:sz w:val="16"/>
          <w:szCs w:val="16"/>
        </w:rPr>
        <w:t xml:space="preserve">Objednatelem </w:t>
      </w:r>
      <w:r w:rsidR="00784F0F">
        <w:rPr>
          <w:rFonts w:ascii="Arial" w:hAnsi="Arial" w:cs="Arial"/>
          <w:color w:val="000000"/>
          <w:sz w:val="16"/>
          <w:szCs w:val="16"/>
        </w:rPr>
        <w:br/>
      </w:r>
      <w:r w:rsidR="002B363C" w:rsidRPr="002B363C">
        <w:rPr>
          <w:rFonts w:ascii="Arial" w:hAnsi="Arial" w:cs="Arial"/>
          <w:color w:val="000000"/>
          <w:sz w:val="16"/>
          <w:szCs w:val="16"/>
        </w:rPr>
        <w:t xml:space="preserve">a </w:t>
      </w:r>
      <w:r w:rsidR="00784F0F">
        <w:rPr>
          <w:rFonts w:ascii="Arial" w:hAnsi="Arial" w:cs="Arial"/>
          <w:color w:val="000000"/>
          <w:sz w:val="16"/>
          <w:szCs w:val="16"/>
        </w:rPr>
        <w:t>Dodavatelem</w:t>
      </w:r>
      <w:r w:rsidR="002B363C" w:rsidRPr="002B363C">
        <w:rPr>
          <w:rFonts w:ascii="Arial" w:hAnsi="Arial" w:cs="Arial"/>
          <w:color w:val="000000"/>
          <w:sz w:val="16"/>
          <w:szCs w:val="16"/>
        </w:rPr>
        <w:t xml:space="preserve">, která mu již byla a/nebo bude </w:t>
      </w:r>
      <w:r w:rsidR="00140A26">
        <w:rPr>
          <w:rFonts w:ascii="Arial" w:hAnsi="Arial" w:cs="Arial"/>
          <w:color w:val="000000"/>
          <w:sz w:val="16"/>
          <w:szCs w:val="16"/>
        </w:rPr>
        <w:t xml:space="preserve">Objednatelem </w:t>
      </w:r>
      <w:r w:rsidR="002B363C" w:rsidRPr="002B363C">
        <w:rPr>
          <w:rFonts w:ascii="Arial" w:hAnsi="Arial" w:cs="Arial"/>
          <w:color w:val="000000"/>
          <w:sz w:val="16"/>
          <w:szCs w:val="16"/>
        </w:rPr>
        <w:t xml:space="preserve">předána nebo jinak zpřístupněna. Předchozího výslovného písemného souhlasu je rovněž třeba v případě poskytování informací </w:t>
      </w:r>
      <w:r w:rsidR="00784F0F">
        <w:rPr>
          <w:rFonts w:ascii="Arial" w:hAnsi="Arial" w:cs="Arial"/>
          <w:color w:val="000000"/>
          <w:sz w:val="16"/>
          <w:szCs w:val="16"/>
        </w:rPr>
        <w:t xml:space="preserve">Dodavatele </w:t>
      </w:r>
      <w:r w:rsidR="002B363C" w:rsidRPr="002B363C">
        <w:rPr>
          <w:rFonts w:ascii="Arial" w:hAnsi="Arial" w:cs="Arial"/>
          <w:color w:val="000000"/>
          <w:sz w:val="16"/>
          <w:szCs w:val="16"/>
        </w:rPr>
        <w:t xml:space="preserve">jeho subdodavatelům v souvislosti s plněním jakékoliv smlouvy mezi </w:t>
      </w:r>
      <w:r w:rsidR="00140A26">
        <w:rPr>
          <w:rFonts w:ascii="Arial" w:hAnsi="Arial" w:cs="Arial"/>
          <w:color w:val="000000"/>
          <w:sz w:val="16"/>
          <w:szCs w:val="16"/>
        </w:rPr>
        <w:t xml:space="preserve">Objednatelem </w:t>
      </w:r>
      <w:r w:rsidR="002B363C" w:rsidRPr="002B363C">
        <w:rPr>
          <w:rFonts w:ascii="Arial" w:hAnsi="Arial" w:cs="Arial"/>
          <w:color w:val="000000"/>
          <w:sz w:val="16"/>
          <w:szCs w:val="16"/>
        </w:rPr>
        <w:t xml:space="preserve">a </w:t>
      </w:r>
      <w:r w:rsidR="00784F0F">
        <w:rPr>
          <w:rFonts w:ascii="Arial" w:hAnsi="Arial" w:cs="Arial"/>
          <w:color w:val="000000"/>
          <w:sz w:val="16"/>
          <w:szCs w:val="16"/>
        </w:rPr>
        <w:t>Dodavatelem</w:t>
      </w:r>
      <w:r w:rsidR="002B363C" w:rsidRPr="002B363C">
        <w:rPr>
          <w:rFonts w:ascii="Arial" w:hAnsi="Arial" w:cs="Arial"/>
          <w:color w:val="000000"/>
          <w:sz w:val="16"/>
          <w:szCs w:val="16"/>
        </w:rPr>
        <w:t>.</w:t>
      </w:r>
      <w:bookmarkEnd w:id="7"/>
      <w:r w:rsidR="002B363C" w:rsidRPr="002B363C">
        <w:rPr>
          <w:rFonts w:ascii="Arial" w:hAnsi="Arial" w:cs="Arial"/>
          <w:color w:val="000000"/>
          <w:sz w:val="16"/>
          <w:szCs w:val="16"/>
        </w:rPr>
        <w:t xml:space="preserve"> </w:t>
      </w:r>
    </w:p>
    <w:p w14:paraId="2D32D64B" w14:textId="77777777" w:rsidR="002B363C" w:rsidRPr="002B363C" w:rsidRDefault="002B363C" w:rsidP="002B363C">
      <w:pPr>
        <w:widowControl w:val="0"/>
        <w:tabs>
          <w:tab w:val="num" w:pos="426"/>
        </w:tabs>
        <w:spacing w:after="0"/>
        <w:ind w:left="567" w:hanging="567"/>
        <w:jc w:val="both"/>
        <w:rPr>
          <w:rFonts w:ascii="Arial" w:hAnsi="Arial" w:cs="Arial"/>
          <w:color w:val="000000"/>
          <w:sz w:val="16"/>
          <w:szCs w:val="16"/>
        </w:rPr>
      </w:pPr>
    </w:p>
    <w:p w14:paraId="1253D6BD" w14:textId="23993232" w:rsidR="00082645" w:rsidRDefault="0092684D" w:rsidP="00C32CC1">
      <w:pPr>
        <w:pStyle w:val="Odstavecseseznamem"/>
        <w:widowControl w:val="0"/>
        <w:numPr>
          <w:ilvl w:val="1"/>
          <w:numId w:val="42"/>
        </w:numPr>
        <w:spacing w:after="0"/>
        <w:ind w:left="567" w:hanging="567"/>
        <w:jc w:val="both"/>
        <w:rPr>
          <w:rFonts w:ascii="Arial" w:hAnsi="Arial" w:cs="Arial"/>
          <w:color w:val="000000"/>
          <w:sz w:val="16"/>
          <w:szCs w:val="16"/>
        </w:rPr>
      </w:pPr>
      <w:r w:rsidRPr="0092684D">
        <w:rPr>
          <w:rFonts w:ascii="Arial" w:hAnsi="Arial" w:cs="Arial"/>
          <w:color w:val="000000"/>
          <w:sz w:val="16"/>
          <w:szCs w:val="16"/>
          <w:u w:val="single"/>
        </w:rPr>
        <w:t>Smluvní pokuta.</w:t>
      </w:r>
      <w:r>
        <w:rPr>
          <w:rFonts w:ascii="Arial" w:hAnsi="Arial" w:cs="Arial"/>
          <w:color w:val="000000"/>
          <w:sz w:val="16"/>
          <w:szCs w:val="16"/>
        </w:rPr>
        <w:t xml:space="preserve"> </w:t>
      </w:r>
      <w:r w:rsidR="002B363C" w:rsidRPr="002B363C">
        <w:rPr>
          <w:rFonts w:ascii="Arial" w:hAnsi="Arial" w:cs="Arial"/>
          <w:color w:val="000000"/>
          <w:sz w:val="16"/>
          <w:szCs w:val="16"/>
        </w:rPr>
        <w:t>V případě porušení povinností stanovených v</w:t>
      </w:r>
      <w:r w:rsidR="00C617F7">
        <w:rPr>
          <w:rFonts w:ascii="Arial" w:hAnsi="Arial" w:cs="Arial"/>
          <w:color w:val="000000"/>
          <w:sz w:val="16"/>
          <w:szCs w:val="16"/>
        </w:rPr>
        <w:t> </w:t>
      </w:r>
      <w:proofErr w:type="spellStart"/>
      <w:r w:rsidR="00DB1889">
        <w:rPr>
          <w:rFonts w:ascii="Arial" w:hAnsi="Arial" w:cs="Arial"/>
          <w:color w:val="000000"/>
          <w:sz w:val="16"/>
          <w:szCs w:val="16"/>
        </w:rPr>
        <w:t>ust</w:t>
      </w:r>
      <w:proofErr w:type="spellEnd"/>
      <w:r w:rsidR="00C617F7">
        <w:rPr>
          <w:rFonts w:ascii="Arial" w:hAnsi="Arial" w:cs="Arial"/>
          <w:color w:val="000000"/>
          <w:sz w:val="16"/>
          <w:szCs w:val="16"/>
        </w:rPr>
        <w:t>.</w:t>
      </w:r>
      <w:r w:rsidR="002B363C" w:rsidRPr="002B363C">
        <w:rPr>
          <w:rFonts w:ascii="Arial" w:hAnsi="Arial" w:cs="Arial"/>
          <w:color w:val="000000"/>
          <w:sz w:val="16"/>
          <w:szCs w:val="16"/>
        </w:rPr>
        <w:t> </w:t>
      </w:r>
      <w:r w:rsidR="004B6C47">
        <w:rPr>
          <w:rFonts w:ascii="Arial" w:hAnsi="Arial" w:cs="Arial"/>
          <w:color w:val="000000"/>
          <w:sz w:val="16"/>
          <w:szCs w:val="16"/>
        </w:rPr>
        <w:t>1</w:t>
      </w:r>
      <w:r w:rsidR="00EC2FA9">
        <w:rPr>
          <w:rFonts w:ascii="Arial" w:hAnsi="Arial" w:cs="Arial"/>
          <w:color w:val="000000"/>
          <w:sz w:val="16"/>
          <w:szCs w:val="16"/>
        </w:rPr>
        <w:t>8</w:t>
      </w:r>
      <w:r w:rsidR="004B6C47">
        <w:rPr>
          <w:rFonts w:ascii="Arial" w:hAnsi="Arial" w:cs="Arial"/>
          <w:color w:val="000000"/>
          <w:sz w:val="16"/>
          <w:szCs w:val="16"/>
        </w:rPr>
        <w:t>.1</w:t>
      </w:r>
      <w:r w:rsidR="00EC2FA9">
        <w:rPr>
          <w:rFonts w:ascii="Arial" w:hAnsi="Arial" w:cs="Arial"/>
          <w:color w:val="000000"/>
          <w:sz w:val="16"/>
          <w:szCs w:val="16"/>
        </w:rPr>
        <w:t>.</w:t>
      </w:r>
      <w:r w:rsidR="002B363C" w:rsidRPr="002B363C">
        <w:rPr>
          <w:rFonts w:ascii="Arial" w:hAnsi="Arial" w:cs="Arial"/>
          <w:color w:val="000000"/>
          <w:sz w:val="16"/>
          <w:szCs w:val="16"/>
        </w:rPr>
        <w:t xml:space="preserve"> těchto Obchodních podmínek, </w:t>
      </w:r>
      <w:r w:rsidR="00FC684A" w:rsidRPr="002B363C">
        <w:rPr>
          <w:rFonts w:ascii="Arial" w:hAnsi="Arial" w:cs="Arial"/>
          <w:color w:val="000000"/>
          <w:sz w:val="16"/>
          <w:szCs w:val="16"/>
        </w:rPr>
        <w:t xml:space="preserve">vzniká </w:t>
      </w:r>
      <w:r w:rsidR="00140A26">
        <w:rPr>
          <w:rFonts w:ascii="Arial" w:hAnsi="Arial" w:cs="Arial"/>
          <w:color w:val="000000"/>
          <w:sz w:val="16"/>
          <w:szCs w:val="16"/>
        </w:rPr>
        <w:t xml:space="preserve">Objednateli </w:t>
      </w:r>
      <w:r w:rsidR="00FC684A" w:rsidRPr="002B363C">
        <w:rPr>
          <w:rFonts w:ascii="Arial" w:hAnsi="Arial" w:cs="Arial"/>
          <w:color w:val="000000"/>
          <w:sz w:val="16"/>
          <w:szCs w:val="16"/>
        </w:rPr>
        <w:t xml:space="preserve">vůči </w:t>
      </w:r>
      <w:r w:rsidR="00067140">
        <w:rPr>
          <w:rFonts w:ascii="Arial" w:hAnsi="Arial" w:cs="Arial"/>
          <w:color w:val="000000"/>
          <w:sz w:val="16"/>
          <w:szCs w:val="16"/>
        </w:rPr>
        <w:t xml:space="preserve">Dodavateli </w:t>
      </w:r>
      <w:r w:rsidR="00FC684A" w:rsidRPr="002B363C">
        <w:rPr>
          <w:rFonts w:ascii="Arial" w:hAnsi="Arial" w:cs="Arial"/>
          <w:color w:val="000000"/>
          <w:sz w:val="16"/>
          <w:szCs w:val="16"/>
        </w:rPr>
        <w:t>nárok na zaplacení smluvní pokuty</w:t>
      </w:r>
      <w:r w:rsidR="002B363C" w:rsidRPr="002B363C">
        <w:rPr>
          <w:rFonts w:ascii="Arial" w:hAnsi="Arial" w:cs="Arial"/>
          <w:color w:val="000000"/>
          <w:sz w:val="16"/>
          <w:szCs w:val="16"/>
        </w:rPr>
        <w:t xml:space="preserve"> ve výši 100.000,- Kč za každé jednotlivé porušení těchto povinností, a to i opakovaně. </w:t>
      </w:r>
    </w:p>
    <w:p w14:paraId="3561BBD2" w14:textId="77777777" w:rsidR="002B363C" w:rsidRPr="002B363C" w:rsidRDefault="002B363C" w:rsidP="002B363C">
      <w:pPr>
        <w:tabs>
          <w:tab w:val="num" w:pos="426"/>
        </w:tabs>
        <w:spacing w:after="0"/>
        <w:ind w:left="567" w:hanging="567"/>
        <w:jc w:val="both"/>
        <w:rPr>
          <w:rFonts w:ascii="Arial" w:hAnsi="Arial" w:cs="Arial"/>
          <w:color w:val="000000"/>
          <w:sz w:val="16"/>
          <w:szCs w:val="16"/>
        </w:rPr>
      </w:pPr>
    </w:p>
    <w:p w14:paraId="016F32BF" w14:textId="77777777" w:rsidR="00082645" w:rsidRDefault="0092684D" w:rsidP="00E83B5A">
      <w:pPr>
        <w:pStyle w:val="Odstavecseseznamem"/>
        <w:widowControl w:val="0"/>
        <w:numPr>
          <w:ilvl w:val="1"/>
          <w:numId w:val="42"/>
        </w:numPr>
        <w:spacing w:after="0"/>
        <w:ind w:left="567" w:hanging="567"/>
        <w:jc w:val="both"/>
        <w:rPr>
          <w:rFonts w:ascii="Arial" w:hAnsi="Arial" w:cs="Arial"/>
          <w:color w:val="000000"/>
          <w:sz w:val="16"/>
          <w:szCs w:val="16"/>
        </w:rPr>
      </w:pPr>
      <w:r w:rsidRPr="0092684D">
        <w:rPr>
          <w:rFonts w:ascii="Arial" w:hAnsi="Arial" w:cs="Arial"/>
          <w:color w:val="000000"/>
          <w:sz w:val="16"/>
          <w:szCs w:val="16"/>
          <w:u w:val="single"/>
        </w:rPr>
        <w:t>Trvání.</w:t>
      </w:r>
      <w:r>
        <w:rPr>
          <w:rFonts w:ascii="Arial" w:hAnsi="Arial" w:cs="Arial"/>
          <w:color w:val="000000"/>
          <w:sz w:val="16"/>
          <w:szCs w:val="16"/>
        </w:rPr>
        <w:t xml:space="preserve"> </w:t>
      </w:r>
      <w:r w:rsidR="00FC684A">
        <w:rPr>
          <w:rFonts w:ascii="Arial" w:hAnsi="Arial" w:cs="Arial"/>
          <w:color w:val="000000"/>
          <w:sz w:val="16"/>
          <w:szCs w:val="16"/>
        </w:rPr>
        <w:t>Závazky vyplývající z</w:t>
      </w:r>
      <w:r w:rsidR="00FC684A" w:rsidRPr="002B363C">
        <w:rPr>
          <w:rFonts w:ascii="Arial" w:hAnsi="Arial" w:cs="Arial"/>
          <w:color w:val="000000"/>
          <w:sz w:val="16"/>
          <w:szCs w:val="16"/>
        </w:rPr>
        <w:t xml:space="preserve"> </w:t>
      </w:r>
      <w:r w:rsidR="002B363C" w:rsidRPr="002B363C">
        <w:rPr>
          <w:rFonts w:ascii="Arial" w:hAnsi="Arial" w:cs="Arial"/>
          <w:color w:val="000000"/>
          <w:sz w:val="16"/>
          <w:szCs w:val="16"/>
        </w:rPr>
        <w:t xml:space="preserve">tohoto </w:t>
      </w:r>
      <w:r w:rsidR="009E6DE4">
        <w:rPr>
          <w:rFonts w:ascii="Arial" w:hAnsi="Arial" w:cs="Arial"/>
          <w:color w:val="000000"/>
          <w:sz w:val="16"/>
          <w:szCs w:val="16"/>
        </w:rPr>
        <w:t>ustanovení</w:t>
      </w:r>
      <w:r w:rsidR="00FC684A" w:rsidRPr="002B363C">
        <w:rPr>
          <w:rFonts w:ascii="Arial" w:hAnsi="Arial" w:cs="Arial"/>
          <w:color w:val="000000"/>
          <w:sz w:val="16"/>
          <w:szCs w:val="16"/>
        </w:rPr>
        <w:t xml:space="preserve"> </w:t>
      </w:r>
      <w:r w:rsidR="002B363C" w:rsidRPr="002B363C">
        <w:rPr>
          <w:rFonts w:ascii="Arial" w:hAnsi="Arial" w:cs="Arial"/>
          <w:color w:val="000000"/>
          <w:sz w:val="16"/>
          <w:szCs w:val="16"/>
        </w:rPr>
        <w:t xml:space="preserve">zůstávají v platnosti i po ukončení jakékoliv smlouvy mezi </w:t>
      </w:r>
      <w:r w:rsidR="00140A26">
        <w:rPr>
          <w:rFonts w:ascii="Arial" w:hAnsi="Arial" w:cs="Arial"/>
          <w:color w:val="000000"/>
          <w:sz w:val="16"/>
          <w:szCs w:val="16"/>
        </w:rPr>
        <w:t xml:space="preserve">Objednatelem </w:t>
      </w:r>
      <w:r w:rsidR="002B363C" w:rsidRPr="002B363C">
        <w:rPr>
          <w:rFonts w:ascii="Arial" w:hAnsi="Arial" w:cs="Arial"/>
          <w:color w:val="000000"/>
          <w:sz w:val="16"/>
          <w:szCs w:val="16"/>
        </w:rPr>
        <w:t xml:space="preserve">a </w:t>
      </w:r>
      <w:r w:rsidR="00067140">
        <w:rPr>
          <w:rFonts w:ascii="Arial" w:hAnsi="Arial" w:cs="Arial"/>
          <w:color w:val="000000"/>
          <w:sz w:val="16"/>
          <w:szCs w:val="16"/>
        </w:rPr>
        <w:t>Dodavatelem</w:t>
      </w:r>
      <w:r w:rsidR="002B363C" w:rsidRPr="002B363C">
        <w:rPr>
          <w:rFonts w:ascii="Arial" w:hAnsi="Arial" w:cs="Arial"/>
          <w:color w:val="000000"/>
          <w:sz w:val="16"/>
          <w:szCs w:val="16"/>
        </w:rPr>
        <w:t>.</w:t>
      </w:r>
    </w:p>
    <w:p w14:paraId="21FA797E" w14:textId="77777777" w:rsidR="002B363C" w:rsidRDefault="002B363C" w:rsidP="002B363C">
      <w:pPr>
        <w:widowControl w:val="0"/>
        <w:spacing w:after="0"/>
        <w:ind w:left="567" w:hanging="567"/>
        <w:jc w:val="both"/>
        <w:rPr>
          <w:rFonts w:ascii="Arial" w:hAnsi="Arial" w:cs="Arial"/>
          <w:color w:val="000000"/>
          <w:sz w:val="16"/>
          <w:szCs w:val="16"/>
        </w:rPr>
      </w:pPr>
    </w:p>
    <w:p w14:paraId="2113A1C8" w14:textId="77777777" w:rsidR="0032277A" w:rsidRPr="002B363C" w:rsidRDefault="0032277A" w:rsidP="002B363C">
      <w:pPr>
        <w:widowControl w:val="0"/>
        <w:spacing w:after="0"/>
        <w:ind w:left="567" w:hanging="567"/>
        <w:jc w:val="both"/>
        <w:rPr>
          <w:rFonts w:ascii="Arial" w:hAnsi="Arial" w:cs="Arial"/>
          <w:color w:val="000000"/>
          <w:sz w:val="16"/>
          <w:szCs w:val="16"/>
        </w:rPr>
      </w:pPr>
    </w:p>
    <w:p w14:paraId="09322DD2" w14:textId="77777777" w:rsidR="00082645" w:rsidRDefault="002B363C" w:rsidP="00386E05">
      <w:pPr>
        <w:pStyle w:val="Nadpis"/>
        <w:numPr>
          <w:ilvl w:val="0"/>
          <w:numId w:val="42"/>
        </w:numPr>
        <w:ind w:left="567" w:hanging="567"/>
        <w:rPr>
          <w:b w:val="0"/>
        </w:rPr>
      </w:pPr>
      <w:r w:rsidRPr="00E779F0">
        <w:t>Rozhodné právo</w:t>
      </w:r>
    </w:p>
    <w:p w14:paraId="651476F0" w14:textId="77777777" w:rsidR="002B363C" w:rsidRPr="002B363C" w:rsidRDefault="002B363C" w:rsidP="002B363C">
      <w:pPr>
        <w:widowControl w:val="0"/>
        <w:spacing w:after="0"/>
        <w:ind w:left="567" w:hanging="567"/>
        <w:jc w:val="both"/>
        <w:rPr>
          <w:rFonts w:ascii="Arial" w:hAnsi="Arial" w:cs="Arial"/>
          <w:b/>
          <w:color w:val="000000"/>
          <w:sz w:val="16"/>
          <w:szCs w:val="16"/>
          <w:lang w:eastAsia="en-US"/>
        </w:rPr>
      </w:pPr>
    </w:p>
    <w:p w14:paraId="5D23CCBC" w14:textId="77777777" w:rsidR="00082645" w:rsidRDefault="002B363C" w:rsidP="00E83B5A">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lastRenderedPageBreak/>
        <w:t>Rozhodné právo.</w:t>
      </w:r>
      <w:r w:rsidRPr="002B363C">
        <w:rPr>
          <w:rFonts w:ascii="Arial" w:hAnsi="Arial" w:cs="Arial"/>
          <w:color w:val="000000"/>
          <w:sz w:val="16"/>
          <w:szCs w:val="16"/>
        </w:rPr>
        <w:t xml:space="preserve"> Práva a povinnosti smluvních stran včetně </w:t>
      </w:r>
      <w:r w:rsidR="00457025">
        <w:rPr>
          <w:rFonts w:ascii="Arial" w:hAnsi="Arial" w:cs="Arial"/>
          <w:color w:val="000000"/>
          <w:sz w:val="16"/>
          <w:szCs w:val="16"/>
        </w:rPr>
        <w:t>vzniku</w:t>
      </w:r>
      <w:r w:rsidR="00457025" w:rsidRPr="002B363C">
        <w:rPr>
          <w:rFonts w:ascii="Arial" w:hAnsi="Arial" w:cs="Arial"/>
          <w:color w:val="000000"/>
          <w:sz w:val="16"/>
          <w:szCs w:val="16"/>
        </w:rPr>
        <w:t xml:space="preserve"> </w:t>
      </w:r>
      <w:r w:rsidR="00327E4E">
        <w:rPr>
          <w:rFonts w:ascii="Arial" w:hAnsi="Arial" w:cs="Arial"/>
          <w:color w:val="000000"/>
          <w:sz w:val="16"/>
          <w:szCs w:val="16"/>
        </w:rPr>
        <w:t>S</w:t>
      </w:r>
      <w:r w:rsidRPr="002B363C">
        <w:rPr>
          <w:rFonts w:ascii="Arial" w:hAnsi="Arial" w:cs="Arial"/>
          <w:color w:val="000000"/>
          <w:sz w:val="16"/>
          <w:szCs w:val="16"/>
        </w:rPr>
        <w:t>mlouvy, její platnosti a účinnosti se řídí právním řádem České republiky s vyloučením kolizních norem</w:t>
      </w:r>
      <w:r w:rsidR="00B2791B">
        <w:rPr>
          <w:rFonts w:ascii="Arial" w:hAnsi="Arial" w:cs="Arial"/>
          <w:color w:val="000000"/>
          <w:sz w:val="16"/>
          <w:szCs w:val="16"/>
        </w:rPr>
        <w:t xml:space="preserve"> a Úmluvy OSN o smlouvách o mezinárodní koupi zboží</w:t>
      </w:r>
      <w:r w:rsidR="00067140">
        <w:rPr>
          <w:rFonts w:ascii="Arial" w:hAnsi="Arial" w:cs="Arial"/>
          <w:color w:val="000000"/>
          <w:sz w:val="16"/>
          <w:szCs w:val="16"/>
        </w:rPr>
        <w:t xml:space="preserve">. </w:t>
      </w:r>
    </w:p>
    <w:p w14:paraId="41722DE6" w14:textId="77777777" w:rsidR="002B363C" w:rsidRPr="002B363C" w:rsidRDefault="002B363C" w:rsidP="002B363C">
      <w:pPr>
        <w:widowControl w:val="0"/>
        <w:spacing w:after="0"/>
        <w:ind w:left="567" w:hanging="567"/>
        <w:jc w:val="both"/>
        <w:rPr>
          <w:rFonts w:ascii="Arial" w:hAnsi="Arial" w:cs="Arial"/>
          <w:color w:val="000000"/>
          <w:sz w:val="16"/>
          <w:szCs w:val="16"/>
        </w:rPr>
      </w:pPr>
    </w:p>
    <w:p w14:paraId="5457B615" w14:textId="77777777" w:rsidR="00082645" w:rsidRDefault="002B363C" w:rsidP="00E83B5A">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Občanský zákoník.</w:t>
      </w:r>
      <w:r w:rsidRPr="002B363C">
        <w:rPr>
          <w:rFonts w:ascii="Arial" w:hAnsi="Arial" w:cs="Arial"/>
          <w:color w:val="000000"/>
          <w:sz w:val="16"/>
          <w:szCs w:val="16"/>
        </w:rPr>
        <w:t xml:space="preserve"> Občanským zákoníkem se v těchto Obchodních podmínkách rozumí zákon č. 89/2012 Sb., občanský zákoník, ve znění pozdějších předpisů.</w:t>
      </w:r>
    </w:p>
    <w:p w14:paraId="28C25735" w14:textId="77777777" w:rsidR="002B363C" w:rsidRDefault="002B363C" w:rsidP="002B363C">
      <w:pPr>
        <w:widowControl w:val="0"/>
        <w:spacing w:after="0"/>
        <w:ind w:left="567" w:hanging="567"/>
        <w:jc w:val="both"/>
        <w:rPr>
          <w:rFonts w:ascii="Arial" w:hAnsi="Arial" w:cs="Arial"/>
          <w:color w:val="000000"/>
          <w:sz w:val="16"/>
          <w:szCs w:val="16"/>
        </w:rPr>
      </w:pPr>
    </w:p>
    <w:p w14:paraId="42984BB8" w14:textId="77777777" w:rsidR="004E4AB9" w:rsidRPr="002B363C" w:rsidRDefault="004E4AB9" w:rsidP="002B363C">
      <w:pPr>
        <w:widowControl w:val="0"/>
        <w:spacing w:after="0"/>
        <w:ind w:left="567" w:hanging="567"/>
        <w:jc w:val="both"/>
        <w:rPr>
          <w:rFonts w:ascii="Arial" w:hAnsi="Arial" w:cs="Arial"/>
          <w:color w:val="000000"/>
          <w:sz w:val="16"/>
          <w:szCs w:val="16"/>
        </w:rPr>
      </w:pPr>
    </w:p>
    <w:p w14:paraId="679DA5E9" w14:textId="77777777" w:rsidR="00082645" w:rsidRDefault="002B363C" w:rsidP="00386E05">
      <w:pPr>
        <w:pStyle w:val="Nadpis"/>
        <w:numPr>
          <w:ilvl w:val="0"/>
          <w:numId w:val="42"/>
        </w:numPr>
        <w:ind w:left="567" w:hanging="567"/>
        <w:rPr>
          <w:b w:val="0"/>
        </w:rPr>
      </w:pPr>
      <w:r w:rsidRPr="00E779F0">
        <w:t>Rozhodčí doložka</w:t>
      </w:r>
    </w:p>
    <w:p w14:paraId="25F2D435" w14:textId="77777777" w:rsidR="002B363C" w:rsidRPr="002B363C" w:rsidRDefault="002B363C" w:rsidP="002B363C">
      <w:pPr>
        <w:widowControl w:val="0"/>
        <w:spacing w:after="0"/>
        <w:ind w:left="567" w:hanging="567"/>
        <w:jc w:val="both"/>
        <w:rPr>
          <w:rFonts w:ascii="Arial" w:hAnsi="Arial" w:cs="Arial"/>
          <w:color w:val="000000"/>
          <w:sz w:val="16"/>
          <w:szCs w:val="16"/>
        </w:rPr>
      </w:pPr>
    </w:p>
    <w:p w14:paraId="6FC3B2B1" w14:textId="77777777" w:rsidR="00082645" w:rsidRDefault="002B363C" w:rsidP="00E83B5A">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Rozhodčí doložka.</w:t>
      </w:r>
      <w:r w:rsidRPr="002B363C">
        <w:rPr>
          <w:rFonts w:ascii="Arial" w:hAnsi="Arial" w:cs="Arial"/>
          <w:color w:val="000000"/>
          <w:sz w:val="16"/>
          <w:szCs w:val="16"/>
        </w:rPr>
        <w:t xml:space="preserve"> Smluvní strany se tímto zavazují, že vynaloží veškeré úsilí k urovnání sporů vzniklých </w:t>
      </w:r>
      <w:r w:rsidR="00941663">
        <w:rPr>
          <w:rFonts w:ascii="Arial" w:hAnsi="Arial" w:cs="Arial"/>
          <w:color w:val="000000"/>
          <w:sz w:val="16"/>
          <w:szCs w:val="16"/>
        </w:rPr>
        <w:br/>
      </w:r>
      <w:r w:rsidRPr="002B363C">
        <w:rPr>
          <w:rFonts w:ascii="Arial" w:hAnsi="Arial" w:cs="Arial"/>
          <w:color w:val="000000"/>
          <w:sz w:val="16"/>
          <w:szCs w:val="16"/>
        </w:rPr>
        <w:t>z</w:t>
      </w:r>
      <w:r w:rsidR="00BF3EC5">
        <w:rPr>
          <w:rFonts w:ascii="Arial" w:hAnsi="Arial" w:cs="Arial"/>
          <w:color w:val="000000"/>
          <w:sz w:val="16"/>
          <w:szCs w:val="16"/>
        </w:rPr>
        <w:t>e</w:t>
      </w:r>
      <w:r w:rsidRPr="002B363C">
        <w:rPr>
          <w:rFonts w:ascii="Arial" w:hAnsi="Arial" w:cs="Arial"/>
          <w:color w:val="000000"/>
          <w:sz w:val="16"/>
          <w:szCs w:val="16"/>
        </w:rPr>
        <w:t xml:space="preserve"> </w:t>
      </w:r>
      <w:r w:rsidR="00BF3EC5">
        <w:rPr>
          <w:rFonts w:ascii="Arial" w:hAnsi="Arial" w:cs="Arial"/>
          <w:color w:val="000000"/>
          <w:sz w:val="16"/>
          <w:szCs w:val="16"/>
        </w:rPr>
        <w:t>S</w:t>
      </w:r>
      <w:r w:rsidRPr="002B363C">
        <w:rPr>
          <w:rFonts w:ascii="Arial" w:hAnsi="Arial" w:cs="Arial"/>
          <w:color w:val="000000"/>
          <w:sz w:val="16"/>
          <w:szCs w:val="16"/>
        </w:rPr>
        <w:t>mlouvy nebo v souvislosti s ní zásadně smírnou cestou. Smluvní strany dále sjednávají, že pokud nevyřeší jakýkoliv spor či nárok vzniklý z</w:t>
      </w:r>
      <w:r w:rsidR="00AC75C9">
        <w:rPr>
          <w:rFonts w:ascii="Arial" w:hAnsi="Arial" w:cs="Arial"/>
          <w:color w:val="000000"/>
          <w:sz w:val="16"/>
          <w:szCs w:val="16"/>
        </w:rPr>
        <w:t>e</w:t>
      </w:r>
      <w:r w:rsidRPr="002B363C">
        <w:rPr>
          <w:rFonts w:ascii="Arial" w:hAnsi="Arial" w:cs="Arial"/>
          <w:color w:val="000000"/>
          <w:sz w:val="16"/>
          <w:szCs w:val="16"/>
        </w:rPr>
        <w:t xml:space="preserve"> </w:t>
      </w:r>
      <w:r w:rsidR="00AC75C9">
        <w:rPr>
          <w:rFonts w:ascii="Arial" w:hAnsi="Arial" w:cs="Arial"/>
          <w:color w:val="000000"/>
          <w:sz w:val="16"/>
          <w:szCs w:val="16"/>
        </w:rPr>
        <w:t>S</w:t>
      </w:r>
      <w:r w:rsidRPr="002B363C">
        <w:rPr>
          <w:rFonts w:ascii="Arial" w:hAnsi="Arial" w:cs="Arial"/>
          <w:color w:val="000000"/>
          <w:sz w:val="16"/>
          <w:szCs w:val="16"/>
        </w:rPr>
        <w:t>mlouvy nebo v souvislosti s ní smírnou cestou, předloží takový spor či nárok ke konečnému rozhodnutí v rozhodčím řízení u Rozhodčího soudu při Hospodářské komoře České republiky a Agrární komoře České republiky (dále jen „</w:t>
      </w:r>
      <w:r w:rsidR="006C5706" w:rsidRPr="00884B8E">
        <w:rPr>
          <w:rFonts w:ascii="Arial" w:hAnsi="Arial" w:cs="Arial"/>
          <w:b/>
          <w:color w:val="000000"/>
          <w:sz w:val="16"/>
          <w:szCs w:val="16"/>
        </w:rPr>
        <w:t>Rozhodčí soud</w:t>
      </w:r>
      <w:r w:rsidRPr="002B363C">
        <w:rPr>
          <w:rFonts w:ascii="Arial" w:hAnsi="Arial" w:cs="Arial"/>
          <w:color w:val="000000"/>
          <w:sz w:val="16"/>
          <w:szCs w:val="16"/>
        </w:rPr>
        <w:t>“). Rozhodčí řízení bude vedeno podle Řádu Rozhodčího soudu rozhodčím senátem skládajícím se ze tří rozhodců. Každá ze smluvních stran zvolí jednoho rozhodce a tito rozhodci pak zvolí třetího, který bude předsedou rozhodčího senátu. Pokud se zvolení rozhodci neshodnou na osobě předsedajícího rozhodce do 15 dnů od svého zvolení, nebo pokud kterákoliv ze smluvních stran do 30 dnů od Doručení požadavku druhé smluvní strany nezvolí svého rozhodce, jmenuje příslušného rozhodce předseda Rozhodčího soudu podle Řádu Rozhodčího soudu. Místem rozhodčího řízení je Praha, Česká republika, a jazykem rozhodčího řízení je český jazyk. Rozhodčí nález vydaný rozhodci je konečným rozhodnutím ve věci a je pro účastníky závazný.</w:t>
      </w:r>
    </w:p>
    <w:p w14:paraId="41AB2E68" w14:textId="77777777" w:rsidR="002B363C" w:rsidRDefault="002B363C" w:rsidP="002B363C">
      <w:pPr>
        <w:widowControl w:val="0"/>
        <w:spacing w:after="0"/>
        <w:ind w:left="704" w:hanging="704"/>
        <w:jc w:val="both"/>
        <w:rPr>
          <w:rFonts w:ascii="Arial" w:hAnsi="Arial" w:cs="Arial"/>
          <w:color w:val="000000"/>
          <w:sz w:val="16"/>
          <w:szCs w:val="16"/>
        </w:rPr>
      </w:pPr>
    </w:p>
    <w:p w14:paraId="5F201A3B" w14:textId="77777777" w:rsidR="00BB220B" w:rsidRDefault="00BB220B" w:rsidP="002B363C">
      <w:pPr>
        <w:widowControl w:val="0"/>
        <w:spacing w:after="0"/>
        <w:ind w:left="704" w:hanging="704"/>
        <w:jc w:val="both"/>
        <w:rPr>
          <w:rFonts w:ascii="Arial" w:hAnsi="Arial" w:cs="Arial"/>
          <w:color w:val="000000"/>
          <w:sz w:val="16"/>
          <w:szCs w:val="16"/>
        </w:rPr>
      </w:pPr>
    </w:p>
    <w:p w14:paraId="6D9B2A17" w14:textId="77777777" w:rsidR="00082645" w:rsidRDefault="002B363C" w:rsidP="00386E05">
      <w:pPr>
        <w:pStyle w:val="Nadpis"/>
        <w:numPr>
          <w:ilvl w:val="0"/>
          <w:numId w:val="42"/>
        </w:numPr>
        <w:ind w:left="567" w:hanging="567"/>
        <w:rPr>
          <w:b w:val="0"/>
        </w:rPr>
      </w:pPr>
      <w:r w:rsidRPr="00E779F0">
        <w:t>Salvátorská klauzule, výklad a změny</w:t>
      </w:r>
    </w:p>
    <w:p w14:paraId="74AA9A54" w14:textId="77777777" w:rsidR="002B363C" w:rsidRPr="002B363C" w:rsidRDefault="002B363C" w:rsidP="002B363C">
      <w:pPr>
        <w:widowControl w:val="0"/>
        <w:spacing w:after="0"/>
        <w:ind w:left="567" w:hanging="567"/>
        <w:jc w:val="both"/>
        <w:rPr>
          <w:rFonts w:ascii="Arial" w:hAnsi="Arial" w:cs="Arial"/>
          <w:b/>
          <w:color w:val="000000"/>
          <w:sz w:val="16"/>
          <w:szCs w:val="16"/>
        </w:rPr>
      </w:pPr>
    </w:p>
    <w:p w14:paraId="4FEF90F6" w14:textId="77777777" w:rsidR="00082645" w:rsidRDefault="002B363C" w:rsidP="00E83B5A">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Salvátorská klauzule.</w:t>
      </w:r>
      <w:r w:rsidRPr="002B363C">
        <w:rPr>
          <w:rFonts w:ascii="Arial" w:hAnsi="Arial" w:cs="Arial"/>
          <w:color w:val="000000"/>
          <w:sz w:val="16"/>
          <w:szCs w:val="16"/>
        </w:rPr>
        <w:t xml:space="preserve"> Je-li nebo stane-li se některé ustanovení </w:t>
      </w:r>
      <w:r w:rsidR="00AC75C9">
        <w:rPr>
          <w:rFonts w:ascii="Arial" w:hAnsi="Arial" w:cs="Arial"/>
          <w:color w:val="000000"/>
          <w:sz w:val="16"/>
          <w:szCs w:val="16"/>
        </w:rPr>
        <w:t>S</w:t>
      </w:r>
      <w:r w:rsidRPr="002B363C">
        <w:rPr>
          <w:rFonts w:ascii="Arial" w:hAnsi="Arial" w:cs="Arial"/>
          <w:color w:val="000000"/>
          <w:sz w:val="16"/>
          <w:szCs w:val="16"/>
        </w:rPr>
        <w:t xml:space="preserve">mlouvy nebo těchto Obchodních podmínek neplatné či neúčinné, nedotýká se to platnosti a účinnosti ostatních ustanovení </w:t>
      </w:r>
      <w:r w:rsidR="00AC75C9">
        <w:rPr>
          <w:rFonts w:ascii="Arial" w:hAnsi="Arial" w:cs="Arial"/>
          <w:color w:val="000000"/>
          <w:sz w:val="16"/>
          <w:szCs w:val="16"/>
        </w:rPr>
        <w:t>S</w:t>
      </w:r>
      <w:r w:rsidRPr="002B363C">
        <w:rPr>
          <w:rFonts w:ascii="Arial" w:hAnsi="Arial" w:cs="Arial"/>
          <w:color w:val="000000"/>
          <w:sz w:val="16"/>
          <w:szCs w:val="16"/>
        </w:rPr>
        <w:t>mlouvy nebo těchto Obchodních podmínek. Smluvní strany se v tomto případě zavazují dohodou nahradit ustanovení neplatné a/nebo neúčinné ustanovením novým, které by nejlépe odpovídalo původně zamýšlenému účelu původního ustanovení.</w:t>
      </w:r>
    </w:p>
    <w:p w14:paraId="3498FE5E" w14:textId="77777777" w:rsidR="002B363C" w:rsidRPr="002B363C" w:rsidRDefault="002B363C" w:rsidP="002B363C">
      <w:pPr>
        <w:widowControl w:val="0"/>
        <w:spacing w:after="0"/>
        <w:ind w:left="567" w:hanging="567"/>
        <w:jc w:val="both"/>
        <w:rPr>
          <w:rFonts w:ascii="Arial" w:hAnsi="Arial" w:cs="Arial"/>
          <w:color w:val="000000"/>
          <w:sz w:val="16"/>
          <w:szCs w:val="16"/>
        </w:rPr>
      </w:pPr>
    </w:p>
    <w:p w14:paraId="6C631D2F" w14:textId="01BCA89C" w:rsidR="00082645" w:rsidRDefault="002B363C" w:rsidP="00FA191F">
      <w:pPr>
        <w:pStyle w:val="Odstavecseseznamem"/>
        <w:widowControl w:val="0"/>
        <w:numPr>
          <w:ilvl w:val="0"/>
          <w:numId w:val="34"/>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Výklad</w:t>
      </w:r>
      <w:r w:rsidRPr="00884B8E">
        <w:rPr>
          <w:rFonts w:ascii="Arial" w:hAnsi="Arial" w:cs="Arial"/>
          <w:color w:val="000000"/>
          <w:sz w:val="16"/>
          <w:szCs w:val="16"/>
          <w:u w:val="single"/>
        </w:rPr>
        <w:t>.</w:t>
      </w:r>
      <w:r w:rsidRPr="002B363C">
        <w:rPr>
          <w:rFonts w:ascii="Arial" w:hAnsi="Arial" w:cs="Arial"/>
          <w:color w:val="000000"/>
          <w:sz w:val="16"/>
          <w:szCs w:val="16"/>
        </w:rPr>
        <w:t xml:space="preserve"> Smluvní strany si nepřejí, aby nad rámec výslovných ustanovení </w:t>
      </w:r>
      <w:r w:rsidR="00AC75C9">
        <w:rPr>
          <w:rFonts w:ascii="Arial" w:hAnsi="Arial" w:cs="Arial"/>
          <w:color w:val="000000"/>
          <w:sz w:val="16"/>
          <w:szCs w:val="16"/>
        </w:rPr>
        <w:t>S</w:t>
      </w:r>
      <w:r w:rsidRPr="002B363C">
        <w:rPr>
          <w:rFonts w:ascii="Arial" w:hAnsi="Arial" w:cs="Arial"/>
          <w:color w:val="000000"/>
          <w:sz w:val="16"/>
          <w:szCs w:val="16"/>
        </w:rPr>
        <w:t xml:space="preserve">mlouvy a těchto Obchodních podmínek byla jakákoliv práva a povinnosti dovozovány z dosavadní či budoucí praxe zavedené mezi </w:t>
      </w:r>
      <w:r w:rsidR="008061A2">
        <w:rPr>
          <w:rFonts w:ascii="Arial" w:hAnsi="Arial" w:cs="Arial"/>
          <w:color w:val="000000"/>
          <w:sz w:val="16"/>
          <w:szCs w:val="16"/>
        </w:rPr>
        <w:t>s</w:t>
      </w:r>
      <w:r w:rsidRPr="002B363C">
        <w:rPr>
          <w:rFonts w:ascii="Arial" w:hAnsi="Arial" w:cs="Arial"/>
          <w:color w:val="000000"/>
          <w:sz w:val="16"/>
          <w:szCs w:val="16"/>
        </w:rPr>
        <w:t xml:space="preserve">mluvními stranami či zvyklostí zachovávaných obecně, či v odvětví týkajícím se předmětu plnění </w:t>
      </w:r>
      <w:r w:rsidR="00AC75C9">
        <w:rPr>
          <w:rFonts w:ascii="Arial" w:hAnsi="Arial" w:cs="Arial"/>
          <w:color w:val="000000"/>
          <w:sz w:val="16"/>
          <w:szCs w:val="16"/>
        </w:rPr>
        <w:t>S</w:t>
      </w:r>
      <w:r w:rsidRPr="002B363C">
        <w:rPr>
          <w:rFonts w:ascii="Arial" w:hAnsi="Arial" w:cs="Arial"/>
          <w:color w:val="000000"/>
          <w:sz w:val="16"/>
          <w:szCs w:val="16"/>
        </w:rPr>
        <w:t>mlouvy a/nebo Obchodních podmínek, ledaže je v</w:t>
      </w:r>
      <w:r w:rsidR="00AC75C9">
        <w:rPr>
          <w:rFonts w:ascii="Arial" w:hAnsi="Arial" w:cs="Arial"/>
          <w:color w:val="000000"/>
          <w:sz w:val="16"/>
          <w:szCs w:val="16"/>
        </w:rPr>
        <w:t>e</w:t>
      </w:r>
      <w:r w:rsidRPr="002B363C">
        <w:rPr>
          <w:rFonts w:ascii="Arial" w:hAnsi="Arial" w:cs="Arial"/>
          <w:color w:val="000000"/>
          <w:sz w:val="16"/>
          <w:szCs w:val="16"/>
        </w:rPr>
        <w:t> </w:t>
      </w:r>
      <w:r w:rsidR="00AC75C9">
        <w:rPr>
          <w:rFonts w:ascii="Arial" w:hAnsi="Arial" w:cs="Arial"/>
          <w:color w:val="000000"/>
          <w:sz w:val="16"/>
          <w:szCs w:val="16"/>
        </w:rPr>
        <w:t>S</w:t>
      </w:r>
      <w:r w:rsidRPr="002B363C">
        <w:rPr>
          <w:rFonts w:ascii="Arial" w:hAnsi="Arial" w:cs="Arial"/>
          <w:color w:val="000000"/>
          <w:sz w:val="16"/>
          <w:szCs w:val="16"/>
        </w:rPr>
        <w:t xml:space="preserve">mlouvě a/nebo Obchodních podmínkách výslovně sjednáno jinak. Vedle shora uvedeného si </w:t>
      </w:r>
      <w:r w:rsidR="008061A2">
        <w:rPr>
          <w:rFonts w:ascii="Arial" w:hAnsi="Arial" w:cs="Arial"/>
          <w:color w:val="000000"/>
          <w:sz w:val="16"/>
          <w:szCs w:val="16"/>
        </w:rPr>
        <w:t>s</w:t>
      </w:r>
      <w:r w:rsidRPr="002B363C">
        <w:rPr>
          <w:rFonts w:ascii="Arial" w:hAnsi="Arial" w:cs="Arial"/>
          <w:color w:val="000000"/>
          <w:sz w:val="16"/>
          <w:szCs w:val="16"/>
        </w:rPr>
        <w:t>mluvní strany potvrzují, že si nejsou vědomy žádných dosud mezi nimi zavedených obchodních zvyklostí či praxe.</w:t>
      </w:r>
    </w:p>
    <w:p w14:paraId="31638764" w14:textId="77777777" w:rsidR="002B363C" w:rsidRPr="002B363C" w:rsidRDefault="002B363C" w:rsidP="002B363C">
      <w:pPr>
        <w:widowControl w:val="0"/>
        <w:spacing w:after="0"/>
        <w:ind w:left="567" w:hanging="567"/>
        <w:jc w:val="both"/>
        <w:rPr>
          <w:rFonts w:ascii="Arial" w:hAnsi="Arial" w:cs="Arial"/>
          <w:color w:val="000000"/>
          <w:sz w:val="16"/>
          <w:szCs w:val="16"/>
        </w:rPr>
      </w:pPr>
    </w:p>
    <w:p w14:paraId="524DCFC8" w14:textId="77777777" w:rsidR="00082645" w:rsidRDefault="002B363C" w:rsidP="00FA191F">
      <w:pPr>
        <w:pStyle w:val="Odstavecseseznamem"/>
        <w:widowControl w:val="0"/>
        <w:numPr>
          <w:ilvl w:val="0"/>
          <w:numId w:val="34"/>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Změn</w:t>
      </w:r>
      <w:r w:rsidRPr="00B96872">
        <w:rPr>
          <w:rFonts w:ascii="Arial" w:hAnsi="Arial" w:cs="Arial"/>
          <w:color w:val="000000"/>
          <w:sz w:val="16"/>
          <w:szCs w:val="16"/>
          <w:u w:val="single"/>
        </w:rPr>
        <w:t>y</w:t>
      </w:r>
      <w:r w:rsidRPr="002B363C">
        <w:rPr>
          <w:rFonts w:ascii="Arial" w:hAnsi="Arial" w:cs="Arial"/>
          <w:color w:val="000000"/>
          <w:sz w:val="16"/>
          <w:szCs w:val="16"/>
        </w:rPr>
        <w:t xml:space="preserve">. Jakékoliv změny a/nebo doplňky </w:t>
      </w:r>
      <w:r w:rsidR="001D7E2A">
        <w:rPr>
          <w:rFonts w:ascii="Arial" w:hAnsi="Arial" w:cs="Arial"/>
          <w:color w:val="000000"/>
          <w:sz w:val="16"/>
          <w:szCs w:val="16"/>
        </w:rPr>
        <w:t>S</w:t>
      </w:r>
      <w:r w:rsidRPr="002B363C">
        <w:rPr>
          <w:rFonts w:ascii="Arial" w:hAnsi="Arial" w:cs="Arial"/>
          <w:color w:val="000000"/>
          <w:sz w:val="16"/>
          <w:szCs w:val="16"/>
        </w:rPr>
        <w:t xml:space="preserve">mlouvy nebo Obchodních podmínek vyžadují písemnou formu. </w:t>
      </w:r>
    </w:p>
    <w:p w14:paraId="0E291E4D" w14:textId="77777777" w:rsidR="00F849C7" w:rsidRDefault="00F849C7">
      <w:pPr>
        <w:pStyle w:val="Odstavecseseznamem"/>
        <w:rPr>
          <w:rFonts w:ascii="Arial" w:hAnsi="Arial" w:cs="Arial"/>
          <w:color w:val="000000"/>
          <w:sz w:val="16"/>
          <w:szCs w:val="16"/>
        </w:rPr>
      </w:pPr>
    </w:p>
    <w:p w14:paraId="5A7C2000" w14:textId="77777777" w:rsidR="00F849C7" w:rsidRDefault="00F849C7">
      <w:pPr>
        <w:pStyle w:val="Odstavecseseznamem"/>
        <w:widowControl w:val="0"/>
        <w:spacing w:after="0"/>
        <w:ind w:left="567"/>
        <w:jc w:val="both"/>
        <w:rPr>
          <w:rFonts w:ascii="Arial" w:hAnsi="Arial" w:cs="Arial"/>
          <w:color w:val="000000"/>
          <w:sz w:val="16"/>
          <w:szCs w:val="16"/>
        </w:rPr>
      </w:pPr>
    </w:p>
    <w:p w14:paraId="66E48A65" w14:textId="77777777" w:rsidR="00082645" w:rsidRDefault="002B363C" w:rsidP="00B67BBD">
      <w:pPr>
        <w:pStyle w:val="Nadpis"/>
        <w:numPr>
          <w:ilvl w:val="0"/>
          <w:numId w:val="42"/>
        </w:numPr>
        <w:ind w:left="567" w:hanging="567"/>
        <w:rPr>
          <w:b w:val="0"/>
        </w:rPr>
      </w:pPr>
      <w:r w:rsidRPr="00E779F0">
        <w:t>Délk</w:t>
      </w:r>
      <w:r w:rsidR="00EE50B4">
        <w:t>a promlčecí lhůty a postoupení S</w:t>
      </w:r>
      <w:r w:rsidRPr="00E779F0">
        <w:t>mlouvy</w:t>
      </w:r>
    </w:p>
    <w:p w14:paraId="689E4232" w14:textId="77777777" w:rsidR="002B363C" w:rsidRPr="002B363C" w:rsidRDefault="002B363C" w:rsidP="002B363C">
      <w:pPr>
        <w:widowControl w:val="0"/>
        <w:spacing w:after="0"/>
        <w:ind w:left="567" w:hanging="567"/>
        <w:jc w:val="both"/>
        <w:rPr>
          <w:rFonts w:ascii="Arial" w:hAnsi="Arial" w:cs="Arial"/>
          <w:color w:val="000000"/>
          <w:sz w:val="16"/>
          <w:szCs w:val="16"/>
        </w:rPr>
      </w:pPr>
    </w:p>
    <w:p w14:paraId="1A5E5B86" w14:textId="77777777" w:rsidR="00082645" w:rsidRDefault="002B363C" w:rsidP="00E83B5A">
      <w:pPr>
        <w:pStyle w:val="Odstavecseseznamem"/>
        <w:widowControl w:val="0"/>
        <w:numPr>
          <w:ilvl w:val="1"/>
          <w:numId w:val="42"/>
        </w:numPr>
        <w:spacing w:after="0"/>
        <w:ind w:left="567" w:hanging="567"/>
        <w:jc w:val="both"/>
        <w:rPr>
          <w:rFonts w:ascii="Arial" w:hAnsi="Arial" w:cs="Arial"/>
          <w:color w:val="000000"/>
          <w:sz w:val="16"/>
          <w:szCs w:val="16"/>
        </w:rPr>
      </w:pPr>
      <w:r w:rsidRPr="002B363C">
        <w:rPr>
          <w:rFonts w:ascii="Arial" w:hAnsi="Arial" w:cs="Arial"/>
          <w:color w:val="000000"/>
          <w:sz w:val="16"/>
          <w:szCs w:val="16"/>
          <w:u w:val="single"/>
        </w:rPr>
        <w:t>Délka promlčecí lhůty.</w:t>
      </w:r>
      <w:r w:rsidRPr="002B363C">
        <w:rPr>
          <w:rFonts w:ascii="Arial" w:hAnsi="Arial" w:cs="Arial"/>
          <w:color w:val="000000"/>
          <w:sz w:val="16"/>
          <w:szCs w:val="16"/>
        </w:rPr>
        <w:t xml:space="preserve"> Nevyplývá-li z</w:t>
      </w:r>
      <w:r w:rsidR="001D7E2A">
        <w:rPr>
          <w:rFonts w:ascii="Arial" w:hAnsi="Arial" w:cs="Arial"/>
          <w:color w:val="000000"/>
          <w:sz w:val="16"/>
          <w:szCs w:val="16"/>
        </w:rPr>
        <w:t>e</w:t>
      </w:r>
      <w:r w:rsidRPr="002B363C">
        <w:rPr>
          <w:rFonts w:ascii="Arial" w:hAnsi="Arial" w:cs="Arial"/>
          <w:color w:val="000000"/>
          <w:sz w:val="16"/>
          <w:szCs w:val="16"/>
        </w:rPr>
        <w:t xml:space="preserve"> </w:t>
      </w:r>
      <w:r w:rsidR="001D7E2A">
        <w:rPr>
          <w:rFonts w:ascii="Arial" w:hAnsi="Arial" w:cs="Arial"/>
          <w:color w:val="000000"/>
          <w:sz w:val="16"/>
          <w:szCs w:val="16"/>
        </w:rPr>
        <w:t>S</w:t>
      </w:r>
      <w:r w:rsidRPr="002B363C">
        <w:rPr>
          <w:rFonts w:ascii="Arial" w:hAnsi="Arial" w:cs="Arial"/>
          <w:color w:val="000000"/>
          <w:sz w:val="16"/>
          <w:szCs w:val="16"/>
        </w:rPr>
        <w:t xml:space="preserve">mlouvy něco jiného, činí délka promlčecí lhůty pro obě smluvní strany </w:t>
      </w:r>
      <w:r w:rsidR="004B6C47">
        <w:rPr>
          <w:rFonts w:ascii="Arial" w:hAnsi="Arial" w:cs="Arial"/>
          <w:color w:val="000000"/>
          <w:sz w:val="16"/>
          <w:szCs w:val="16"/>
        </w:rPr>
        <w:br/>
      </w:r>
      <w:r w:rsidRPr="002B363C">
        <w:rPr>
          <w:rFonts w:ascii="Arial" w:hAnsi="Arial" w:cs="Arial"/>
          <w:color w:val="000000"/>
          <w:sz w:val="16"/>
          <w:szCs w:val="16"/>
        </w:rPr>
        <w:t>4 roky.</w:t>
      </w:r>
    </w:p>
    <w:p w14:paraId="30E9D19D" w14:textId="77777777" w:rsidR="002B363C" w:rsidRPr="002B363C" w:rsidRDefault="002B363C" w:rsidP="002B363C">
      <w:pPr>
        <w:widowControl w:val="0"/>
        <w:spacing w:after="0"/>
        <w:ind w:left="567" w:hanging="567"/>
        <w:jc w:val="both"/>
        <w:rPr>
          <w:rFonts w:ascii="Arial" w:hAnsi="Arial" w:cs="Arial"/>
          <w:color w:val="000000"/>
          <w:sz w:val="16"/>
          <w:szCs w:val="16"/>
        </w:rPr>
      </w:pPr>
    </w:p>
    <w:p w14:paraId="151B34C7" w14:textId="3D9D0EBC" w:rsidR="00082645" w:rsidRDefault="00A47689" w:rsidP="00E83B5A">
      <w:pPr>
        <w:pStyle w:val="Odstavecseseznamem"/>
        <w:widowControl w:val="0"/>
        <w:numPr>
          <w:ilvl w:val="1"/>
          <w:numId w:val="42"/>
        </w:numPr>
        <w:spacing w:after="0"/>
        <w:ind w:left="567" w:hanging="567"/>
        <w:jc w:val="both"/>
        <w:rPr>
          <w:rFonts w:ascii="Arial" w:hAnsi="Arial" w:cs="Arial"/>
          <w:color w:val="000000"/>
          <w:sz w:val="16"/>
          <w:szCs w:val="16"/>
        </w:rPr>
      </w:pPr>
      <w:r>
        <w:rPr>
          <w:rFonts w:ascii="Arial" w:hAnsi="Arial" w:cs="Arial"/>
          <w:color w:val="000000"/>
          <w:sz w:val="16"/>
          <w:szCs w:val="16"/>
          <w:u w:val="single"/>
        </w:rPr>
        <w:t>Postoupení S</w:t>
      </w:r>
      <w:r w:rsidR="002B363C" w:rsidRPr="002B363C">
        <w:rPr>
          <w:rFonts w:ascii="Arial" w:hAnsi="Arial" w:cs="Arial"/>
          <w:color w:val="000000"/>
          <w:sz w:val="16"/>
          <w:szCs w:val="16"/>
          <w:u w:val="single"/>
        </w:rPr>
        <w:t xml:space="preserve">mlouvy </w:t>
      </w:r>
      <w:r w:rsidR="001D7E2A">
        <w:rPr>
          <w:rFonts w:ascii="Arial" w:hAnsi="Arial" w:cs="Arial"/>
          <w:color w:val="000000"/>
          <w:sz w:val="16"/>
          <w:szCs w:val="16"/>
          <w:u w:val="single"/>
        </w:rPr>
        <w:t>Objednatelem</w:t>
      </w:r>
      <w:r w:rsidR="002B363C" w:rsidRPr="002B363C">
        <w:rPr>
          <w:rFonts w:ascii="Arial" w:hAnsi="Arial" w:cs="Arial"/>
          <w:color w:val="000000"/>
          <w:sz w:val="16"/>
          <w:szCs w:val="16"/>
          <w:u w:val="single"/>
        </w:rPr>
        <w:t>.</w:t>
      </w:r>
      <w:r w:rsidR="002B363C" w:rsidRPr="002B363C">
        <w:rPr>
          <w:rFonts w:ascii="Arial" w:hAnsi="Arial" w:cs="Arial"/>
          <w:color w:val="000000"/>
          <w:sz w:val="16"/>
          <w:szCs w:val="16"/>
        </w:rPr>
        <w:t xml:space="preserve"> </w:t>
      </w:r>
      <w:r w:rsidR="001D7E2A">
        <w:rPr>
          <w:rFonts w:ascii="Arial" w:hAnsi="Arial" w:cs="Arial"/>
          <w:color w:val="000000"/>
          <w:sz w:val="16"/>
          <w:szCs w:val="16"/>
        </w:rPr>
        <w:t xml:space="preserve">Objednatel </w:t>
      </w:r>
      <w:r w:rsidR="002B363C" w:rsidRPr="002B363C">
        <w:rPr>
          <w:rFonts w:ascii="Arial" w:hAnsi="Arial" w:cs="Arial"/>
          <w:color w:val="000000"/>
          <w:sz w:val="16"/>
          <w:szCs w:val="16"/>
        </w:rPr>
        <w:t>je oprávněn převést práva a povinnosti z</w:t>
      </w:r>
      <w:r w:rsidR="001D7E2A">
        <w:rPr>
          <w:rFonts w:ascii="Arial" w:hAnsi="Arial" w:cs="Arial"/>
          <w:color w:val="000000"/>
          <w:sz w:val="16"/>
          <w:szCs w:val="16"/>
        </w:rPr>
        <w:t>e</w:t>
      </w:r>
      <w:r w:rsidR="002B363C" w:rsidRPr="002B363C">
        <w:rPr>
          <w:rFonts w:ascii="Arial" w:hAnsi="Arial" w:cs="Arial"/>
          <w:color w:val="000000"/>
          <w:sz w:val="16"/>
          <w:szCs w:val="16"/>
        </w:rPr>
        <w:t> </w:t>
      </w:r>
      <w:r w:rsidR="001D7E2A">
        <w:rPr>
          <w:rFonts w:ascii="Arial" w:hAnsi="Arial" w:cs="Arial"/>
          <w:color w:val="000000"/>
          <w:sz w:val="16"/>
          <w:szCs w:val="16"/>
        </w:rPr>
        <w:t>S</w:t>
      </w:r>
      <w:r w:rsidR="002B363C" w:rsidRPr="002B363C">
        <w:rPr>
          <w:rFonts w:ascii="Arial" w:hAnsi="Arial" w:cs="Arial"/>
          <w:color w:val="000000"/>
          <w:sz w:val="16"/>
          <w:szCs w:val="16"/>
        </w:rPr>
        <w:t xml:space="preserve">mlouvy nebo její části na třetí osobu. K takovému převodu uděluje </w:t>
      </w:r>
      <w:r>
        <w:rPr>
          <w:rFonts w:ascii="Arial" w:hAnsi="Arial" w:cs="Arial"/>
          <w:color w:val="000000"/>
          <w:sz w:val="16"/>
          <w:szCs w:val="16"/>
        </w:rPr>
        <w:t xml:space="preserve">Dodavatel </w:t>
      </w:r>
      <w:r w:rsidR="001D7E2A">
        <w:rPr>
          <w:rFonts w:ascii="Arial" w:hAnsi="Arial" w:cs="Arial"/>
          <w:color w:val="000000"/>
          <w:sz w:val="16"/>
          <w:szCs w:val="16"/>
        </w:rPr>
        <w:t xml:space="preserve">Objednateli </w:t>
      </w:r>
      <w:r w:rsidR="00941663">
        <w:rPr>
          <w:rFonts w:ascii="Arial" w:hAnsi="Arial" w:cs="Arial"/>
          <w:color w:val="000000"/>
          <w:sz w:val="16"/>
          <w:szCs w:val="16"/>
        </w:rPr>
        <w:t xml:space="preserve">podpisem těchto Obchodních podmínek </w:t>
      </w:r>
      <w:r w:rsidR="002B363C" w:rsidRPr="002B363C">
        <w:rPr>
          <w:rFonts w:ascii="Arial" w:hAnsi="Arial" w:cs="Arial"/>
          <w:color w:val="000000"/>
          <w:sz w:val="16"/>
          <w:szCs w:val="16"/>
        </w:rPr>
        <w:t xml:space="preserve">výslovný souhlas. Postoupení </w:t>
      </w:r>
      <w:r w:rsidR="00AB58D7">
        <w:rPr>
          <w:rFonts w:ascii="Arial" w:hAnsi="Arial" w:cs="Arial"/>
          <w:color w:val="000000"/>
          <w:sz w:val="16"/>
          <w:szCs w:val="16"/>
        </w:rPr>
        <w:t>S</w:t>
      </w:r>
      <w:r w:rsidR="002B363C" w:rsidRPr="002B363C">
        <w:rPr>
          <w:rFonts w:ascii="Arial" w:hAnsi="Arial" w:cs="Arial"/>
          <w:color w:val="000000"/>
          <w:sz w:val="16"/>
          <w:szCs w:val="16"/>
        </w:rPr>
        <w:t xml:space="preserve">mlouvy je vůči </w:t>
      </w:r>
      <w:r>
        <w:rPr>
          <w:rFonts w:ascii="Arial" w:hAnsi="Arial" w:cs="Arial"/>
          <w:color w:val="000000"/>
          <w:sz w:val="16"/>
          <w:szCs w:val="16"/>
        </w:rPr>
        <w:t xml:space="preserve">Dodavateli </w:t>
      </w:r>
      <w:r w:rsidR="002B363C" w:rsidRPr="002B363C">
        <w:rPr>
          <w:rFonts w:ascii="Arial" w:hAnsi="Arial" w:cs="Arial"/>
          <w:color w:val="000000"/>
          <w:sz w:val="16"/>
          <w:szCs w:val="16"/>
        </w:rPr>
        <w:t xml:space="preserve">účinné okamžikem Doručení oznámení </w:t>
      </w:r>
      <w:r w:rsidR="002B363C" w:rsidRPr="002B363C">
        <w:rPr>
          <w:rFonts w:ascii="Arial" w:hAnsi="Arial" w:cs="Arial"/>
          <w:color w:val="000000"/>
          <w:sz w:val="16"/>
          <w:szCs w:val="16"/>
        </w:rPr>
        <w:br/>
        <w:t xml:space="preserve">o postoupení </w:t>
      </w:r>
      <w:r w:rsidR="001D7E2A">
        <w:rPr>
          <w:rFonts w:ascii="Arial" w:hAnsi="Arial" w:cs="Arial"/>
          <w:color w:val="000000"/>
          <w:sz w:val="16"/>
          <w:szCs w:val="16"/>
        </w:rPr>
        <w:t>S</w:t>
      </w:r>
      <w:r w:rsidR="002B363C" w:rsidRPr="002B363C">
        <w:rPr>
          <w:rFonts w:ascii="Arial" w:hAnsi="Arial" w:cs="Arial"/>
          <w:color w:val="000000"/>
          <w:sz w:val="16"/>
          <w:szCs w:val="16"/>
        </w:rPr>
        <w:t xml:space="preserve">mlouvy </w:t>
      </w:r>
      <w:r w:rsidR="001D7E2A">
        <w:rPr>
          <w:rFonts w:ascii="Arial" w:hAnsi="Arial" w:cs="Arial"/>
          <w:color w:val="000000"/>
          <w:sz w:val="16"/>
          <w:szCs w:val="16"/>
        </w:rPr>
        <w:t xml:space="preserve">Objednatelem </w:t>
      </w:r>
      <w:r w:rsidR="00177B1C">
        <w:rPr>
          <w:rFonts w:ascii="Arial" w:hAnsi="Arial" w:cs="Arial"/>
          <w:color w:val="000000"/>
          <w:sz w:val="16"/>
          <w:szCs w:val="16"/>
        </w:rPr>
        <w:t xml:space="preserve">Dodavateli </w:t>
      </w:r>
      <w:r w:rsidR="002B363C" w:rsidRPr="002B363C">
        <w:rPr>
          <w:rFonts w:ascii="Arial" w:hAnsi="Arial" w:cs="Arial"/>
          <w:color w:val="000000"/>
          <w:sz w:val="16"/>
          <w:szCs w:val="16"/>
        </w:rPr>
        <w:t xml:space="preserve">nebo </w:t>
      </w:r>
      <w:r w:rsidR="002B363C" w:rsidRPr="002B363C">
        <w:rPr>
          <w:rFonts w:ascii="Arial" w:hAnsi="Arial" w:cs="Arial"/>
          <w:color w:val="000000"/>
          <w:sz w:val="16"/>
          <w:szCs w:val="16"/>
        </w:rPr>
        <w:t xml:space="preserve">okamžikem, kdy třetí osoba </w:t>
      </w:r>
      <w:r w:rsidR="00177B1C">
        <w:rPr>
          <w:rFonts w:ascii="Arial" w:hAnsi="Arial" w:cs="Arial"/>
          <w:color w:val="000000"/>
          <w:sz w:val="16"/>
          <w:szCs w:val="16"/>
        </w:rPr>
        <w:t xml:space="preserve">Dodavateli </w:t>
      </w:r>
      <w:r w:rsidR="002B363C" w:rsidRPr="002B363C">
        <w:rPr>
          <w:rFonts w:ascii="Arial" w:hAnsi="Arial" w:cs="Arial"/>
          <w:color w:val="000000"/>
          <w:sz w:val="16"/>
          <w:szCs w:val="16"/>
        </w:rPr>
        <w:t xml:space="preserve">postoupení </w:t>
      </w:r>
      <w:r w:rsidR="001D7E2A">
        <w:rPr>
          <w:rFonts w:ascii="Arial" w:hAnsi="Arial" w:cs="Arial"/>
          <w:color w:val="000000"/>
          <w:sz w:val="16"/>
          <w:szCs w:val="16"/>
        </w:rPr>
        <w:t>S</w:t>
      </w:r>
      <w:r w:rsidR="002B363C" w:rsidRPr="002B363C">
        <w:rPr>
          <w:rFonts w:ascii="Arial" w:hAnsi="Arial" w:cs="Arial"/>
          <w:color w:val="000000"/>
          <w:sz w:val="16"/>
          <w:szCs w:val="16"/>
        </w:rPr>
        <w:t xml:space="preserve">mlouvy prokáže. </w:t>
      </w:r>
      <w:r w:rsidR="00177B1C">
        <w:rPr>
          <w:rFonts w:ascii="Arial" w:hAnsi="Arial" w:cs="Arial"/>
          <w:color w:val="000000"/>
          <w:sz w:val="16"/>
          <w:szCs w:val="16"/>
        </w:rPr>
        <w:t xml:space="preserve">Dodavatel </w:t>
      </w:r>
      <w:r w:rsidR="002B363C" w:rsidRPr="002B363C">
        <w:rPr>
          <w:rFonts w:ascii="Arial" w:hAnsi="Arial" w:cs="Arial"/>
          <w:color w:val="000000"/>
          <w:sz w:val="16"/>
          <w:szCs w:val="16"/>
        </w:rPr>
        <w:t xml:space="preserve">a </w:t>
      </w:r>
      <w:r w:rsidR="001D7E2A">
        <w:rPr>
          <w:rFonts w:ascii="Arial" w:hAnsi="Arial" w:cs="Arial"/>
          <w:color w:val="000000"/>
          <w:sz w:val="16"/>
          <w:szCs w:val="16"/>
        </w:rPr>
        <w:t xml:space="preserve">Objednatel </w:t>
      </w:r>
      <w:r w:rsidR="002B363C" w:rsidRPr="002B363C">
        <w:rPr>
          <w:rFonts w:ascii="Arial" w:hAnsi="Arial" w:cs="Arial"/>
          <w:color w:val="000000"/>
          <w:sz w:val="16"/>
          <w:szCs w:val="16"/>
        </w:rPr>
        <w:t xml:space="preserve">se dohodli, že v případě neplnění převzaté povinnosti postupníkem </w:t>
      </w:r>
      <w:r w:rsidR="00AD6B0C">
        <w:rPr>
          <w:rFonts w:ascii="Arial" w:hAnsi="Arial" w:cs="Arial"/>
          <w:color w:val="000000"/>
          <w:sz w:val="16"/>
          <w:szCs w:val="16"/>
        </w:rPr>
        <w:t>ne</w:t>
      </w:r>
      <w:r w:rsidR="002B363C" w:rsidRPr="002B363C">
        <w:rPr>
          <w:rFonts w:ascii="Arial" w:hAnsi="Arial" w:cs="Arial"/>
          <w:color w:val="000000"/>
          <w:sz w:val="16"/>
          <w:szCs w:val="16"/>
        </w:rPr>
        <w:t xml:space="preserve">může </w:t>
      </w:r>
      <w:r w:rsidR="00177B1C">
        <w:rPr>
          <w:rFonts w:ascii="Arial" w:hAnsi="Arial" w:cs="Arial"/>
          <w:color w:val="000000"/>
          <w:sz w:val="16"/>
          <w:szCs w:val="16"/>
        </w:rPr>
        <w:t xml:space="preserve">Dodavatel </w:t>
      </w:r>
      <w:r w:rsidR="002B363C" w:rsidRPr="002B363C">
        <w:rPr>
          <w:rFonts w:ascii="Arial" w:hAnsi="Arial" w:cs="Arial"/>
          <w:color w:val="000000"/>
          <w:sz w:val="16"/>
          <w:szCs w:val="16"/>
        </w:rPr>
        <w:t xml:space="preserve">po </w:t>
      </w:r>
      <w:r w:rsidR="00826B62">
        <w:rPr>
          <w:rFonts w:ascii="Arial" w:hAnsi="Arial" w:cs="Arial"/>
          <w:color w:val="000000"/>
          <w:sz w:val="16"/>
          <w:szCs w:val="16"/>
        </w:rPr>
        <w:t xml:space="preserve">Objednateli </w:t>
      </w:r>
      <w:r w:rsidR="002B363C" w:rsidRPr="002B363C">
        <w:rPr>
          <w:rFonts w:ascii="Arial" w:hAnsi="Arial" w:cs="Arial"/>
          <w:color w:val="000000"/>
          <w:sz w:val="16"/>
          <w:szCs w:val="16"/>
        </w:rPr>
        <w:t>požadovat, aby tuto po</w:t>
      </w:r>
      <w:r w:rsidR="00AD6B0C">
        <w:rPr>
          <w:rFonts w:ascii="Arial" w:hAnsi="Arial" w:cs="Arial"/>
          <w:color w:val="000000"/>
          <w:sz w:val="16"/>
          <w:szCs w:val="16"/>
        </w:rPr>
        <w:t>vinnost splnil místo postupníka</w:t>
      </w:r>
      <w:r w:rsidR="002B363C" w:rsidRPr="002B363C">
        <w:rPr>
          <w:rFonts w:ascii="Arial" w:hAnsi="Arial" w:cs="Arial"/>
          <w:color w:val="000000"/>
          <w:sz w:val="16"/>
          <w:szCs w:val="16"/>
        </w:rPr>
        <w:t>.</w:t>
      </w:r>
    </w:p>
    <w:p w14:paraId="4FC4675F" w14:textId="77777777" w:rsidR="002B363C" w:rsidRDefault="002B363C" w:rsidP="002B363C">
      <w:pPr>
        <w:widowControl w:val="0"/>
        <w:spacing w:after="0"/>
        <w:ind w:left="567" w:hanging="567"/>
        <w:jc w:val="both"/>
        <w:rPr>
          <w:rFonts w:ascii="Arial" w:hAnsi="Arial" w:cs="Arial"/>
          <w:color w:val="000000"/>
          <w:sz w:val="16"/>
          <w:szCs w:val="16"/>
        </w:rPr>
      </w:pPr>
    </w:p>
    <w:p w14:paraId="3CBE8061" w14:textId="77777777" w:rsidR="00BB220B" w:rsidRPr="002B363C" w:rsidRDefault="00BB220B" w:rsidP="002B363C">
      <w:pPr>
        <w:widowControl w:val="0"/>
        <w:spacing w:after="0"/>
        <w:ind w:left="567" w:hanging="567"/>
        <w:jc w:val="both"/>
        <w:rPr>
          <w:rFonts w:ascii="Arial" w:hAnsi="Arial" w:cs="Arial"/>
          <w:color w:val="000000"/>
          <w:sz w:val="16"/>
          <w:szCs w:val="16"/>
        </w:rPr>
      </w:pPr>
    </w:p>
    <w:p w14:paraId="734FCD0C" w14:textId="77777777" w:rsidR="00082645" w:rsidRDefault="002B363C" w:rsidP="00386E05">
      <w:pPr>
        <w:pStyle w:val="Nadpis"/>
        <w:numPr>
          <w:ilvl w:val="0"/>
          <w:numId w:val="42"/>
        </w:numPr>
        <w:ind w:left="567" w:hanging="567"/>
        <w:rPr>
          <w:b w:val="0"/>
        </w:rPr>
      </w:pPr>
      <w:r w:rsidRPr="00E779F0">
        <w:t xml:space="preserve">Dokumenty pro </w:t>
      </w:r>
      <w:r w:rsidR="00177B1C">
        <w:t>Dodavatele</w:t>
      </w:r>
    </w:p>
    <w:p w14:paraId="577A2DF5" w14:textId="77777777" w:rsidR="002B363C" w:rsidRPr="002B363C" w:rsidRDefault="002B363C" w:rsidP="002B363C">
      <w:pPr>
        <w:spacing w:after="0"/>
        <w:ind w:left="567" w:hanging="567"/>
        <w:jc w:val="both"/>
        <w:rPr>
          <w:rFonts w:ascii="Arial" w:hAnsi="Arial" w:cs="Arial"/>
          <w:b/>
          <w:sz w:val="16"/>
          <w:szCs w:val="16"/>
        </w:rPr>
      </w:pPr>
    </w:p>
    <w:p w14:paraId="0541FFBA" w14:textId="71DB6465" w:rsidR="00082645" w:rsidRDefault="0092684D" w:rsidP="00E83B5A">
      <w:pPr>
        <w:pStyle w:val="Odstavecseseznamem"/>
        <w:widowControl w:val="0"/>
        <w:numPr>
          <w:ilvl w:val="1"/>
          <w:numId w:val="42"/>
        </w:numPr>
        <w:spacing w:after="0"/>
        <w:ind w:left="567" w:hanging="567"/>
        <w:jc w:val="both"/>
        <w:rPr>
          <w:rFonts w:ascii="Arial" w:hAnsi="Arial" w:cs="Arial"/>
          <w:sz w:val="16"/>
          <w:szCs w:val="16"/>
        </w:rPr>
      </w:pPr>
      <w:bookmarkStart w:id="8" w:name="_Ref435425600"/>
      <w:r w:rsidRPr="0092684D">
        <w:rPr>
          <w:rFonts w:ascii="Arial" w:hAnsi="Arial" w:cs="Arial"/>
          <w:sz w:val="16"/>
          <w:szCs w:val="16"/>
          <w:u w:val="single"/>
        </w:rPr>
        <w:t>Dokumenty.</w:t>
      </w:r>
      <w:r>
        <w:rPr>
          <w:rFonts w:ascii="Arial" w:hAnsi="Arial" w:cs="Arial"/>
          <w:sz w:val="16"/>
          <w:szCs w:val="16"/>
        </w:rPr>
        <w:t xml:space="preserve"> </w:t>
      </w:r>
      <w:r w:rsidR="00177B1C">
        <w:rPr>
          <w:rFonts w:ascii="Arial" w:hAnsi="Arial" w:cs="Arial"/>
          <w:sz w:val="16"/>
          <w:szCs w:val="16"/>
        </w:rPr>
        <w:t xml:space="preserve">Dodavatel </w:t>
      </w:r>
      <w:r w:rsidR="002B363C" w:rsidRPr="002B363C">
        <w:rPr>
          <w:rFonts w:ascii="Arial" w:hAnsi="Arial" w:cs="Arial"/>
          <w:sz w:val="16"/>
          <w:szCs w:val="16"/>
        </w:rPr>
        <w:t xml:space="preserve">bere na vědomí následující dokumenty společenské odpovědnosti (CSR) a řízení kvality </w:t>
      </w:r>
      <w:r w:rsidR="00F14757">
        <w:rPr>
          <w:rFonts w:ascii="Arial" w:hAnsi="Arial" w:cs="Arial"/>
          <w:sz w:val="16"/>
          <w:szCs w:val="16"/>
        </w:rPr>
        <w:t>Koncernových společností</w:t>
      </w:r>
      <w:r w:rsidR="002B363C" w:rsidRPr="002B363C">
        <w:rPr>
          <w:rFonts w:ascii="Arial" w:hAnsi="Arial" w:cs="Arial"/>
          <w:sz w:val="16"/>
          <w:szCs w:val="16"/>
        </w:rPr>
        <w:t>:</w:t>
      </w:r>
      <w:bookmarkEnd w:id="8"/>
    </w:p>
    <w:p w14:paraId="4FFC2F60" w14:textId="77777777" w:rsidR="00487D58" w:rsidRPr="00487D58" w:rsidRDefault="00487D58" w:rsidP="00487D58">
      <w:pPr>
        <w:pStyle w:val="Odstavecseseznamem"/>
        <w:widowControl w:val="0"/>
        <w:spacing w:after="0"/>
        <w:ind w:left="567"/>
        <w:jc w:val="both"/>
        <w:rPr>
          <w:rFonts w:ascii="Arial" w:hAnsi="Arial" w:cs="Arial"/>
          <w:sz w:val="8"/>
          <w:szCs w:val="8"/>
        </w:rPr>
      </w:pPr>
    </w:p>
    <w:p w14:paraId="18B2678B" w14:textId="1B06E066" w:rsidR="002B363C" w:rsidRDefault="002B363C" w:rsidP="002B363C">
      <w:pPr>
        <w:spacing w:after="0"/>
        <w:ind w:left="567" w:hanging="567"/>
        <w:jc w:val="both"/>
        <w:rPr>
          <w:rFonts w:ascii="Arial" w:hAnsi="Arial" w:cs="Arial"/>
          <w:sz w:val="16"/>
          <w:szCs w:val="16"/>
        </w:rPr>
      </w:pPr>
      <w:r w:rsidRPr="002B363C">
        <w:rPr>
          <w:rFonts w:ascii="Arial" w:hAnsi="Arial" w:cs="Arial"/>
          <w:sz w:val="16"/>
          <w:szCs w:val="16"/>
        </w:rPr>
        <w:tab/>
        <w:t xml:space="preserve">a) Etický kodex </w:t>
      </w:r>
      <w:r w:rsidR="005C6017">
        <w:rPr>
          <w:rFonts w:ascii="Arial" w:hAnsi="Arial" w:cs="Arial"/>
          <w:sz w:val="16"/>
          <w:szCs w:val="16"/>
        </w:rPr>
        <w:t>skupiny Škoda</w:t>
      </w:r>
      <w:r w:rsidRPr="002B363C">
        <w:rPr>
          <w:rFonts w:ascii="Arial" w:hAnsi="Arial" w:cs="Arial"/>
          <w:sz w:val="16"/>
          <w:szCs w:val="16"/>
        </w:rPr>
        <w:t>,</w:t>
      </w:r>
    </w:p>
    <w:p w14:paraId="0F3B0808" w14:textId="77777777" w:rsidR="00487D58" w:rsidRPr="00487D58" w:rsidRDefault="00487D58" w:rsidP="002B363C">
      <w:pPr>
        <w:spacing w:after="0"/>
        <w:ind w:left="567" w:hanging="567"/>
        <w:jc w:val="both"/>
        <w:rPr>
          <w:rFonts w:ascii="Arial" w:hAnsi="Arial" w:cs="Arial"/>
          <w:sz w:val="8"/>
          <w:szCs w:val="10"/>
        </w:rPr>
      </w:pPr>
    </w:p>
    <w:p w14:paraId="66AFC7C9" w14:textId="77777777" w:rsidR="002B363C" w:rsidRDefault="002B363C" w:rsidP="002B363C">
      <w:pPr>
        <w:spacing w:after="0"/>
        <w:ind w:left="567"/>
        <w:jc w:val="both"/>
        <w:rPr>
          <w:rFonts w:ascii="Arial" w:hAnsi="Arial" w:cs="Arial"/>
          <w:sz w:val="16"/>
          <w:szCs w:val="16"/>
        </w:rPr>
      </w:pPr>
      <w:r w:rsidRPr="002B363C">
        <w:rPr>
          <w:rFonts w:ascii="Arial" w:hAnsi="Arial" w:cs="Arial"/>
          <w:sz w:val="16"/>
          <w:szCs w:val="16"/>
        </w:rPr>
        <w:t>b) Dodavatelský manuál,</w:t>
      </w:r>
    </w:p>
    <w:p w14:paraId="009062A9" w14:textId="77777777" w:rsidR="00487D58" w:rsidRPr="00487D58" w:rsidRDefault="00487D58" w:rsidP="002B363C">
      <w:pPr>
        <w:spacing w:after="0"/>
        <w:ind w:left="567"/>
        <w:jc w:val="both"/>
        <w:rPr>
          <w:rFonts w:ascii="Arial" w:hAnsi="Arial" w:cs="Arial"/>
          <w:sz w:val="8"/>
          <w:szCs w:val="8"/>
        </w:rPr>
      </w:pPr>
    </w:p>
    <w:p w14:paraId="3E258B71" w14:textId="77777777" w:rsidR="002B363C" w:rsidRDefault="002B363C" w:rsidP="002B363C">
      <w:pPr>
        <w:spacing w:after="0"/>
        <w:ind w:left="567"/>
        <w:jc w:val="both"/>
        <w:rPr>
          <w:rFonts w:ascii="Arial" w:hAnsi="Arial" w:cs="Arial"/>
          <w:sz w:val="16"/>
          <w:szCs w:val="16"/>
        </w:rPr>
      </w:pPr>
      <w:r w:rsidRPr="002B363C">
        <w:rPr>
          <w:rFonts w:ascii="Arial" w:hAnsi="Arial" w:cs="Arial"/>
          <w:sz w:val="16"/>
          <w:szCs w:val="16"/>
        </w:rPr>
        <w:t>c) Ceník prací a</w:t>
      </w:r>
    </w:p>
    <w:p w14:paraId="416341AC" w14:textId="77777777" w:rsidR="00487D58" w:rsidRPr="00487D58" w:rsidRDefault="00487D58" w:rsidP="002B363C">
      <w:pPr>
        <w:spacing w:after="0"/>
        <w:ind w:left="567"/>
        <w:jc w:val="both"/>
        <w:rPr>
          <w:rFonts w:ascii="Arial" w:hAnsi="Arial" w:cs="Arial"/>
          <w:sz w:val="8"/>
          <w:szCs w:val="8"/>
        </w:rPr>
      </w:pPr>
    </w:p>
    <w:p w14:paraId="6E975648" w14:textId="2B9D2E3C" w:rsidR="005C6017" w:rsidRDefault="005C6017" w:rsidP="005C6017">
      <w:pPr>
        <w:tabs>
          <w:tab w:val="left" w:pos="709"/>
        </w:tabs>
        <w:spacing w:after="0"/>
        <w:ind w:left="567"/>
        <w:jc w:val="both"/>
        <w:rPr>
          <w:rFonts w:ascii="Arial" w:hAnsi="Arial" w:cs="Arial"/>
          <w:sz w:val="16"/>
          <w:szCs w:val="16"/>
        </w:rPr>
      </w:pPr>
      <w:r w:rsidRPr="005C6017">
        <w:rPr>
          <w:rFonts w:ascii="Arial" w:hAnsi="Arial" w:cs="Arial"/>
          <w:sz w:val="16"/>
          <w:szCs w:val="16"/>
        </w:rPr>
        <w:t>d)</w:t>
      </w:r>
      <w:r>
        <w:rPr>
          <w:rFonts w:ascii="Arial" w:hAnsi="Arial" w:cs="Arial"/>
          <w:sz w:val="16"/>
          <w:szCs w:val="16"/>
        </w:rPr>
        <w:t xml:space="preserve"> </w:t>
      </w:r>
      <w:r w:rsidR="002B363C" w:rsidRPr="005C6017">
        <w:rPr>
          <w:rFonts w:ascii="Arial" w:hAnsi="Arial" w:cs="Arial"/>
          <w:sz w:val="16"/>
          <w:szCs w:val="16"/>
        </w:rPr>
        <w:t>Zásady BOZP, PO a ochrany životního prostředí</w:t>
      </w:r>
      <w:r w:rsidRPr="005C6017">
        <w:rPr>
          <w:rFonts w:ascii="Arial" w:hAnsi="Arial" w:cs="Arial"/>
          <w:sz w:val="16"/>
          <w:szCs w:val="16"/>
        </w:rPr>
        <w:t>,</w:t>
      </w:r>
    </w:p>
    <w:p w14:paraId="4755E435" w14:textId="77777777" w:rsidR="00C4232A" w:rsidRPr="00C4232A" w:rsidRDefault="00C4232A" w:rsidP="005C6017">
      <w:pPr>
        <w:tabs>
          <w:tab w:val="left" w:pos="709"/>
        </w:tabs>
        <w:spacing w:after="0"/>
        <w:ind w:left="567"/>
        <w:jc w:val="both"/>
        <w:rPr>
          <w:rFonts w:ascii="Arial" w:hAnsi="Arial" w:cs="Arial"/>
          <w:sz w:val="8"/>
          <w:szCs w:val="8"/>
        </w:rPr>
      </w:pPr>
    </w:p>
    <w:p w14:paraId="17DB3DB3" w14:textId="26039EB6" w:rsidR="002B363C" w:rsidRPr="005C6017" w:rsidRDefault="005C6017" w:rsidP="005C6017">
      <w:pPr>
        <w:spacing w:after="0"/>
        <w:ind w:left="567"/>
        <w:jc w:val="both"/>
        <w:rPr>
          <w:rFonts w:ascii="Arial" w:hAnsi="Arial" w:cs="Arial"/>
          <w:sz w:val="16"/>
          <w:szCs w:val="16"/>
        </w:rPr>
      </w:pPr>
      <w:r w:rsidRPr="005C6017">
        <w:rPr>
          <w:rFonts w:ascii="Arial" w:hAnsi="Arial" w:cs="Arial"/>
          <w:sz w:val="16"/>
          <w:szCs w:val="16"/>
        </w:rPr>
        <w:t>f) Etický kodex pro dodavatele Skupiny Škoda</w:t>
      </w:r>
      <w:r w:rsidR="002B363C" w:rsidRPr="005C6017">
        <w:rPr>
          <w:rFonts w:ascii="Arial" w:hAnsi="Arial" w:cs="Arial"/>
          <w:sz w:val="16"/>
          <w:szCs w:val="16"/>
        </w:rPr>
        <w:t>.</w:t>
      </w:r>
    </w:p>
    <w:p w14:paraId="50DACA2D" w14:textId="77777777" w:rsidR="00487D58" w:rsidRPr="00487D58" w:rsidRDefault="00487D58" w:rsidP="002B363C">
      <w:pPr>
        <w:spacing w:after="0"/>
        <w:ind w:left="567"/>
        <w:jc w:val="both"/>
        <w:rPr>
          <w:rFonts w:ascii="Arial" w:hAnsi="Arial" w:cs="Arial"/>
          <w:sz w:val="8"/>
          <w:szCs w:val="8"/>
        </w:rPr>
      </w:pPr>
    </w:p>
    <w:p w14:paraId="748B0B7E" w14:textId="745EDA24" w:rsidR="002B363C" w:rsidRPr="002B363C" w:rsidRDefault="00177B1C" w:rsidP="002B363C">
      <w:pPr>
        <w:spacing w:after="0"/>
        <w:ind w:left="567"/>
        <w:jc w:val="both"/>
        <w:rPr>
          <w:rFonts w:ascii="Arial" w:hAnsi="Arial" w:cs="Arial"/>
          <w:sz w:val="16"/>
          <w:szCs w:val="16"/>
        </w:rPr>
      </w:pPr>
      <w:r>
        <w:rPr>
          <w:rFonts w:ascii="Arial" w:hAnsi="Arial" w:cs="Arial"/>
          <w:sz w:val="16"/>
          <w:szCs w:val="16"/>
        </w:rPr>
        <w:t xml:space="preserve">Dodavatel </w:t>
      </w:r>
      <w:r w:rsidR="002B363C" w:rsidRPr="002B363C">
        <w:rPr>
          <w:rFonts w:ascii="Arial" w:hAnsi="Arial" w:cs="Arial"/>
          <w:sz w:val="16"/>
          <w:szCs w:val="16"/>
        </w:rPr>
        <w:t xml:space="preserve">bere na vědomí, že dokumenty uvedené v bodu d) tohoto </w:t>
      </w:r>
      <w:r w:rsidR="00326182">
        <w:rPr>
          <w:rFonts w:ascii="Arial" w:hAnsi="Arial" w:cs="Arial"/>
          <w:sz w:val="16"/>
          <w:szCs w:val="16"/>
        </w:rPr>
        <w:t>ustanovení</w:t>
      </w:r>
      <w:r w:rsidR="00676B72" w:rsidRPr="002B363C">
        <w:rPr>
          <w:rFonts w:ascii="Arial" w:hAnsi="Arial" w:cs="Arial"/>
          <w:sz w:val="16"/>
          <w:szCs w:val="16"/>
        </w:rPr>
        <w:t xml:space="preserve"> </w:t>
      </w:r>
      <w:r w:rsidR="002B363C" w:rsidRPr="002B363C">
        <w:rPr>
          <w:rFonts w:ascii="Arial" w:hAnsi="Arial" w:cs="Arial"/>
          <w:sz w:val="16"/>
          <w:szCs w:val="16"/>
        </w:rPr>
        <w:t xml:space="preserve">jsou platné ve verzi konkrétní </w:t>
      </w:r>
      <w:r w:rsidR="00C4232A">
        <w:rPr>
          <w:rFonts w:ascii="Arial" w:hAnsi="Arial" w:cs="Arial"/>
          <w:sz w:val="16"/>
          <w:szCs w:val="16"/>
        </w:rPr>
        <w:t xml:space="preserve">Koncernové </w:t>
      </w:r>
      <w:r w:rsidR="002B363C" w:rsidRPr="002B363C">
        <w:rPr>
          <w:rFonts w:ascii="Arial" w:hAnsi="Arial" w:cs="Arial"/>
          <w:sz w:val="16"/>
          <w:szCs w:val="16"/>
        </w:rPr>
        <w:t xml:space="preserve">společnosti, a to dle příslušného názvu dokumentu. Ustanovení Obchodních podmínek mají přednost oproti dokumentům uvedeným v tomto </w:t>
      </w:r>
      <w:r w:rsidR="00676B72">
        <w:rPr>
          <w:rFonts w:ascii="Arial" w:hAnsi="Arial" w:cs="Arial"/>
          <w:sz w:val="16"/>
          <w:szCs w:val="16"/>
        </w:rPr>
        <w:t>ust</w:t>
      </w:r>
      <w:r w:rsidR="00326182">
        <w:rPr>
          <w:rFonts w:ascii="Arial" w:hAnsi="Arial" w:cs="Arial"/>
          <w:sz w:val="16"/>
          <w:szCs w:val="16"/>
        </w:rPr>
        <w:t>anovení</w:t>
      </w:r>
      <w:r w:rsidR="002B363C" w:rsidRPr="002B363C">
        <w:rPr>
          <w:rFonts w:ascii="Arial" w:hAnsi="Arial" w:cs="Arial"/>
          <w:sz w:val="16"/>
          <w:szCs w:val="16"/>
        </w:rPr>
        <w:t xml:space="preserve">. </w:t>
      </w:r>
    </w:p>
    <w:p w14:paraId="1544D73D" w14:textId="77777777" w:rsidR="002B363C" w:rsidRPr="002B363C" w:rsidRDefault="002B363C" w:rsidP="002B363C">
      <w:pPr>
        <w:spacing w:after="0"/>
        <w:ind w:left="567" w:hanging="567"/>
        <w:jc w:val="both"/>
        <w:rPr>
          <w:rFonts w:ascii="Arial" w:hAnsi="Arial" w:cs="Arial"/>
          <w:sz w:val="16"/>
          <w:szCs w:val="16"/>
        </w:rPr>
      </w:pPr>
      <w:r w:rsidRPr="002B363C">
        <w:rPr>
          <w:rFonts w:ascii="Arial" w:hAnsi="Arial" w:cs="Arial"/>
          <w:sz w:val="16"/>
          <w:szCs w:val="16"/>
        </w:rPr>
        <w:t xml:space="preserve"> </w:t>
      </w:r>
      <w:r w:rsidRPr="002B363C">
        <w:rPr>
          <w:rFonts w:ascii="Arial" w:hAnsi="Arial" w:cs="Arial"/>
          <w:sz w:val="16"/>
          <w:szCs w:val="16"/>
        </w:rPr>
        <w:tab/>
      </w:r>
    </w:p>
    <w:p w14:paraId="0D01F962" w14:textId="23E75A73" w:rsidR="00082645" w:rsidRDefault="0092684D" w:rsidP="00E83B5A">
      <w:pPr>
        <w:pStyle w:val="Odstavecseseznamem"/>
        <w:widowControl w:val="0"/>
        <w:numPr>
          <w:ilvl w:val="1"/>
          <w:numId w:val="42"/>
        </w:numPr>
        <w:spacing w:after="0"/>
        <w:ind w:left="567" w:hanging="567"/>
        <w:jc w:val="both"/>
        <w:rPr>
          <w:rFonts w:ascii="Arial" w:hAnsi="Arial" w:cs="Arial"/>
          <w:sz w:val="16"/>
          <w:szCs w:val="16"/>
        </w:rPr>
      </w:pPr>
      <w:r w:rsidRPr="0092684D">
        <w:rPr>
          <w:rFonts w:ascii="Arial" w:hAnsi="Arial" w:cs="Arial"/>
          <w:iCs/>
          <w:sz w:val="16"/>
          <w:szCs w:val="16"/>
          <w:u w:val="single"/>
        </w:rPr>
        <w:t>Webová adresa.</w:t>
      </w:r>
      <w:r>
        <w:rPr>
          <w:rFonts w:ascii="Arial" w:hAnsi="Arial" w:cs="Arial"/>
          <w:iCs/>
          <w:sz w:val="16"/>
          <w:szCs w:val="16"/>
        </w:rPr>
        <w:t xml:space="preserve"> </w:t>
      </w:r>
      <w:r w:rsidR="002B363C" w:rsidRPr="002B363C">
        <w:rPr>
          <w:rFonts w:ascii="Arial" w:hAnsi="Arial" w:cs="Arial"/>
          <w:iCs/>
          <w:sz w:val="16"/>
          <w:szCs w:val="16"/>
        </w:rPr>
        <w:t xml:space="preserve">Veškeré dokumenty pro </w:t>
      </w:r>
      <w:r w:rsidR="00177B1C">
        <w:rPr>
          <w:rFonts w:ascii="Arial" w:hAnsi="Arial" w:cs="Arial"/>
          <w:iCs/>
          <w:sz w:val="16"/>
          <w:szCs w:val="16"/>
        </w:rPr>
        <w:t xml:space="preserve">Dodavatele </w:t>
      </w:r>
      <w:r w:rsidR="002B363C" w:rsidRPr="002B363C">
        <w:rPr>
          <w:rFonts w:ascii="Arial" w:hAnsi="Arial" w:cs="Arial"/>
          <w:iCs/>
          <w:sz w:val="16"/>
          <w:szCs w:val="16"/>
        </w:rPr>
        <w:t xml:space="preserve">dle </w:t>
      </w:r>
      <w:r w:rsidR="00457025">
        <w:rPr>
          <w:rFonts w:ascii="Arial" w:hAnsi="Arial" w:cs="Arial"/>
          <w:iCs/>
          <w:sz w:val="16"/>
          <w:szCs w:val="16"/>
        </w:rPr>
        <w:t>ust</w:t>
      </w:r>
      <w:r w:rsidR="000B50AC">
        <w:rPr>
          <w:rFonts w:ascii="Arial" w:hAnsi="Arial" w:cs="Arial"/>
          <w:iCs/>
          <w:sz w:val="16"/>
          <w:szCs w:val="16"/>
        </w:rPr>
        <w:t>anovení</w:t>
      </w:r>
      <w:r w:rsidR="002B363C" w:rsidRPr="002B363C">
        <w:rPr>
          <w:rFonts w:ascii="Arial" w:hAnsi="Arial" w:cs="Arial"/>
          <w:iCs/>
          <w:sz w:val="16"/>
          <w:szCs w:val="16"/>
        </w:rPr>
        <w:t xml:space="preserve"> </w:t>
      </w:r>
      <w:r w:rsidR="00C51E90">
        <w:rPr>
          <w:rFonts w:ascii="Arial" w:hAnsi="Arial" w:cs="Arial"/>
          <w:iCs/>
          <w:sz w:val="16"/>
          <w:szCs w:val="16"/>
        </w:rPr>
        <w:fldChar w:fldCharType="begin"/>
      </w:r>
      <w:r w:rsidR="00C51E90">
        <w:rPr>
          <w:rFonts w:ascii="Arial" w:hAnsi="Arial" w:cs="Arial"/>
          <w:iCs/>
          <w:sz w:val="16"/>
          <w:szCs w:val="16"/>
        </w:rPr>
        <w:instrText xml:space="preserve"> REF _Ref435425600 \r \h </w:instrText>
      </w:r>
      <w:r w:rsidR="00C51E90">
        <w:rPr>
          <w:rFonts w:ascii="Arial" w:hAnsi="Arial" w:cs="Arial"/>
          <w:iCs/>
          <w:sz w:val="16"/>
          <w:szCs w:val="16"/>
        </w:rPr>
      </w:r>
      <w:r w:rsidR="00C51E90">
        <w:rPr>
          <w:rFonts w:ascii="Arial" w:hAnsi="Arial" w:cs="Arial"/>
          <w:iCs/>
          <w:sz w:val="16"/>
          <w:szCs w:val="16"/>
        </w:rPr>
        <w:fldChar w:fldCharType="separate"/>
      </w:r>
      <w:r w:rsidR="00C51E90">
        <w:rPr>
          <w:rFonts w:ascii="Arial" w:hAnsi="Arial" w:cs="Arial"/>
          <w:iCs/>
          <w:sz w:val="16"/>
          <w:szCs w:val="16"/>
        </w:rPr>
        <w:t>23.1</w:t>
      </w:r>
      <w:r w:rsidR="00C51E90">
        <w:rPr>
          <w:rFonts w:ascii="Arial" w:hAnsi="Arial" w:cs="Arial"/>
          <w:iCs/>
          <w:sz w:val="16"/>
          <w:szCs w:val="16"/>
        </w:rPr>
        <w:fldChar w:fldCharType="end"/>
      </w:r>
      <w:r w:rsidR="00832867">
        <w:rPr>
          <w:rFonts w:ascii="Arial" w:hAnsi="Arial" w:cs="Arial"/>
          <w:iCs/>
          <w:sz w:val="16"/>
          <w:szCs w:val="16"/>
        </w:rPr>
        <w:t>.</w:t>
      </w:r>
      <w:r w:rsidR="002B363C" w:rsidRPr="002B363C">
        <w:rPr>
          <w:rFonts w:ascii="Arial" w:hAnsi="Arial" w:cs="Arial"/>
          <w:iCs/>
          <w:sz w:val="16"/>
          <w:szCs w:val="16"/>
        </w:rPr>
        <w:t xml:space="preserve"> těchto Obchodních podmínek</w:t>
      </w:r>
      <w:r w:rsidR="002B363C" w:rsidRPr="002B363C">
        <w:rPr>
          <w:rFonts w:ascii="Arial" w:hAnsi="Arial" w:cs="Arial"/>
          <w:sz w:val="16"/>
          <w:szCs w:val="16"/>
        </w:rPr>
        <w:t xml:space="preserve"> </w:t>
      </w:r>
      <w:r w:rsidR="002B363C" w:rsidRPr="002B363C">
        <w:rPr>
          <w:rFonts w:ascii="Arial" w:hAnsi="Arial" w:cs="Arial"/>
          <w:iCs/>
          <w:sz w:val="16"/>
          <w:szCs w:val="16"/>
        </w:rPr>
        <w:t xml:space="preserve">jsou podrobně uvedeny na webových stránkách </w:t>
      </w:r>
      <w:r w:rsidR="00826B62">
        <w:rPr>
          <w:rFonts w:ascii="Arial" w:hAnsi="Arial" w:cs="Arial"/>
          <w:iCs/>
          <w:sz w:val="16"/>
          <w:szCs w:val="16"/>
        </w:rPr>
        <w:t>Objednatele</w:t>
      </w:r>
      <w:r w:rsidR="002B363C" w:rsidRPr="002B363C">
        <w:rPr>
          <w:rFonts w:ascii="Arial" w:hAnsi="Arial" w:cs="Arial"/>
          <w:iCs/>
          <w:sz w:val="16"/>
          <w:szCs w:val="16"/>
        </w:rPr>
        <w:t xml:space="preserve">. Smluvní strany shodně prohlašují, že tato forma odkazu na dokumenty pro </w:t>
      </w:r>
      <w:r w:rsidR="00177B1C">
        <w:rPr>
          <w:rFonts w:ascii="Arial" w:hAnsi="Arial" w:cs="Arial"/>
          <w:iCs/>
          <w:sz w:val="16"/>
          <w:szCs w:val="16"/>
        </w:rPr>
        <w:t xml:space="preserve">Dodavatele </w:t>
      </w:r>
      <w:r w:rsidR="002B363C" w:rsidRPr="002B363C">
        <w:rPr>
          <w:rFonts w:ascii="Arial" w:hAnsi="Arial" w:cs="Arial"/>
          <w:iCs/>
          <w:sz w:val="16"/>
          <w:szCs w:val="16"/>
        </w:rPr>
        <w:t xml:space="preserve">je mezi nimi pro účely těchto Obchodních podmínek možná a považují ji za dostatečně určitou. </w:t>
      </w:r>
      <w:r w:rsidR="00177B1C">
        <w:rPr>
          <w:rFonts w:ascii="Arial" w:hAnsi="Arial" w:cs="Arial"/>
          <w:iCs/>
          <w:sz w:val="16"/>
          <w:szCs w:val="16"/>
        </w:rPr>
        <w:t xml:space="preserve">Dodavatel </w:t>
      </w:r>
      <w:r w:rsidR="002B363C" w:rsidRPr="002B363C">
        <w:rPr>
          <w:rFonts w:ascii="Arial" w:hAnsi="Arial" w:cs="Arial"/>
          <w:iCs/>
          <w:sz w:val="16"/>
          <w:szCs w:val="16"/>
        </w:rPr>
        <w:t xml:space="preserve">podpisem těchto Obchodních podmínek prohlašuje, že se před jejich podpisem </w:t>
      </w:r>
      <w:r w:rsidR="001F66EF" w:rsidRPr="002B363C">
        <w:rPr>
          <w:rFonts w:ascii="Arial" w:hAnsi="Arial" w:cs="Arial"/>
          <w:iCs/>
          <w:sz w:val="16"/>
          <w:szCs w:val="16"/>
        </w:rPr>
        <w:t>s</w:t>
      </w:r>
      <w:r w:rsidR="001F66EF">
        <w:rPr>
          <w:rFonts w:ascii="Arial" w:hAnsi="Arial" w:cs="Arial"/>
          <w:iCs/>
          <w:sz w:val="16"/>
          <w:szCs w:val="16"/>
        </w:rPr>
        <w:t> </w:t>
      </w:r>
      <w:r w:rsidR="002B363C" w:rsidRPr="002B363C">
        <w:rPr>
          <w:rFonts w:ascii="Arial" w:hAnsi="Arial" w:cs="Arial"/>
          <w:iCs/>
          <w:sz w:val="16"/>
          <w:szCs w:val="16"/>
        </w:rPr>
        <w:t xml:space="preserve">dokumenty pro </w:t>
      </w:r>
      <w:r w:rsidR="00177B1C">
        <w:rPr>
          <w:rFonts w:ascii="Arial" w:hAnsi="Arial" w:cs="Arial"/>
          <w:iCs/>
          <w:sz w:val="16"/>
          <w:szCs w:val="16"/>
        </w:rPr>
        <w:t xml:space="preserve">Dodavatele </w:t>
      </w:r>
      <w:r w:rsidR="002B363C" w:rsidRPr="002B363C">
        <w:rPr>
          <w:rFonts w:ascii="Arial" w:hAnsi="Arial" w:cs="Arial"/>
          <w:iCs/>
          <w:sz w:val="16"/>
          <w:szCs w:val="16"/>
        </w:rPr>
        <w:t xml:space="preserve">seznámil, s jejich obsahem souhlasí </w:t>
      </w:r>
      <w:r w:rsidR="00826B62">
        <w:rPr>
          <w:rFonts w:ascii="Arial" w:hAnsi="Arial" w:cs="Arial"/>
          <w:iCs/>
          <w:sz w:val="16"/>
          <w:szCs w:val="16"/>
        </w:rPr>
        <w:br/>
      </w:r>
      <w:r w:rsidR="002B363C" w:rsidRPr="002B363C">
        <w:rPr>
          <w:rFonts w:ascii="Arial" w:hAnsi="Arial" w:cs="Arial"/>
          <w:iCs/>
          <w:sz w:val="16"/>
          <w:szCs w:val="16"/>
        </w:rPr>
        <w:t xml:space="preserve">a zavazuje se je dodržovat. </w:t>
      </w:r>
    </w:p>
    <w:p w14:paraId="1FC8DD40" w14:textId="77777777" w:rsidR="002B363C" w:rsidRPr="002B363C" w:rsidRDefault="002B363C" w:rsidP="002B363C">
      <w:pPr>
        <w:spacing w:after="0"/>
        <w:ind w:left="567" w:hanging="567"/>
        <w:jc w:val="both"/>
        <w:rPr>
          <w:rFonts w:ascii="Arial" w:hAnsi="Arial" w:cs="Arial"/>
          <w:sz w:val="16"/>
          <w:szCs w:val="16"/>
        </w:rPr>
      </w:pPr>
    </w:p>
    <w:p w14:paraId="77DCA003" w14:textId="77777777" w:rsidR="002B363C" w:rsidRPr="002B363C" w:rsidRDefault="002B363C" w:rsidP="002B363C">
      <w:pPr>
        <w:spacing w:after="0"/>
        <w:ind w:left="567"/>
        <w:jc w:val="both"/>
        <w:rPr>
          <w:rFonts w:ascii="Arial" w:hAnsi="Arial" w:cs="Arial"/>
          <w:sz w:val="16"/>
          <w:szCs w:val="16"/>
        </w:rPr>
      </w:pPr>
      <w:r w:rsidRPr="002B363C">
        <w:rPr>
          <w:rFonts w:ascii="Arial" w:hAnsi="Arial" w:cs="Arial"/>
          <w:sz w:val="16"/>
          <w:szCs w:val="16"/>
        </w:rPr>
        <w:t xml:space="preserve">Pro jednotlivé společnosti </w:t>
      </w:r>
      <w:r w:rsidR="00826B62">
        <w:rPr>
          <w:rFonts w:ascii="Arial" w:hAnsi="Arial" w:cs="Arial"/>
          <w:sz w:val="16"/>
          <w:szCs w:val="16"/>
        </w:rPr>
        <w:t xml:space="preserve">Objednatele </w:t>
      </w:r>
      <w:r w:rsidRPr="002B363C">
        <w:rPr>
          <w:rFonts w:ascii="Arial" w:hAnsi="Arial" w:cs="Arial"/>
          <w:sz w:val="16"/>
          <w:szCs w:val="16"/>
        </w:rPr>
        <w:t xml:space="preserve">jsou dokumenty pro </w:t>
      </w:r>
      <w:r w:rsidR="00177B1C">
        <w:rPr>
          <w:rFonts w:ascii="Arial" w:hAnsi="Arial" w:cs="Arial"/>
          <w:sz w:val="16"/>
          <w:szCs w:val="16"/>
        </w:rPr>
        <w:t>Dodavatele</w:t>
      </w:r>
      <w:r w:rsidR="00826B62">
        <w:rPr>
          <w:rFonts w:ascii="Arial" w:hAnsi="Arial" w:cs="Arial"/>
          <w:sz w:val="16"/>
          <w:szCs w:val="16"/>
        </w:rPr>
        <w:t xml:space="preserve"> </w:t>
      </w:r>
      <w:r w:rsidRPr="002B363C">
        <w:rPr>
          <w:rFonts w:ascii="Arial" w:hAnsi="Arial" w:cs="Arial"/>
          <w:sz w:val="16"/>
          <w:szCs w:val="16"/>
        </w:rPr>
        <w:t>umístěny na těchto webových stránkách:</w:t>
      </w:r>
    </w:p>
    <w:p w14:paraId="65F38308" w14:textId="77777777" w:rsidR="002B363C" w:rsidRPr="002B363C" w:rsidRDefault="002B363C" w:rsidP="002B363C">
      <w:pPr>
        <w:spacing w:after="0" w:line="120" w:lineRule="auto"/>
        <w:ind w:left="567"/>
        <w:jc w:val="both"/>
        <w:rPr>
          <w:rFonts w:ascii="Arial" w:hAnsi="Arial" w:cs="Arial"/>
          <w:sz w:val="16"/>
          <w:szCs w:val="16"/>
        </w:rPr>
      </w:pPr>
    </w:p>
    <w:p w14:paraId="181C8F3B" w14:textId="34C572A2" w:rsidR="002B363C" w:rsidRDefault="00A455EE" w:rsidP="00C4232A">
      <w:pPr>
        <w:widowControl w:val="0"/>
        <w:spacing w:after="0"/>
        <w:ind w:left="567"/>
        <w:jc w:val="both"/>
        <w:rPr>
          <w:rFonts w:ascii="Arial" w:hAnsi="Arial" w:cs="Arial"/>
          <w:sz w:val="16"/>
          <w:szCs w:val="16"/>
        </w:rPr>
      </w:pPr>
      <w:hyperlink r:id="rId19" w:history="1">
        <w:r w:rsidRPr="003A40A3">
          <w:rPr>
            <w:rStyle w:val="Hypertextovodkaz"/>
            <w:rFonts w:ascii="Arial" w:hAnsi="Arial" w:cs="Arial"/>
            <w:sz w:val="16"/>
            <w:szCs w:val="16"/>
          </w:rPr>
          <w:t>https://www.skodagroup.com/cs/stranka/dokumenty-pro-dodavatele</w:t>
        </w:r>
      </w:hyperlink>
      <w:r>
        <w:rPr>
          <w:rFonts w:ascii="Arial" w:hAnsi="Arial" w:cs="Arial"/>
          <w:sz w:val="16"/>
          <w:szCs w:val="16"/>
        </w:rPr>
        <w:t xml:space="preserve"> </w:t>
      </w:r>
    </w:p>
    <w:p w14:paraId="07BA0A3A" w14:textId="77777777" w:rsidR="00C4232A" w:rsidRPr="002B363C" w:rsidRDefault="00C4232A" w:rsidP="00C4232A">
      <w:pPr>
        <w:widowControl w:val="0"/>
        <w:spacing w:after="0"/>
        <w:ind w:left="567"/>
        <w:jc w:val="both"/>
        <w:rPr>
          <w:rFonts w:ascii="Arial" w:hAnsi="Arial" w:cs="Arial"/>
          <w:sz w:val="16"/>
          <w:szCs w:val="16"/>
        </w:rPr>
      </w:pPr>
    </w:p>
    <w:p w14:paraId="1AAF8BD9" w14:textId="77777777" w:rsidR="002B363C" w:rsidRPr="002B363C" w:rsidRDefault="002B363C" w:rsidP="002B363C">
      <w:pPr>
        <w:widowControl w:val="0"/>
        <w:spacing w:after="0"/>
        <w:ind w:left="567"/>
        <w:jc w:val="both"/>
        <w:rPr>
          <w:rFonts w:ascii="Arial" w:hAnsi="Arial" w:cs="Arial"/>
          <w:sz w:val="16"/>
          <w:szCs w:val="16"/>
        </w:rPr>
      </w:pPr>
      <w:r w:rsidRPr="002B363C">
        <w:rPr>
          <w:rFonts w:ascii="Arial" w:hAnsi="Arial" w:cs="Arial"/>
          <w:sz w:val="16"/>
          <w:szCs w:val="16"/>
        </w:rPr>
        <w:t xml:space="preserve">Zjistí-li </w:t>
      </w:r>
      <w:r w:rsidR="00177B1C">
        <w:rPr>
          <w:rFonts w:ascii="Arial" w:hAnsi="Arial" w:cs="Arial"/>
          <w:sz w:val="16"/>
          <w:szCs w:val="16"/>
        </w:rPr>
        <w:t>Dodavatel</w:t>
      </w:r>
      <w:r w:rsidRPr="002B363C">
        <w:rPr>
          <w:rFonts w:ascii="Arial" w:hAnsi="Arial" w:cs="Arial"/>
          <w:sz w:val="16"/>
          <w:szCs w:val="16"/>
        </w:rPr>
        <w:t xml:space="preserve">, že jsou výše uvedené webové stránky nedostupné či jinak nefunkční, je povinen o tom neprodleně informovat </w:t>
      </w:r>
      <w:r w:rsidR="00C215EB">
        <w:rPr>
          <w:rFonts w:ascii="Arial" w:hAnsi="Arial" w:cs="Arial"/>
          <w:sz w:val="16"/>
          <w:szCs w:val="16"/>
        </w:rPr>
        <w:t>Objednatele</w:t>
      </w:r>
      <w:r w:rsidRPr="002B363C">
        <w:rPr>
          <w:rFonts w:ascii="Arial" w:hAnsi="Arial" w:cs="Arial"/>
          <w:sz w:val="16"/>
          <w:szCs w:val="16"/>
        </w:rPr>
        <w:t>.</w:t>
      </w:r>
    </w:p>
    <w:p w14:paraId="5B94CD43" w14:textId="77777777" w:rsidR="002B363C" w:rsidRPr="002B363C" w:rsidRDefault="002B363C" w:rsidP="002B363C">
      <w:pPr>
        <w:widowControl w:val="0"/>
        <w:spacing w:after="0"/>
        <w:ind w:left="567"/>
        <w:jc w:val="both"/>
        <w:rPr>
          <w:rFonts w:ascii="Arial" w:hAnsi="Arial" w:cs="Arial"/>
          <w:sz w:val="16"/>
          <w:szCs w:val="16"/>
        </w:rPr>
      </w:pPr>
    </w:p>
    <w:p w14:paraId="76935D7A" w14:textId="77777777" w:rsidR="00082645" w:rsidRDefault="0092684D" w:rsidP="00E83B5A">
      <w:pPr>
        <w:pStyle w:val="Odstavecseseznamem"/>
        <w:widowControl w:val="0"/>
        <w:numPr>
          <w:ilvl w:val="1"/>
          <w:numId w:val="42"/>
        </w:numPr>
        <w:spacing w:after="0"/>
        <w:ind w:left="567" w:hanging="567"/>
        <w:jc w:val="both"/>
        <w:rPr>
          <w:rFonts w:ascii="Arial" w:hAnsi="Arial" w:cs="Arial"/>
          <w:sz w:val="16"/>
          <w:szCs w:val="16"/>
        </w:rPr>
      </w:pPr>
      <w:r w:rsidRPr="0092684D">
        <w:rPr>
          <w:rFonts w:ascii="Arial" w:hAnsi="Arial" w:cs="Arial"/>
          <w:color w:val="000000"/>
          <w:sz w:val="16"/>
          <w:szCs w:val="16"/>
          <w:u w:val="single"/>
          <w:lang w:eastAsia="ar-SA"/>
        </w:rPr>
        <w:t>Smluvní pokuta.</w:t>
      </w:r>
      <w:r>
        <w:rPr>
          <w:rFonts w:ascii="Arial" w:hAnsi="Arial" w:cs="Arial"/>
          <w:color w:val="000000"/>
          <w:sz w:val="16"/>
          <w:szCs w:val="16"/>
          <w:lang w:eastAsia="ar-SA"/>
        </w:rPr>
        <w:t xml:space="preserve"> </w:t>
      </w:r>
      <w:r w:rsidR="002B363C" w:rsidRPr="002B363C">
        <w:rPr>
          <w:rFonts w:ascii="Arial" w:hAnsi="Arial" w:cs="Arial"/>
          <w:color w:val="000000"/>
          <w:sz w:val="16"/>
          <w:szCs w:val="16"/>
          <w:lang w:eastAsia="ar-SA"/>
        </w:rPr>
        <w:t xml:space="preserve">V případě porušení povinností stanovených v čl. 3, 5, 6 a 9 </w:t>
      </w:r>
      <w:r w:rsidR="002B363C" w:rsidRPr="008F568E">
        <w:rPr>
          <w:rFonts w:ascii="Arial" w:hAnsi="Arial" w:cs="Arial"/>
          <w:iCs/>
          <w:sz w:val="16"/>
          <w:szCs w:val="16"/>
        </w:rPr>
        <w:t xml:space="preserve">Dodavatelského manuálu, </w:t>
      </w:r>
      <w:r w:rsidR="0088489A" w:rsidRPr="002B363C">
        <w:rPr>
          <w:rFonts w:ascii="Arial" w:hAnsi="Arial" w:cs="Arial"/>
          <w:color w:val="000000"/>
          <w:sz w:val="16"/>
          <w:szCs w:val="16"/>
        </w:rPr>
        <w:t xml:space="preserve">vzniká </w:t>
      </w:r>
      <w:r w:rsidR="00C215EB">
        <w:rPr>
          <w:rFonts w:ascii="Arial" w:hAnsi="Arial" w:cs="Arial"/>
          <w:color w:val="000000"/>
          <w:sz w:val="16"/>
          <w:szCs w:val="16"/>
        </w:rPr>
        <w:t xml:space="preserve">Objednateli </w:t>
      </w:r>
      <w:r w:rsidR="0088489A" w:rsidRPr="002B363C">
        <w:rPr>
          <w:rFonts w:ascii="Arial" w:hAnsi="Arial" w:cs="Arial"/>
          <w:color w:val="000000"/>
          <w:sz w:val="16"/>
          <w:szCs w:val="16"/>
        </w:rPr>
        <w:t xml:space="preserve">vůči </w:t>
      </w:r>
      <w:r w:rsidR="00177B1C">
        <w:rPr>
          <w:rFonts w:ascii="Arial" w:hAnsi="Arial" w:cs="Arial"/>
          <w:color w:val="000000"/>
          <w:sz w:val="16"/>
          <w:szCs w:val="16"/>
        </w:rPr>
        <w:t xml:space="preserve">Dodavateli </w:t>
      </w:r>
      <w:r w:rsidR="0088489A" w:rsidRPr="002B363C">
        <w:rPr>
          <w:rFonts w:ascii="Arial" w:hAnsi="Arial" w:cs="Arial"/>
          <w:color w:val="000000"/>
          <w:sz w:val="16"/>
          <w:szCs w:val="16"/>
        </w:rPr>
        <w:t>nárok na zaplacení smluvní pokuty</w:t>
      </w:r>
      <w:r w:rsidR="002B363C" w:rsidRPr="002B363C">
        <w:rPr>
          <w:rFonts w:ascii="Arial" w:hAnsi="Arial" w:cs="Arial"/>
          <w:color w:val="000000"/>
          <w:sz w:val="16"/>
          <w:szCs w:val="16"/>
          <w:lang w:eastAsia="ar-SA"/>
        </w:rPr>
        <w:t xml:space="preserve"> ve výši 10.000,- Kč za každé jednotlivé porušení těchto povinností, a to i opakovaně.</w:t>
      </w:r>
    </w:p>
    <w:p w14:paraId="0E75FEDE" w14:textId="77777777" w:rsidR="002B363C" w:rsidRPr="002B363C" w:rsidRDefault="002B363C" w:rsidP="002B363C">
      <w:pPr>
        <w:widowControl w:val="0"/>
        <w:spacing w:after="0"/>
        <w:ind w:left="567" w:hanging="567"/>
        <w:jc w:val="both"/>
        <w:rPr>
          <w:rFonts w:ascii="Arial" w:hAnsi="Arial" w:cs="Arial"/>
          <w:sz w:val="16"/>
          <w:szCs w:val="16"/>
        </w:rPr>
      </w:pPr>
    </w:p>
    <w:p w14:paraId="5FBF53B4" w14:textId="37855268" w:rsidR="00082645" w:rsidRPr="00B67BBD" w:rsidRDefault="0092684D" w:rsidP="00832867">
      <w:pPr>
        <w:pStyle w:val="Odstavecseseznamem"/>
        <w:widowControl w:val="0"/>
        <w:numPr>
          <w:ilvl w:val="1"/>
          <w:numId w:val="42"/>
        </w:numPr>
        <w:spacing w:after="0"/>
        <w:ind w:left="567" w:hanging="567"/>
        <w:jc w:val="both"/>
        <w:rPr>
          <w:rFonts w:ascii="Arial" w:hAnsi="Arial" w:cs="Arial"/>
          <w:sz w:val="16"/>
          <w:szCs w:val="16"/>
        </w:rPr>
      </w:pPr>
      <w:bookmarkStart w:id="9" w:name="OLE_LINK2"/>
      <w:bookmarkStart w:id="10" w:name="OLE_LINK3"/>
      <w:r w:rsidRPr="0092684D">
        <w:rPr>
          <w:rFonts w:ascii="Arial" w:hAnsi="Arial" w:cs="Arial"/>
          <w:sz w:val="16"/>
          <w:szCs w:val="16"/>
          <w:u w:val="single"/>
        </w:rPr>
        <w:t>BOZP a PO</w:t>
      </w:r>
      <w:r w:rsidR="00A455EE">
        <w:rPr>
          <w:rFonts w:ascii="Arial" w:hAnsi="Arial" w:cs="Arial"/>
          <w:sz w:val="16"/>
          <w:szCs w:val="16"/>
          <w:u w:val="single"/>
        </w:rPr>
        <w:t xml:space="preserve"> a ochrana životního prostředí</w:t>
      </w:r>
      <w:r w:rsidRPr="0092684D">
        <w:rPr>
          <w:rFonts w:ascii="Arial" w:hAnsi="Arial" w:cs="Arial"/>
          <w:sz w:val="16"/>
          <w:szCs w:val="16"/>
          <w:u w:val="single"/>
        </w:rPr>
        <w:t>.</w:t>
      </w:r>
      <w:r>
        <w:rPr>
          <w:rFonts w:ascii="Arial" w:hAnsi="Arial" w:cs="Arial"/>
          <w:sz w:val="16"/>
          <w:szCs w:val="16"/>
        </w:rPr>
        <w:t xml:space="preserve"> </w:t>
      </w:r>
      <w:r w:rsidR="00177B1C">
        <w:rPr>
          <w:rFonts w:ascii="Arial" w:hAnsi="Arial" w:cs="Arial"/>
          <w:sz w:val="16"/>
          <w:szCs w:val="16"/>
        </w:rPr>
        <w:t xml:space="preserve">Dodavatel </w:t>
      </w:r>
      <w:r w:rsidR="002B363C" w:rsidRPr="002B363C">
        <w:rPr>
          <w:rFonts w:ascii="Arial" w:hAnsi="Arial" w:cs="Arial"/>
          <w:sz w:val="16"/>
          <w:szCs w:val="16"/>
        </w:rPr>
        <w:t xml:space="preserve">dále stvrzuje, že jeho zaměstnanci budou před zahájením prací proškoleni </w:t>
      </w:r>
      <w:r w:rsidR="001F66EF" w:rsidRPr="002B363C">
        <w:rPr>
          <w:rFonts w:ascii="Arial" w:hAnsi="Arial" w:cs="Arial"/>
          <w:sz w:val="16"/>
          <w:szCs w:val="16"/>
        </w:rPr>
        <w:t>z</w:t>
      </w:r>
      <w:r w:rsidR="001F66EF">
        <w:rPr>
          <w:rFonts w:ascii="Arial" w:hAnsi="Arial" w:cs="Arial"/>
          <w:sz w:val="16"/>
          <w:szCs w:val="16"/>
        </w:rPr>
        <w:t> </w:t>
      </w:r>
      <w:r w:rsidR="002B363C" w:rsidRPr="002B363C">
        <w:rPr>
          <w:rFonts w:ascii="Arial" w:hAnsi="Arial" w:cs="Arial"/>
          <w:sz w:val="16"/>
          <w:szCs w:val="16"/>
        </w:rPr>
        <w:t xml:space="preserve">BOZP </w:t>
      </w:r>
      <w:r>
        <w:rPr>
          <w:rFonts w:ascii="Arial" w:hAnsi="Arial" w:cs="Arial"/>
          <w:sz w:val="16"/>
          <w:szCs w:val="16"/>
        </w:rPr>
        <w:t xml:space="preserve">a </w:t>
      </w:r>
      <w:r w:rsidR="00A455EE">
        <w:rPr>
          <w:rFonts w:ascii="Arial" w:hAnsi="Arial" w:cs="Arial"/>
          <w:sz w:val="16"/>
          <w:szCs w:val="16"/>
        </w:rPr>
        <w:t>požární ochrany („</w:t>
      </w:r>
      <w:r w:rsidRPr="00884B8E">
        <w:rPr>
          <w:rFonts w:ascii="Arial" w:hAnsi="Arial" w:cs="Arial"/>
          <w:b/>
          <w:bCs/>
          <w:sz w:val="16"/>
          <w:szCs w:val="16"/>
        </w:rPr>
        <w:t>PO</w:t>
      </w:r>
      <w:r w:rsidR="00A455EE">
        <w:rPr>
          <w:rFonts w:ascii="Arial" w:hAnsi="Arial" w:cs="Arial"/>
          <w:sz w:val="16"/>
          <w:szCs w:val="16"/>
        </w:rPr>
        <w:t>“)</w:t>
      </w:r>
      <w:r>
        <w:rPr>
          <w:rFonts w:ascii="Arial" w:hAnsi="Arial" w:cs="Arial"/>
          <w:sz w:val="16"/>
          <w:szCs w:val="16"/>
        </w:rPr>
        <w:t xml:space="preserve"> </w:t>
      </w:r>
      <w:r w:rsidR="00A455EE">
        <w:rPr>
          <w:rFonts w:ascii="Arial" w:hAnsi="Arial" w:cs="Arial"/>
          <w:sz w:val="16"/>
          <w:szCs w:val="16"/>
        </w:rPr>
        <w:t xml:space="preserve">a ochrany životního prostředí </w:t>
      </w:r>
      <w:r w:rsidR="002B363C" w:rsidRPr="002B363C">
        <w:rPr>
          <w:rFonts w:ascii="Arial" w:hAnsi="Arial" w:cs="Arial"/>
          <w:sz w:val="16"/>
          <w:szCs w:val="16"/>
        </w:rPr>
        <w:t xml:space="preserve">na pracovištích </w:t>
      </w:r>
      <w:r w:rsidR="00C215EB">
        <w:rPr>
          <w:rFonts w:ascii="Arial" w:hAnsi="Arial" w:cs="Arial"/>
          <w:sz w:val="16"/>
          <w:szCs w:val="16"/>
        </w:rPr>
        <w:t xml:space="preserve">Objednatele </w:t>
      </w:r>
      <w:r w:rsidR="002B363C" w:rsidRPr="002B363C">
        <w:rPr>
          <w:rFonts w:ascii="Arial" w:hAnsi="Arial" w:cs="Arial"/>
          <w:sz w:val="16"/>
          <w:szCs w:val="16"/>
        </w:rPr>
        <w:t xml:space="preserve">a zavazují se dodržovat ustanovení obecně platných i interních předpisů společností </w:t>
      </w:r>
      <w:r w:rsidR="00C215EB">
        <w:rPr>
          <w:rFonts w:ascii="Arial" w:hAnsi="Arial" w:cs="Arial"/>
          <w:sz w:val="16"/>
          <w:szCs w:val="16"/>
        </w:rPr>
        <w:t xml:space="preserve">Objednatele </w:t>
      </w:r>
      <w:r w:rsidR="002B363C" w:rsidRPr="002B363C">
        <w:rPr>
          <w:rFonts w:ascii="Arial" w:hAnsi="Arial" w:cs="Arial"/>
          <w:sz w:val="16"/>
          <w:szCs w:val="16"/>
        </w:rPr>
        <w:t>k zajištění BOZP</w:t>
      </w:r>
      <w:r>
        <w:rPr>
          <w:rFonts w:ascii="Arial" w:hAnsi="Arial" w:cs="Arial"/>
          <w:sz w:val="16"/>
          <w:szCs w:val="16"/>
        </w:rPr>
        <w:t xml:space="preserve"> a PO</w:t>
      </w:r>
      <w:r w:rsidR="00B96872">
        <w:rPr>
          <w:rFonts w:ascii="Arial" w:hAnsi="Arial" w:cs="Arial"/>
          <w:sz w:val="16"/>
          <w:szCs w:val="16"/>
        </w:rPr>
        <w:t xml:space="preserve"> a ochrany životního prostředí</w:t>
      </w:r>
      <w:r w:rsidR="002B363C" w:rsidRPr="002B363C">
        <w:rPr>
          <w:rFonts w:ascii="Arial" w:hAnsi="Arial" w:cs="Arial"/>
          <w:sz w:val="16"/>
          <w:szCs w:val="16"/>
        </w:rPr>
        <w:t xml:space="preserve"> na pracovištích </w:t>
      </w:r>
      <w:r w:rsidR="00C215EB">
        <w:rPr>
          <w:rFonts w:ascii="Arial" w:hAnsi="Arial" w:cs="Arial"/>
          <w:sz w:val="16"/>
          <w:szCs w:val="16"/>
        </w:rPr>
        <w:t>Objednatele</w:t>
      </w:r>
      <w:r w:rsidR="002B363C" w:rsidRPr="002B363C">
        <w:rPr>
          <w:rFonts w:ascii="Arial" w:hAnsi="Arial" w:cs="Arial"/>
          <w:sz w:val="16"/>
          <w:szCs w:val="16"/>
        </w:rPr>
        <w:t xml:space="preserve">, aby neohrozili životy nebo zdraví své a zaměstnanců </w:t>
      </w:r>
      <w:r w:rsidR="00C215EB">
        <w:rPr>
          <w:rFonts w:ascii="Arial" w:hAnsi="Arial" w:cs="Arial"/>
          <w:sz w:val="16"/>
          <w:szCs w:val="16"/>
        </w:rPr>
        <w:t>Objednatele</w:t>
      </w:r>
      <w:r w:rsidR="002B363C" w:rsidRPr="002B363C">
        <w:rPr>
          <w:rFonts w:ascii="Arial" w:hAnsi="Arial" w:cs="Arial"/>
          <w:sz w:val="16"/>
          <w:szCs w:val="16"/>
        </w:rPr>
        <w:t>.</w:t>
      </w:r>
      <w:r w:rsidR="002B363C" w:rsidRPr="002B363C">
        <w:rPr>
          <w:rFonts w:ascii="Arial" w:hAnsi="Arial" w:cs="Arial"/>
          <w:color w:val="000000"/>
          <w:sz w:val="16"/>
          <w:szCs w:val="16"/>
        </w:rPr>
        <w:t xml:space="preserve"> </w:t>
      </w:r>
      <w:bookmarkEnd w:id="9"/>
      <w:bookmarkEnd w:id="10"/>
    </w:p>
    <w:p w14:paraId="6A019DEB" w14:textId="77777777" w:rsidR="00B67BBD" w:rsidRPr="00F14757" w:rsidRDefault="00B67BBD" w:rsidP="00B67BBD">
      <w:pPr>
        <w:pStyle w:val="Odstavecseseznamem"/>
        <w:widowControl w:val="0"/>
        <w:spacing w:after="0"/>
        <w:ind w:left="567"/>
        <w:jc w:val="both"/>
        <w:rPr>
          <w:rFonts w:ascii="Arial" w:hAnsi="Arial" w:cs="Arial"/>
          <w:sz w:val="16"/>
          <w:szCs w:val="16"/>
        </w:rPr>
      </w:pPr>
    </w:p>
    <w:p w14:paraId="51376F4D" w14:textId="799C4BD2" w:rsidR="00F14757" w:rsidRPr="00A153F8" w:rsidRDefault="00F14757" w:rsidP="00832867">
      <w:pPr>
        <w:pStyle w:val="Odstavecseseznamem"/>
        <w:widowControl w:val="0"/>
        <w:numPr>
          <w:ilvl w:val="1"/>
          <w:numId w:val="42"/>
        </w:numPr>
        <w:spacing w:after="0"/>
        <w:ind w:left="567" w:hanging="567"/>
        <w:jc w:val="both"/>
        <w:rPr>
          <w:rFonts w:ascii="Arial" w:hAnsi="Arial" w:cs="Arial"/>
          <w:sz w:val="16"/>
          <w:szCs w:val="16"/>
          <w:u w:val="single"/>
        </w:rPr>
      </w:pPr>
      <w:r w:rsidRPr="00E600FB">
        <w:rPr>
          <w:rFonts w:ascii="Arial" w:hAnsi="Arial" w:cs="Arial"/>
          <w:color w:val="000000"/>
          <w:sz w:val="16"/>
          <w:szCs w:val="16"/>
          <w:u w:val="single"/>
        </w:rPr>
        <w:t>Ochrana osobních údajů</w:t>
      </w:r>
      <w:r w:rsidRPr="00884B8E">
        <w:rPr>
          <w:rFonts w:ascii="Arial" w:hAnsi="Arial" w:cs="Arial"/>
          <w:color w:val="000000"/>
          <w:sz w:val="16"/>
          <w:szCs w:val="16"/>
          <w:u w:val="single"/>
        </w:rPr>
        <w:t>.</w:t>
      </w:r>
      <w:r w:rsidRPr="00E600FB">
        <w:rPr>
          <w:rFonts w:ascii="Arial" w:hAnsi="Arial" w:cs="Arial"/>
          <w:color w:val="000000"/>
          <w:sz w:val="16"/>
          <w:szCs w:val="16"/>
        </w:rPr>
        <w:t xml:space="preserve"> Zásady zpracování osobních údajů </w:t>
      </w:r>
      <w:r>
        <w:rPr>
          <w:rFonts w:ascii="Arial" w:hAnsi="Arial" w:cs="Arial"/>
          <w:color w:val="000000"/>
          <w:sz w:val="16"/>
          <w:szCs w:val="16"/>
        </w:rPr>
        <w:t>Objednatele</w:t>
      </w:r>
      <w:r w:rsidRPr="00E600FB">
        <w:rPr>
          <w:rFonts w:ascii="Arial" w:hAnsi="Arial" w:cs="Arial"/>
          <w:color w:val="000000"/>
          <w:sz w:val="16"/>
          <w:szCs w:val="16"/>
        </w:rPr>
        <w:t xml:space="preserve"> jsou dostupné na </w:t>
      </w:r>
      <w:hyperlink r:id="rId20" w:history="1">
        <w:r w:rsidR="00B67BBD" w:rsidRPr="00211A47">
          <w:rPr>
            <w:rStyle w:val="Hypertextovodkaz"/>
            <w:rFonts w:ascii="Arial" w:hAnsi="Arial" w:cs="Arial"/>
            <w:sz w:val="16"/>
            <w:szCs w:val="16"/>
          </w:rPr>
          <w:t>https://www.skodagroup.com/cs/ochrana-soukromi</w:t>
        </w:r>
      </w:hyperlink>
      <w:r w:rsidR="00B67BBD">
        <w:rPr>
          <w:rFonts w:ascii="Arial" w:hAnsi="Arial" w:cs="Arial"/>
          <w:color w:val="000000"/>
          <w:sz w:val="16"/>
          <w:szCs w:val="16"/>
        </w:rPr>
        <w:t xml:space="preserve"> a</w:t>
      </w:r>
      <w:r w:rsidRPr="00E600FB">
        <w:rPr>
          <w:rFonts w:ascii="Arial" w:hAnsi="Arial" w:cs="Arial"/>
          <w:color w:val="000000"/>
          <w:sz w:val="16"/>
          <w:szCs w:val="16"/>
        </w:rPr>
        <w:t xml:space="preserve"> </w:t>
      </w:r>
      <w:r>
        <w:rPr>
          <w:rFonts w:ascii="Arial" w:hAnsi="Arial" w:cs="Arial"/>
          <w:color w:val="000000"/>
          <w:sz w:val="16"/>
          <w:szCs w:val="16"/>
        </w:rPr>
        <w:t>Dodavatel</w:t>
      </w:r>
      <w:r w:rsidRPr="00E600FB">
        <w:rPr>
          <w:rFonts w:ascii="Arial" w:hAnsi="Arial" w:cs="Arial"/>
          <w:color w:val="000000"/>
          <w:sz w:val="16"/>
          <w:szCs w:val="16"/>
        </w:rPr>
        <w:t xml:space="preserve"> potvrzuje, že se s uvedenými zásadami seznámil</w:t>
      </w:r>
      <w:r w:rsidR="00A153F8">
        <w:rPr>
          <w:rFonts w:ascii="Arial" w:hAnsi="Arial" w:cs="Arial"/>
          <w:sz w:val="16"/>
          <w:szCs w:val="16"/>
        </w:rPr>
        <w:t xml:space="preserve">, </w:t>
      </w:r>
      <w:r w:rsidR="00A153F8" w:rsidRPr="002B363C">
        <w:rPr>
          <w:rFonts w:ascii="Arial" w:hAnsi="Arial" w:cs="Arial"/>
          <w:iCs/>
          <w:sz w:val="16"/>
          <w:szCs w:val="16"/>
        </w:rPr>
        <w:t>s jejich obsahem souhlasí a zavazuje se je dodržovat</w:t>
      </w:r>
      <w:r w:rsidR="00A153F8" w:rsidRPr="00465CEA">
        <w:rPr>
          <w:rFonts w:ascii="Arial" w:hAnsi="Arial" w:cs="Arial"/>
          <w:sz w:val="16"/>
          <w:szCs w:val="16"/>
        </w:rPr>
        <w:t>.</w:t>
      </w:r>
    </w:p>
    <w:p w14:paraId="69F35A16" w14:textId="77777777" w:rsidR="00A153F8" w:rsidRPr="00A153F8" w:rsidRDefault="00A153F8" w:rsidP="00A153F8">
      <w:pPr>
        <w:pStyle w:val="Odstavecseseznamem"/>
        <w:widowControl w:val="0"/>
        <w:spacing w:after="0"/>
        <w:ind w:left="567"/>
        <w:jc w:val="both"/>
        <w:rPr>
          <w:rFonts w:ascii="Arial" w:hAnsi="Arial" w:cs="Arial"/>
          <w:sz w:val="16"/>
          <w:szCs w:val="16"/>
          <w:u w:val="single"/>
        </w:rPr>
      </w:pPr>
    </w:p>
    <w:p w14:paraId="56B5BC81" w14:textId="77777777" w:rsidR="00F14757" w:rsidRPr="008B684A" w:rsidRDefault="00F14757" w:rsidP="00B67BBD">
      <w:pPr>
        <w:pStyle w:val="Nadpis"/>
        <w:numPr>
          <w:ilvl w:val="0"/>
          <w:numId w:val="42"/>
        </w:numPr>
        <w:ind w:left="567" w:hanging="567"/>
        <w:rPr>
          <w:b w:val="0"/>
        </w:rPr>
      </w:pPr>
      <w:r w:rsidRPr="008B684A">
        <w:t>Dodržování právních předpisů a zásad Skupiny Škoda</w:t>
      </w:r>
    </w:p>
    <w:p w14:paraId="150D9169" w14:textId="77777777" w:rsidR="00F14757" w:rsidRPr="001E4C33" w:rsidRDefault="00F14757" w:rsidP="00F14757">
      <w:pPr>
        <w:pStyle w:val="Odstavecseseznamem"/>
        <w:widowControl w:val="0"/>
        <w:tabs>
          <w:tab w:val="left" w:pos="927"/>
        </w:tabs>
        <w:spacing w:after="0"/>
        <w:ind w:left="567"/>
        <w:jc w:val="both"/>
        <w:rPr>
          <w:rFonts w:ascii="Arial" w:hAnsi="Arial" w:cs="Arial"/>
          <w:color w:val="000000"/>
          <w:sz w:val="16"/>
          <w:szCs w:val="16"/>
          <w:u w:val="single"/>
        </w:rPr>
      </w:pPr>
    </w:p>
    <w:p w14:paraId="49FAFE0D" w14:textId="65525241" w:rsidR="002B363C" w:rsidRPr="00792D5E" w:rsidRDefault="00F14757" w:rsidP="00832867">
      <w:pPr>
        <w:pStyle w:val="Odstavecseseznamem"/>
        <w:widowControl w:val="0"/>
        <w:numPr>
          <w:ilvl w:val="1"/>
          <w:numId w:val="42"/>
        </w:numPr>
        <w:spacing w:after="0"/>
        <w:ind w:left="567" w:hanging="567"/>
        <w:jc w:val="both"/>
        <w:rPr>
          <w:rFonts w:ascii="Arial" w:hAnsi="Arial" w:cs="Arial"/>
          <w:color w:val="000000"/>
          <w:sz w:val="16"/>
        </w:rPr>
      </w:pPr>
      <w:bookmarkStart w:id="11" w:name="_Ref211415775"/>
      <w:r w:rsidRPr="00884B8E">
        <w:rPr>
          <w:rFonts w:ascii="Arial" w:hAnsi="Arial" w:cs="Arial"/>
          <w:color w:val="000000"/>
          <w:sz w:val="16"/>
          <w:szCs w:val="16"/>
          <w:u w:val="single"/>
        </w:rPr>
        <w:t>Dodržování platných právních předpisů.</w:t>
      </w:r>
      <w:r w:rsidRPr="00F14757">
        <w:rPr>
          <w:rFonts w:ascii="Arial" w:hAnsi="Arial" w:cs="Arial"/>
          <w:color w:val="000000"/>
          <w:sz w:val="16"/>
          <w:szCs w:val="16"/>
        </w:rPr>
        <w:t xml:space="preserve"> Každá ze </w:t>
      </w:r>
      <w:r w:rsidR="008061A2">
        <w:rPr>
          <w:rFonts w:ascii="Arial" w:hAnsi="Arial" w:cs="Arial"/>
          <w:color w:val="000000"/>
          <w:sz w:val="16"/>
          <w:szCs w:val="16"/>
        </w:rPr>
        <w:t>s</w:t>
      </w:r>
      <w:r w:rsidRPr="00F14757">
        <w:rPr>
          <w:rFonts w:ascii="Arial" w:hAnsi="Arial" w:cs="Arial"/>
          <w:color w:val="000000"/>
          <w:sz w:val="16"/>
          <w:szCs w:val="16"/>
        </w:rPr>
        <w:t>mluvních stran zajistí a bude dbát na to, aby její členové statutárních orgánů, vedoucí představitelé, zaměstnanci, dodavatelé, subdodavatelé a svěřenští správci (dále jen „</w:t>
      </w:r>
      <w:r w:rsidRPr="00A153F8">
        <w:rPr>
          <w:rFonts w:ascii="Arial" w:hAnsi="Arial" w:cs="Arial"/>
          <w:b/>
          <w:bCs/>
          <w:color w:val="000000"/>
          <w:sz w:val="16"/>
          <w:szCs w:val="16"/>
        </w:rPr>
        <w:t>Pracovníci</w:t>
      </w:r>
      <w:r w:rsidRPr="00F14757">
        <w:rPr>
          <w:rFonts w:ascii="Arial" w:hAnsi="Arial" w:cs="Arial"/>
          <w:color w:val="000000"/>
          <w:sz w:val="16"/>
          <w:szCs w:val="16"/>
        </w:rPr>
        <w:t xml:space="preserve">“) dodržovali veškeré platné právní předpisy, </w:t>
      </w:r>
      <w:r w:rsidRPr="00F14757">
        <w:rPr>
          <w:rFonts w:ascii="Arial" w:hAnsi="Arial" w:cs="Arial"/>
          <w:color w:val="000000"/>
          <w:sz w:val="16"/>
          <w:szCs w:val="16"/>
        </w:rPr>
        <w:lastRenderedPageBreak/>
        <w:t>včetně právních předpisů týkajících se korupce, legalizace výnosů z trestné činnosti, úplatkářství, daňových úniků, ekonomických sankcí a bezpečnostních postupů, a nedopustí se žádného protiprávního jednání ani takové jednání neumožní.</w:t>
      </w:r>
      <w:bookmarkEnd w:id="11"/>
    </w:p>
    <w:p w14:paraId="180D0C13" w14:textId="77777777" w:rsidR="00792D5E" w:rsidRPr="00F14757" w:rsidRDefault="00792D5E" w:rsidP="00792D5E">
      <w:pPr>
        <w:pStyle w:val="Odstavecseseznamem"/>
        <w:widowControl w:val="0"/>
        <w:tabs>
          <w:tab w:val="left" w:pos="927"/>
        </w:tabs>
        <w:spacing w:after="0"/>
        <w:ind w:left="567"/>
        <w:jc w:val="both"/>
        <w:rPr>
          <w:rFonts w:ascii="Arial" w:hAnsi="Arial" w:cs="Arial"/>
          <w:color w:val="000000"/>
          <w:sz w:val="16"/>
        </w:rPr>
      </w:pPr>
    </w:p>
    <w:p w14:paraId="4A892CF1" w14:textId="7EC9419D" w:rsidR="00F14757" w:rsidRPr="00F14757" w:rsidRDefault="00F14757" w:rsidP="00832867">
      <w:pPr>
        <w:pStyle w:val="Odstavecseseznamem"/>
        <w:widowControl w:val="0"/>
        <w:numPr>
          <w:ilvl w:val="1"/>
          <w:numId w:val="42"/>
        </w:numPr>
        <w:spacing w:after="0"/>
        <w:ind w:left="567" w:hanging="567"/>
        <w:jc w:val="both"/>
        <w:rPr>
          <w:rFonts w:ascii="Arial" w:hAnsi="Arial" w:cs="Arial"/>
          <w:color w:val="000000"/>
          <w:sz w:val="16"/>
          <w:szCs w:val="16"/>
        </w:rPr>
      </w:pPr>
      <w:bookmarkStart w:id="12" w:name="_Ref211415781"/>
      <w:r w:rsidRPr="00884B8E">
        <w:rPr>
          <w:rFonts w:ascii="Arial" w:hAnsi="Arial" w:cs="Arial"/>
          <w:color w:val="000000"/>
          <w:sz w:val="16"/>
          <w:szCs w:val="16"/>
          <w:u w:val="single"/>
        </w:rPr>
        <w:t>Dodržování zásad Skupiny Škoda.</w:t>
      </w:r>
      <w:r w:rsidRPr="00F14757">
        <w:rPr>
          <w:rFonts w:ascii="Arial" w:hAnsi="Arial" w:cs="Arial"/>
          <w:color w:val="000000"/>
          <w:sz w:val="16"/>
          <w:szCs w:val="16"/>
        </w:rPr>
        <w:t xml:space="preserve"> Dodavatel zaručuje, že si přečetl (i) Etický kodex a (</w:t>
      </w:r>
      <w:proofErr w:type="spellStart"/>
      <w:r w:rsidRPr="00F14757">
        <w:rPr>
          <w:rFonts w:ascii="Arial" w:hAnsi="Arial" w:cs="Arial"/>
          <w:color w:val="000000"/>
          <w:sz w:val="16"/>
          <w:szCs w:val="16"/>
        </w:rPr>
        <w:t>ii</w:t>
      </w:r>
      <w:proofErr w:type="spellEnd"/>
      <w:r w:rsidRPr="00F14757">
        <w:rPr>
          <w:rFonts w:ascii="Arial" w:hAnsi="Arial" w:cs="Arial"/>
          <w:color w:val="000000"/>
          <w:sz w:val="16"/>
          <w:szCs w:val="16"/>
        </w:rPr>
        <w:t>) Etický kodex dodavatel</w:t>
      </w:r>
      <w:r w:rsidR="00DE5D13">
        <w:rPr>
          <w:rFonts w:ascii="Arial" w:hAnsi="Arial" w:cs="Arial"/>
          <w:color w:val="000000"/>
          <w:sz w:val="16"/>
          <w:szCs w:val="16"/>
        </w:rPr>
        <w:t>e</w:t>
      </w:r>
      <w:r w:rsidRPr="00F14757">
        <w:rPr>
          <w:rFonts w:ascii="Arial" w:hAnsi="Arial" w:cs="Arial"/>
          <w:color w:val="000000"/>
          <w:sz w:val="16"/>
          <w:szCs w:val="16"/>
        </w:rPr>
        <w:t xml:space="preserve"> Skupiny Škoda</w:t>
      </w:r>
      <w:r w:rsidR="00AD682D">
        <w:rPr>
          <w:rFonts w:ascii="Arial" w:hAnsi="Arial" w:cs="Arial"/>
          <w:color w:val="000000"/>
          <w:sz w:val="16"/>
          <w:szCs w:val="16"/>
        </w:rPr>
        <w:t xml:space="preserve"> </w:t>
      </w:r>
      <w:r w:rsidR="00AD682D" w:rsidRPr="00F14757">
        <w:rPr>
          <w:rFonts w:ascii="Arial" w:hAnsi="Arial" w:cs="Arial"/>
          <w:color w:val="000000"/>
          <w:sz w:val="16"/>
          <w:szCs w:val="16"/>
        </w:rPr>
        <w:t>(dále jen „</w:t>
      </w:r>
      <w:r w:rsidR="00AD682D" w:rsidRPr="00884B8E">
        <w:rPr>
          <w:rFonts w:ascii="Arial" w:hAnsi="Arial" w:cs="Arial"/>
          <w:b/>
          <w:bCs/>
          <w:color w:val="000000"/>
          <w:sz w:val="16"/>
          <w:szCs w:val="16"/>
        </w:rPr>
        <w:t>Zásady</w:t>
      </w:r>
      <w:r w:rsidR="00AD682D" w:rsidRPr="00F14757">
        <w:rPr>
          <w:rFonts w:ascii="Arial" w:hAnsi="Arial" w:cs="Arial"/>
          <w:color w:val="000000"/>
          <w:sz w:val="16"/>
          <w:szCs w:val="16"/>
        </w:rPr>
        <w:t>“)</w:t>
      </w:r>
      <w:r w:rsidRPr="00F14757">
        <w:rPr>
          <w:rFonts w:ascii="Arial" w:hAnsi="Arial" w:cs="Arial"/>
          <w:color w:val="000000"/>
          <w:sz w:val="16"/>
          <w:szCs w:val="16"/>
        </w:rPr>
        <w:t>, které jsou k dispozici na webových stránkách Skupiny Škoda: https://www.skodagroup.com/page/compliance. Při plnění svých povinností vyplývajících z těchto Obchodních podmínek a při výkonu obchodní činnosti z ní vyplývající bude Dodavatel dodržovat principy obsažené v Zásadách a zajistí, aby jím najatí Pracovníci tyto principy dodržovali.</w:t>
      </w:r>
      <w:bookmarkEnd w:id="12"/>
    </w:p>
    <w:p w14:paraId="0B8DF8CA" w14:textId="77777777" w:rsidR="00F14757" w:rsidRPr="00F14757" w:rsidRDefault="00F14757" w:rsidP="00832867">
      <w:pPr>
        <w:pStyle w:val="Odstavecseseznamem"/>
        <w:widowControl w:val="0"/>
        <w:spacing w:after="0"/>
        <w:ind w:left="567"/>
        <w:jc w:val="both"/>
        <w:rPr>
          <w:rFonts w:ascii="Arial" w:hAnsi="Arial" w:cs="Arial"/>
          <w:color w:val="000000"/>
          <w:sz w:val="16"/>
          <w:szCs w:val="16"/>
        </w:rPr>
      </w:pPr>
    </w:p>
    <w:p w14:paraId="608E0BB0" w14:textId="70694D1F" w:rsidR="00F14757" w:rsidRPr="00F14757" w:rsidRDefault="00F14757" w:rsidP="00832867">
      <w:pPr>
        <w:pStyle w:val="Odstavecseseznamem"/>
        <w:widowControl w:val="0"/>
        <w:numPr>
          <w:ilvl w:val="1"/>
          <w:numId w:val="42"/>
        </w:numPr>
        <w:spacing w:after="0"/>
        <w:ind w:left="567" w:hanging="567"/>
        <w:jc w:val="both"/>
        <w:rPr>
          <w:rFonts w:ascii="Arial" w:hAnsi="Arial" w:cs="Arial"/>
          <w:color w:val="000000"/>
          <w:sz w:val="16"/>
          <w:szCs w:val="16"/>
        </w:rPr>
      </w:pPr>
      <w:r w:rsidRPr="00884B8E">
        <w:rPr>
          <w:rFonts w:ascii="Arial" w:hAnsi="Arial" w:cs="Arial"/>
          <w:color w:val="000000"/>
          <w:sz w:val="16"/>
          <w:szCs w:val="16"/>
          <w:u w:val="single"/>
        </w:rPr>
        <w:t>Odpovědnost Dodavatele.</w:t>
      </w:r>
      <w:r w:rsidRPr="00F14757">
        <w:rPr>
          <w:rFonts w:ascii="Arial" w:hAnsi="Arial" w:cs="Arial"/>
          <w:color w:val="000000"/>
          <w:sz w:val="16"/>
          <w:szCs w:val="16"/>
        </w:rPr>
        <w:t xml:space="preserve"> Ustanovení </w:t>
      </w:r>
      <w:r w:rsidR="00832867">
        <w:rPr>
          <w:rFonts w:ascii="Arial" w:hAnsi="Arial" w:cs="Arial"/>
          <w:color w:val="000000"/>
          <w:sz w:val="16"/>
          <w:szCs w:val="16"/>
        </w:rPr>
        <w:fldChar w:fldCharType="begin"/>
      </w:r>
      <w:r w:rsidR="00832867">
        <w:rPr>
          <w:rFonts w:ascii="Arial" w:hAnsi="Arial" w:cs="Arial"/>
          <w:color w:val="000000"/>
          <w:sz w:val="16"/>
          <w:szCs w:val="16"/>
        </w:rPr>
        <w:instrText xml:space="preserve"> REF _Ref211415775 \r \h </w:instrText>
      </w:r>
      <w:r w:rsidR="00832867">
        <w:rPr>
          <w:rFonts w:ascii="Arial" w:hAnsi="Arial" w:cs="Arial"/>
          <w:color w:val="000000"/>
          <w:sz w:val="16"/>
          <w:szCs w:val="16"/>
        </w:rPr>
      </w:r>
      <w:r w:rsidR="00832867">
        <w:rPr>
          <w:rFonts w:ascii="Arial" w:hAnsi="Arial" w:cs="Arial"/>
          <w:color w:val="000000"/>
          <w:sz w:val="16"/>
          <w:szCs w:val="16"/>
        </w:rPr>
        <w:fldChar w:fldCharType="separate"/>
      </w:r>
      <w:r w:rsidR="00832867">
        <w:rPr>
          <w:rFonts w:ascii="Arial" w:hAnsi="Arial" w:cs="Arial"/>
          <w:color w:val="000000"/>
          <w:sz w:val="16"/>
          <w:szCs w:val="16"/>
        </w:rPr>
        <w:t>24.1</w:t>
      </w:r>
      <w:r w:rsidR="00832867">
        <w:rPr>
          <w:rFonts w:ascii="Arial" w:hAnsi="Arial" w:cs="Arial"/>
          <w:color w:val="000000"/>
          <w:sz w:val="16"/>
          <w:szCs w:val="16"/>
        </w:rPr>
        <w:fldChar w:fldCharType="end"/>
      </w:r>
      <w:r w:rsidR="00832867">
        <w:rPr>
          <w:rFonts w:ascii="Arial" w:hAnsi="Arial" w:cs="Arial"/>
          <w:color w:val="000000"/>
          <w:sz w:val="16"/>
          <w:szCs w:val="16"/>
        </w:rPr>
        <w:t>.</w:t>
      </w:r>
      <w:r w:rsidRPr="00F14757">
        <w:rPr>
          <w:rFonts w:ascii="Arial" w:hAnsi="Arial" w:cs="Arial"/>
          <w:color w:val="000000"/>
          <w:sz w:val="16"/>
          <w:szCs w:val="16"/>
        </w:rPr>
        <w:t xml:space="preserve"> a/nebo </w:t>
      </w:r>
      <w:r w:rsidR="00832867">
        <w:rPr>
          <w:rFonts w:ascii="Arial" w:hAnsi="Arial" w:cs="Arial"/>
          <w:color w:val="000000"/>
          <w:sz w:val="16"/>
          <w:szCs w:val="16"/>
        </w:rPr>
        <w:fldChar w:fldCharType="begin"/>
      </w:r>
      <w:r w:rsidR="00832867">
        <w:rPr>
          <w:rFonts w:ascii="Arial" w:hAnsi="Arial" w:cs="Arial"/>
          <w:color w:val="000000"/>
          <w:sz w:val="16"/>
          <w:szCs w:val="16"/>
        </w:rPr>
        <w:instrText xml:space="preserve"> REF _Ref211415781 \r \h </w:instrText>
      </w:r>
      <w:r w:rsidR="00832867">
        <w:rPr>
          <w:rFonts w:ascii="Arial" w:hAnsi="Arial" w:cs="Arial"/>
          <w:color w:val="000000"/>
          <w:sz w:val="16"/>
          <w:szCs w:val="16"/>
        </w:rPr>
      </w:r>
      <w:r w:rsidR="00832867">
        <w:rPr>
          <w:rFonts w:ascii="Arial" w:hAnsi="Arial" w:cs="Arial"/>
          <w:color w:val="000000"/>
          <w:sz w:val="16"/>
          <w:szCs w:val="16"/>
        </w:rPr>
        <w:fldChar w:fldCharType="separate"/>
      </w:r>
      <w:r w:rsidR="00832867">
        <w:rPr>
          <w:rFonts w:ascii="Arial" w:hAnsi="Arial" w:cs="Arial"/>
          <w:color w:val="000000"/>
          <w:sz w:val="16"/>
          <w:szCs w:val="16"/>
        </w:rPr>
        <w:t>24.2</w:t>
      </w:r>
      <w:r w:rsidR="00832867">
        <w:rPr>
          <w:rFonts w:ascii="Arial" w:hAnsi="Arial" w:cs="Arial"/>
          <w:color w:val="000000"/>
          <w:sz w:val="16"/>
          <w:szCs w:val="16"/>
        </w:rPr>
        <w:fldChar w:fldCharType="end"/>
      </w:r>
      <w:r w:rsidR="00832867">
        <w:rPr>
          <w:rFonts w:ascii="Arial" w:hAnsi="Arial" w:cs="Arial"/>
          <w:color w:val="000000"/>
          <w:sz w:val="16"/>
          <w:szCs w:val="16"/>
        </w:rPr>
        <w:t xml:space="preserve">. </w:t>
      </w:r>
      <w:r w:rsidRPr="00F14757">
        <w:rPr>
          <w:rFonts w:ascii="Arial" w:hAnsi="Arial" w:cs="Arial"/>
          <w:color w:val="000000"/>
          <w:sz w:val="16"/>
          <w:szCs w:val="16"/>
        </w:rPr>
        <w:t>těchto Obchodních podmínek neomezuj ani nevylučují žádnou povinnost či odpovědnost uloženou zákonem Dodavateli nebo jeho Pracovníkům a/nebo jeho členům statutárního orgánu, vedoucím představitelům, zaměstnancům, dodavatelům, subdodavatelům, zástupcům nebo jejich Pracovníkům.</w:t>
      </w:r>
    </w:p>
    <w:p w14:paraId="44634284" w14:textId="77777777" w:rsidR="00F14757" w:rsidRPr="00F14757" w:rsidRDefault="00F14757" w:rsidP="00832867">
      <w:pPr>
        <w:pStyle w:val="Odstavecseseznamem"/>
        <w:widowControl w:val="0"/>
        <w:spacing w:after="0"/>
        <w:ind w:left="567"/>
        <w:jc w:val="both"/>
        <w:rPr>
          <w:rFonts w:ascii="Arial" w:hAnsi="Arial" w:cs="Arial"/>
          <w:color w:val="000000"/>
          <w:sz w:val="16"/>
          <w:szCs w:val="16"/>
        </w:rPr>
      </w:pPr>
    </w:p>
    <w:p w14:paraId="2EFBAB27" w14:textId="03388539" w:rsidR="00F14757" w:rsidRPr="00F14757" w:rsidRDefault="00F14757" w:rsidP="00832867">
      <w:pPr>
        <w:pStyle w:val="Odstavecseseznamem"/>
        <w:widowControl w:val="0"/>
        <w:numPr>
          <w:ilvl w:val="1"/>
          <w:numId w:val="42"/>
        </w:numPr>
        <w:spacing w:after="0"/>
        <w:ind w:left="567" w:hanging="567"/>
        <w:jc w:val="both"/>
        <w:rPr>
          <w:rFonts w:ascii="Arial" w:hAnsi="Arial" w:cs="Arial"/>
          <w:color w:val="000000"/>
          <w:sz w:val="16"/>
          <w:szCs w:val="16"/>
        </w:rPr>
      </w:pPr>
      <w:r w:rsidRPr="00884B8E">
        <w:rPr>
          <w:rFonts w:ascii="Arial" w:hAnsi="Arial" w:cs="Arial"/>
          <w:color w:val="000000"/>
          <w:sz w:val="16"/>
          <w:szCs w:val="16"/>
          <w:u w:val="single"/>
        </w:rPr>
        <w:t>Další nároky Objednatele.</w:t>
      </w:r>
      <w:r w:rsidRPr="00F14757">
        <w:rPr>
          <w:rFonts w:ascii="Arial" w:hAnsi="Arial" w:cs="Arial"/>
          <w:color w:val="000000"/>
          <w:sz w:val="16"/>
          <w:szCs w:val="16"/>
        </w:rPr>
        <w:t xml:space="preserve"> V případě, že Dodavatel poruší ustanovení </w:t>
      </w:r>
      <w:r w:rsidR="00832867">
        <w:rPr>
          <w:rFonts w:ascii="Arial" w:hAnsi="Arial" w:cs="Arial"/>
          <w:color w:val="000000"/>
          <w:sz w:val="16"/>
          <w:szCs w:val="16"/>
        </w:rPr>
        <w:fldChar w:fldCharType="begin"/>
      </w:r>
      <w:r w:rsidR="00832867">
        <w:rPr>
          <w:rFonts w:ascii="Arial" w:hAnsi="Arial" w:cs="Arial"/>
          <w:color w:val="000000"/>
          <w:sz w:val="16"/>
          <w:szCs w:val="16"/>
        </w:rPr>
        <w:instrText xml:space="preserve"> REF _Ref211415775 \r \h </w:instrText>
      </w:r>
      <w:r w:rsidR="00832867">
        <w:rPr>
          <w:rFonts w:ascii="Arial" w:hAnsi="Arial" w:cs="Arial"/>
          <w:color w:val="000000"/>
          <w:sz w:val="16"/>
          <w:szCs w:val="16"/>
        </w:rPr>
      </w:r>
      <w:r w:rsidR="00832867">
        <w:rPr>
          <w:rFonts w:ascii="Arial" w:hAnsi="Arial" w:cs="Arial"/>
          <w:color w:val="000000"/>
          <w:sz w:val="16"/>
          <w:szCs w:val="16"/>
        </w:rPr>
        <w:fldChar w:fldCharType="separate"/>
      </w:r>
      <w:r w:rsidR="00832867">
        <w:rPr>
          <w:rFonts w:ascii="Arial" w:hAnsi="Arial" w:cs="Arial"/>
          <w:color w:val="000000"/>
          <w:sz w:val="16"/>
          <w:szCs w:val="16"/>
        </w:rPr>
        <w:t>24.1</w:t>
      </w:r>
      <w:r w:rsidR="00832867">
        <w:rPr>
          <w:rFonts w:ascii="Arial" w:hAnsi="Arial" w:cs="Arial"/>
          <w:color w:val="000000"/>
          <w:sz w:val="16"/>
          <w:szCs w:val="16"/>
        </w:rPr>
        <w:fldChar w:fldCharType="end"/>
      </w:r>
      <w:r w:rsidR="00832867">
        <w:rPr>
          <w:rFonts w:ascii="Arial" w:hAnsi="Arial" w:cs="Arial"/>
          <w:color w:val="000000"/>
          <w:sz w:val="16"/>
          <w:szCs w:val="16"/>
        </w:rPr>
        <w:t>.</w:t>
      </w:r>
      <w:r w:rsidRPr="00F14757">
        <w:rPr>
          <w:rFonts w:ascii="Arial" w:hAnsi="Arial" w:cs="Arial"/>
          <w:color w:val="000000"/>
          <w:sz w:val="16"/>
          <w:szCs w:val="16"/>
        </w:rPr>
        <w:t xml:space="preserve"> a/nebo </w:t>
      </w:r>
      <w:r w:rsidR="00832867">
        <w:rPr>
          <w:rFonts w:ascii="Arial" w:hAnsi="Arial" w:cs="Arial"/>
          <w:color w:val="000000"/>
          <w:sz w:val="16"/>
          <w:szCs w:val="16"/>
        </w:rPr>
        <w:fldChar w:fldCharType="begin"/>
      </w:r>
      <w:r w:rsidR="00832867">
        <w:rPr>
          <w:rFonts w:ascii="Arial" w:hAnsi="Arial" w:cs="Arial"/>
          <w:color w:val="000000"/>
          <w:sz w:val="16"/>
          <w:szCs w:val="16"/>
        </w:rPr>
        <w:instrText xml:space="preserve"> REF _Ref211415781 \r \h </w:instrText>
      </w:r>
      <w:r w:rsidR="00832867">
        <w:rPr>
          <w:rFonts w:ascii="Arial" w:hAnsi="Arial" w:cs="Arial"/>
          <w:color w:val="000000"/>
          <w:sz w:val="16"/>
          <w:szCs w:val="16"/>
        </w:rPr>
      </w:r>
      <w:r w:rsidR="00832867">
        <w:rPr>
          <w:rFonts w:ascii="Arial" w:hAnsi="Arial" w:cs="Arial"/>
          <w:color w:val="000000"/>
          <w:sz w:val="16"/>
          <w:szCs w:val="16"/>
        </w:rPr>
        <w:fldChar w:fldCharType="separate"/>
      </w:r>
      <w:r w:rsidR="00832867">
        <w:rPr>
          <w:rFonts w:ascii="Arial" w:hAnsi="Arial" w:cs="Arial"/>
          <w:color w:val="000000"/>
          <w:sz w:val="16"/>
          <w:szCs w:val="16"/>
        </w:rPr>
        <w:t>24.2</w:t>
      </w:r>
      <w:r w:rsidR="00832867">
        <w:rPr>
          <w:rFonts w:ascii="Arial" w:hAnsi="Arial" w:cs="Arial"/>
          <w:color w:val="000000"/>
          <w:sz w:val="16"/>
          <w:szCs w:val="16"/>
        </w:rPr>
        <w:fldChar w:fldCharType="end"/>
      </w:r>
      <w:r w:rsidR="00832867">
        <w:rPr>
          <w:rFonts w:ascii="Arial" w:hAnsi="Arial" w:cs="Arial"/>
          <w:color w:val="000000"/>
          <w:sz w:val="16"/>
          <w:szCs w:val="16"/>
        </w:rPr>
        <w:t>.</w:t>
      </w:r>
      <w:r w:rsidRPr="00F14757">
        <w:rPr>
          <w:rFonts w:ascii="Arial" w:hAnsi="Arial" w:cs="Arial"/>
          <w:color w:val="000000"/>
          <w:sz w:val="16"/>
          <w:szCs w:val="16"/>
        </w:rPr>
        <w:t xml:space="preserve"> těchto Obchodních podmínek, je Objednatel oprávněn požadovat, aby Dodavatel pozastavil činnost svého zaměstnance a/nebo jiné osoby najaté Dodavatelem, které se dopustily výše uvedených porušení, na jakýchkoli pracích nebo záležitostech souvisejících s plněním Dodavatele podle těchto Obchodních podmínek.</w:t>
      </w:r>
    </w:p>
    <w:p w14:paraId="0015B815" w14:textId="77777777" w:rsidR="00F14757" w:rsidRPr="00F14757" w:rsidRDefault="00F14757" w:rsidP="00F14757">
      <w:pPr>
        <w:pStyle w:val="Odstavecseseznamem"/>
        <w:widowControl w:val="0"/>
        <w:tabs>
          <w:tab w:val="left" w:pos="927"/>
        </w:tabs>
        <w:spacing w:after="0"/>
        <w:ind w:left="567"/>
        <w:jc w:val="both"/>
        <w:rPr>
          <w:rFonts w:ascii="Arial" w:hAnsi="Arial" w:cs="Arial"/>
          <w:color w:val="000000"/>
          <w:sz w:val="16"/>
          <w:szCs w:val="16"/>
        </w:rPr>
      </w:pPr>
    </w:p>
    <w:p w14:paraId="3CF11483" w14:textId="77777777" w:rsidR="0092684D" w:rsidRPr="00F14757" w:rsidRDefault="0092684D" w:rsidP="00F14757">
      <w:pPr>
        <w:widowControl w:val="0"/>
        <w:tabs>
          <w:tab w:val="left" w:pos="927"/>
        </w:tabs>
        <w:spacing w:after="0"/>
        <w:jc w:val="both"/>
        <w:rPr>
          <w:rFonts w:ascii="Arial" w:hAnsi="Arial" w:cs="Arial"/>
          <w:color w:val="000000"/>
          <w:sz w:val="16"/>
          <w:szCs w:val="16"/>
          <w:u w:val="single"/>
        </w:rPr>
      </w:pPr>
    </w:p>
    <w:p w14:paraId="07ACACA0" w14:textId="77777777" w:rsidR="00F849C7" w:rsidRDefault="002B363C">
      <w:pPr>
        <w:tabs>
          <w:tab w:val="left" w:pos="2410"/>
        </w:tabs>
        <w:spacing w:line="360" w:lineRule="auto"/>
        <w:jc w:val="left"/>
        <w:rPr>
          <w:rFonts w:ascii="Arial" w:hAnsi="Arial" w:cs="Arial"/>
          <w:sz w:val="16"/>
          <w:szCs w:val="16"/>
        </w:rPr>
      </w:pPr>
      <w:r w:rsidRPr="002B363C">
        <w:rPr>
          <w:rFonts w:ascii="Arial" w:hAnsi="Arial" w:cs="Arial"/>
          <w:sz w:val="16"/>
          <w:szCs w:val="16"/>
        </w:rPr>
        <w:t>Obchodní společnost</w:t>
      </w:r>
      <w:r w:rsidR="0088489A">
        <w:rPr>
          <w:rFonts w:ascii="Arial" w:hAnsi="Arial" w:cs="Arial"/>
          <w:sz w:val="16"/>
          <w:szCs w:val="16"/>
        </w:rPr>
        <w:t xml:space="preserve"> / Jméno</w:t>
      </w:r>
      <w:r w:rsidRPr="002B363C">
        <w:rPr>
          <w:rFonts w:ascii="Arial" w:hAnsi="Arial" w:cs="Arial"/>
          <w:sz w:val="16"/>
          <w:szCs w:val="16"/>
        </w:rPr>
        <w:t xml:space="preserve">: </w:t>
      </w:r>
      <w:r w:rsidRPr="002B363C">
        <w:rPr>
          <w:rFonts w:ascii="Arial" w:hAnsi="Arial" w:cs="Arial"/>
          <w:sz w:val="16"/>
          <w:szCs w:val="16"/>
        </w:rPr>
        <w:tab/>
        <w:t>………………………...………..</w:t>
      </w:r>
    </w:p>
    <w:p w14:paraId="06673119" w14:textId="77777777" w:rsidR="00F849C7" w:rsidRDefault="002B363C">
      <w:pPr>
        <w:tabs>
          <w:tab w:val="left" w:pos="2410"/>
        </w:tabs>
        <w:spacing w:line="360" w:lineRule="auto"/>
        <w:jc w:val="left"/>
        <w:rPr>
          <w:rFonts w:ascii="Arial" w:hAnsi="Arial" w:cs="Arial"/>
          <w:sz w:val="16"/>
          <w:szCs w:val="16"/>
        </w:rPr>
      </w:pPr>
      <w:r w:rsidRPr="002B363C">
        <w:rPr>
          <w:rFonts w:ascii="Arial" w:hAnsi="Arial" w:cs="Arial"/>
          <w:sz w:val="16"/>
          <w:szCs w:val="16"/>
        </w:rPr>
        <w:t xml:space="preserve">IČO: </w:t>
      </w:r>
      <w:r w:rsidRPr="002B363C">
        <w:rPr>
          <w:rFonts w:ascii="Arial" w:hAnsi="Arial" w:cs="Arial"/>
          <w:sz w:val="16"/>
          <w:szCs w:val="16"/>
        </w:rPr>
        <w:tab/>
        <w:t>………………………...………..</w:t>
      </w:r>
    </w:p>
    <w:p w14:paraId="3FD33DAF" w14:textId="77777777" w:rsidR="00F849C7" w:rsidRDefault="002B363C">
      <w:pPr>
        <w:tabs>
          <w:tab w:val="left" w:pos="2410"/>
        </w:tabs>
        <w:spacing w:line="360" w:lineRule="auto"/>
        <w:jc w:val="left"/>
        <w:rPr>
          <w:rFonts w:ascii="Arial" w:hAnsi="Arial" w:cs="Arial"/>
          <w:sz w:val="16"/>
          <w:szCs w:val="16"/>
        </w:rPr>
      </w:pPr>
      <w:r w:rsidRPr="002B363C">
        <w:rPr>
          <w:rFonts w:ascii="Arial" w:hAnsi="Arial" w:cs="Arial"/>
          <w:sz w:val="16"/>
          <w:szCs w:val="16"/>
        </w:rPr>
        <w:t>Sídlo:</w:t>
      </w:r>
      <w:r w:rsidRPr="002B363C">
        <w:rPr>
          <w:rFonts w:ascii="Arial" w:hAnsi="Arial" w:cs="Arial"/>
          <w:sz w:val="16"/>
          <w:szCs w:val="16"/>
        </w:rPr>
        <w:tab/>
        <w:t>...………………………………..</w:t>
      </w:r>
    </w:p>
    <w:p w14:paraId="25F245DB" w14:textId="77777777" w:rsidR="00F849C7" w:rsidRDefault="002B363C">
      <w:pPr>
        <w:tabs>
          <w:tab w:val="left" w:pos="2410"/>
        </w:tabs>
        <w:spacing w:line="360" w:lineRule="auto"/>
        <w:jc w:val="left"/>
        <w:rPr>
          <w:rFonts w:ascii="Arial" w:hAnsi="Arial" w:cs="Arial"/>
          <w:sz w:val="16"/>
          <w:szCs w:val="16"/>
        </w:rPr>
      </w:pPr>
      <w:r w:rsidRPr="002B363C">
        <w:rPr>
          <w:rFonts w:ascii="Arial" w:hAnsi="Arial" w:cs="Arial"/>
          <w:sz w:val="16"/>
          <w:szCs w:val="16"/>
        </w:rPr>
        <w:t>Zapsán v OR/jiné evidenci:</w:t>
      </w:r>
      <w:r w:rsidRPr="002B363C">
        <w:rPr>
          <w:rFonts w:ascii="Arial" w:hAnsi="Arial" w:cs="Arial"/>
          <w:sz w:val="16"/>
          <w:szCs w:val="16"/>
        </w:rPr>
        <w:tab/>
        <w:t>……….…………………………</w:t>
      </w:r>
    </w:p>
    <w:p w14:paraId="5A6EAFE2" w14:textId="77777777" w:rsidR="00F849C7" w:rsidRDefault="002B363C">
      <w:pPr>
        <w:tabs>
          <w:tab w:val="left" w:pos="2410"/>
        </w:tabs>
        <w:spacing w:line="360" w:lineRule="auto"/>
        <w:jc w:val="left"/>
        <w:rPr>
          <w:rFonts w:ascii="Arial" w:hAnsi="Arial" w:cs="Arial"/>
          <w:sz w:val="16"/>
          <w:szCs w:val="16"/>
        </w:rPr>
      </w:pPr>
      <w:r w:rsidRPr="002B363C">
        <w:rPr>
          <w:rFonts w:ascii="Arial" w:hAnsi="Arial" w:cs="Arial"/>
          <w:sz w:val="16"/>
          <w:szCs w:val="16"/>
        </w:rPr>
        <w:t xml:space="preserve">Jméno, příjmení a funkce: </w:t>
      </w:r>
      <w:r w:rsidRPr="002B363C">
        <w:rPr>
          <w:rFonts w:ascii="Arial" w:hAnsi="Arial" w:cs="Arial"/>
          <w:sz w:val="16"/>
          <w:szCs w:val="16"/>
        </w:rPr>
        <w:tab/>
        <w:t>………...………………………..</w:t>
      </w:r>
    </w:p>
    <w:p w14:paraId="635E5C52" w14:textId="77777777" w:rsidR="00F849C7" w:rsidRDefault="002B363C">
      <w:pPr>
        <w:tabs>
          <w:tab w:val="left" w:pos="2410"/>
        </w:tabs>
        <w:spacing w:line="360" w:lineRule="auto"/>
        <w:jc w:val="left"/>
        <w:rPr>
          <w:rFonts w:ascii="Arial" w:hAnsi="Arial" w:cs="Arial"/>
          <w:sz w:val="16"/>
          <w:szCs w:val="16"/>
        </w:rPr>
      </w:pPr>
      <w:r w:rsidRPr="002B363C">
        <w:rPr>
          <w:rFonts w:ascii="Arial" w:hAnsi="Arial" w:cs="Arial"/>
          <w:sz w:val="16"/>
          <w:szCs w:val="16"/>
        </w:rPr>
        <w:t xml:space="preserve">Dne: </w:t>
      </w:r>
      <w:r w:rsidRPr="002B363C">
        <w:rPr>
          <w:rFonts w:ascii="Arial" w:hAnsi="Arial" w:cs="Arial"/>
          <w:sz w:val="16"/>
          <w:szCs w:val="16"/>
        </w:rPr>
        <w:tab/>
        <w:t xml:space="preserve">………………………………… </w:t>
      </w:r>
    </w:p>
    <w:p w14:paraId="3608B338" w14:textId="77777777" w:rsidR="00F849C7" w:rsidRDefault="002B363C">
      <w:pPr>
        <w:tabs>
          <w:tab w:val="left" w:pos="2410"/>
        </w:tabs>
        <w:spacing w:line="360" w:lineRule="auto"/>
        <w:jc w:val="left"/>
        <w:rPr>
          <w:rFonts w:ascii="Arial" w:hAnsi="Arial" w:cs="Arial"/>
          <w:sz w:val="16"/>
          <w:szCs w:val="16"/>
        </w:rPr>
      </w:pPr>
      <w:r w:rsidRPr="002B363C">
        <w:rPr>
          <w:rFonts w:ascii="Arial" w:hAnsi="Arial" w:cs="Arial"/>
          <w:sz w:val="16"/>
          <w:szCs w:val="16"/>
        </w:rPr>
        <w:t xml:space="preserve">Podpis: </w:t>
      </w:r>
      <w:r w:rsidRPr="002B363C">
        <w:rPr>
          <w:rFonts w:ascii="Arial" w:hAnsi="Arial" w:cs="Arial"/>
          <w:sz w:val="16"/>
          <w:szCs w:val="16"/>
        </w:rPr>
        <w:tab/>
        <w:t>………………………………….</w:t>
      </w:r>
    </w:p>
    <w:p w14:paraId="06D047BC" w14:textId="77777777" w:rsidR="0009383D" w:rsidRPr="002B363C" w:rsidRDefault="0009383D" w:rsidP="002B363C">
      <w:pPr>
        <w:tabs>
          <w:tab w:val="left" w:pos="2410"/>
          <w:tab w:val="center" w:pos="4677"/>
        </w:tabs>
        <w:spacing w:line="276" w:lineRule="auto"/>
        <w:jc w:val="left"/>
        <w:rPr>
          <w:rFonts w:ascii="Arial" w:hAnsi="Arial" w:cs="Arial"/>
          <w:b/>
          <w:color w:val="000000"/>
          <w:sz w:val="20"/>
        </w:rPr>
      </w:pPr>
    </w:p>
    <w:sectPr w:rsidR="0009383D" w:rsidRPr="002B363C" w:rsidSect="002B363C">
      <w:type w:val="continuous"/>
      <w:pgSz w:w="11906" w:h="16838"/>
      <w:pgMar w:top="1712" w:right="567" w:bottom="567" w:left="1134"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E45C" w14:textId="77777777" w:rsidR="00166876" w:rsidRDefault="00166876" w:rsidP="008547E0">
      <w:pPr>
        <w:spacing w:after="0"/>
      </w:pPr>
      <w:r>
        <w:separator/>
      </w:r>
    </w:p>
  </w:endnote>
  <w:endnote w:type="continuationSeparator" w:id="0">
    <w:p w14:paraId="442A2083" w14:textId="77777777" w:rsidR="00166876" w:rsidRDefault="00166876" w:rsidP="008547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42F9" w14:textId="77777777" w:rsidR="00F80E64" w:rsidRDefault="00F80E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F3A4" w14:textId="77777777" w:rsidR="00D84DFC" w:rsidRDefault="00D84DFC" w:rsidP="00B354CF">
    <w:pPr>
      <w:pStyle w:val="textkoda"/>
      <w:tabs>
        <w:tab w:val="right" w:pos="10206"/>
      </w:tabs>
      <w:spacing w:after="0" w:line="240" w:lineRule="auto"/>
      <w:jc w:val="center"/>
      <w:rPr>
        <w:rStyle w:val="textkodaChar"/>
        <w:color w:val="003F7E"/>
        <w:sz w:val="16"/>
        <w:szCs w:val="16"/>
      </w:rPr>
    </w:pPr>
  </w:p>
  <w:p w14:paraId="20819B78" w14:textId="77777777" w:rsidR="00D84DFC" w:rsidRDefault="00D84DFC" w:rsidP="00B354CF">
    <w:pPr>
      <w:pStyle w:val="textkoda"/>
      <w:tabs>
        <w:tab w:val="right" w:pos="10206"/>
      </w:tabs>
      <w:spacing w:after="0" w:line="240" w:lineRule="auto"/>
      <w:jc w:val="center"/>
      <w:rPr>
        <w:rStyle w:val="textkodaChar"/>
        <w:color w:val="003F7E"/>
        <w:sz w:val="16"/>
        <w:szCs w:val="16"/>
      </w:rPr>
    </w:pPr>
  </w:p>
  <w:p w14:paraId="2736099C" w14:textId="77777777" w:rsidR="00D84DFC" w:rsidRDefault="00D84DFC" w:rsidP="00B354CF">
    <w:pPr>
      <w:pStyle w:val="textkoda"/>
      <w:tabs>
        <w:tab w:val="right" w:pos="10206"/>
      </w:tabs>
      <w:spacing w:after="0" w:line="240" w:lineRule="auto"/>
      <w:jc w:val="center"/>
      <w:rPr>
        <w:rStyle w:val="textkodaChar"/>
        <w:color w:val="003F7E"/>
        <w:sz w:val="16"/>
        <w:szCs w:val="16"/>
      </w:rPr>
    </w:pPr>
  </w:p>
  <w:p w14:paraId="5F1B764B" w14:textId="77777777" w:rsidR="00D84DFC" w:rsidRDefault="00D84DFC" w:rsidP="00B354CF">
    <w:pPr>
      <w:pStyle w:val="textkoda"/>
      <w:tabs>
        <w:tab w:val="right" w:pos="10206"/>
      </w:tabs>
      <w:spacing w:after="0" w:line="240" w:lineRule="auto"/>
      <w:rPr>
        <w:rStyle w:val="textkodaChar"/>
        <w:color w:val="003F7E"/>
        <w:sz w:val="16"/>
        <w:szCs w:val="16"/>
      </w:rPr>
    </w:pPr>
  </w:p>
  <w:p w14:paraId="3B96062B" w14:textId="77777777" w:rsidR="00D84DFC" w:rsidRDefault="00D84DFC" w:rsidP="00B354CF">
    <w:pPr>
      <w:pStyle w:val="textkoda"/>
      <w:tabs>
        <w:tab w:val="right" w:pos="10206"/>
      </w:tabs>
      <w:spacing w:after="0" w:line="240" w:lineRule="auto"/>
      <w:jc w:val="center"/>
    </w:pPr>
    <w:r>
      <w:rPr>
        <w:rStyle w:val="textkodaChar"/>
        <w:color w:val="003F7E"/>
        <w:sz w:val="16"/>
        <w:szCs w:val="16"/>
      </w:rPr>
      <w:tab/>
    </w:r>
    <w:r w:rsidRPr="003260BA">
      <w:rPr>
        <w:color w:val="003F7E"/>
        <w:sz w:val="16"/>
        <w:szCs w:val="16"/>
      </w:rPr>
      <w:fldChar w:fldCharType="begin"/>
    </w:r>
    <w:r w:rsidRPr="003260BA">
      <w:rPr>
        <w:color w:val="003F7E"/>
        <w:sz w:val="16"/>
        <w:szCs w:val="16"/>
      </w:rPr>
      <w:instrText>PAGE</w:instrText>
    </w:r>
    <w:r w:rsidRPr="003260BA">
      <w:rPr>
        <w:color w:val="003F7E"/>
        <w:sz w:val="16"/>
        <w:szCs w:val="16"/>
      </w:rPr>
      <w:fldChar w:fldCharType="separate"/>
    </w:r>
    <w:r w:rsidR="004E4AB9">
      <w:rPr>
        <w:noProof/>
        <w:color w:val="003F7E"/>
        <w:sz w:val="16"/>
        <w:szCs w:val="16"/>
      </w:rPr>
      <w:t>5</w:t>
    </w:r>
    <w:r w:rsidRPr="003260BA">
      <w:rPr>
        <w:color w:val="003F7E"/>
        <w:sz w:val="16"/>
        <w:szCs w:val="16"/>
      </w:rPr>
      <w:fldChar w:fldCharType="end"/>
    </w:r>
    <w:r w:rsidRPr="003260BA">
      <w:rPr>
        <w:color w:val="003F7E"/>
        <w:sz w:val="16"/>
        <w:szCs w:val="16"/>
      </w:rPr>
      <w:t>/</w:t>
    </w:r>
    <w:r w:rsidRPr="003260BA">
      <w:rPr>
        <w:color w:val="003F7E"/>
        <w:sz w:val="16"/>
        <w:szCs w:val="16"/>
      </w:rPr>
      <w:fldChar w:fldCharType="begin"/>
    </w:r>
    <w:r w:rsidRPr="003260BA">
      <w:rPr>
        <w:color w:val="003F7E"/>
        <w:sz w:val="16"/>
        <w:szCs w:val="16"/>
      </w:rPr>
      <w:instrText>NUMPAGES</w:instrText>
    </w:r>
    <w:r w:rsidRPr="003260BA">
      <w:rPr>
        <w:color w:val="003F7E"/>
        <w:sz w:val="16"/>
        <w:szCs w:val="16"/>
      </w:rPr>
      <w:fldChar w:fldCharType="separate"/>
    </w:r>
    <w:r w:rsidR="004E4AB9">
      <w:rPr>
        <w:noProof/>
        <w:color w:val="003F7E"/>
        <w:sz w:val="16"/>
        <w:szCs w:val="16"/>
      </w:rPr>
      <w:t>7</w:t>
    </w:r>
    <w:r w:rsidRPr="003260BA">
      <w:rPr>
        <w:color w:val="003F7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990A" w14:textId="77777777" w:rsidR="00D84DFC" w:rsidRDefault="00D84DFC" w:rsidP="00B354CF">
    <w:pPr>
      <w:pStyle w:val="textkoda"/>
      <w:tabs>
        <w:tab w:val="right" w:pos="10206"/>
      </w:tabs>
      <w:spacing w:after="0" w:line="240" w:lineRule="auto"/>
      <w:jc w:val="center"/>
      <w:rPr>
        <w:rStyle w:val="textkodaChar"/>
        <w:color w:val="003F7E"/>
        <w:sz w:val="16"/>
        <w:szCs w:val="16"/>
      </w:rPr>
    </w:pPr>
  </w:p>
  <w:p w14:paraId="4F82FA9C" w14:textId="77777777" w:rsidR="00D84DFC" w:rsidRDefault="00D84DFC" w:rsidP="00B354CF">
    <w:pPr>
      <w:pStyle w:val="textkoda"/>
      <w:tabs>
        <w:tab w:val="right" w:pos="10206"/>
      </w:tabs>
      <w:spacing w:after="0" w:line="240" w:lineRule="auto"/>
      <w:jc w:val="center"/>
      <w:rPr>
        <w:rStyle w:val="textkodaChar"/>
        <w:color w:val="003F7E"/>
        <w:sz w:val="16"/>
        <w:szCs w:val="16"/>
      </w:rPr>
    </w:pPr>
  </w:p>
  <w:p w14:paraId="6ED514AD" w14:textId="77777777" w:rsidR="00D84DFC" w:rsidRDefault="00D84DFC" w:rsidP="00B354CF">
    <w:pPr>
      <w:pStyle w:val="textkoda"/>
      <w:tabs>
        <w:tab w:val="right" w:pos="10206"/>
      </w:tabs>
      <w:spacing w:after="0" w:line="240" w:lineRule="auto"/>
      <w:jc w:val="center"/>
      <w:rPr>
        <w:rStyle w:val="textkodaChar"/>
        <w:color w:val="003F7E"/>
        <w:sz w:val="16"/>
        <w:szCs w:val="16"/>
      </w:rPr>
    </w:pPr>
  </w:p>
  <w:p w14:paraId="7F872129" w14:textId="77777777" w:rsidR="00D84DFC" w:rsidRDefault="00D84DFC" w:rsidP="00B354CF">
    <w:pPr>
      <w:pStyle w:val="textkoda"/>
      <w:tabs>
        <w:tab w:val="right" w:pos="10206"/>
      </w:tabs>
      <w:spacing w:after="0" w:line="240" w:lineRule="auto"/>
      <w:rPr>
        <w:rStyle w:val="textkodaChar"/>
        <w:color w:val="003F7E"/>
        <w:sz w:val="16"/>
        <w:szCs w:val="16"/>
      </w:rPr>
    </w:pPr>
  </w:p>
  <w:p w14:paraId="7E102CE2" w14:textId="77777777" w:rsidR="00D84DFC" w:rsidRDefault="00D84DFC" w:rsidP="00F87873">
    <w:pPr>
      <w:pStyle w:val="textkoda"/>
      <w:tabs>
        <w:tab w:val="left" w:pos="4536"/>
        <w:tab w:val="right" w:pos="10206"/>
      </w:tabs>
      <w:spacing w:after="0" w:line="240" w:lineRule="auto"/>
      <w:jc w:val="both"/>
    </w:pPr>
    <w:r>
      <w:rPr>
        <w:rStyle w:val="textkodaChar"/>
        <w:color w:val="003F7E"/>
        <w:sz w:val="16"/>
        <w:szCs w:val="16"/>
      </w:rPr>
      <w:tab/>
    </w:r>
    <w:r>
      <w:rPr>
        <w:rStyle w:val="textkodaChar"/>
        <w:color w:val="003F7E"/>
        <w:sz w:val="16"/>
        <w:szCs w:val="16"/>
      </w:rPr>
      <w:tab/>
    </w:r>
    <w:r w:rsidRPr="003260BA">
      <w:rPr>
        <w:color w:val="003F7E"/>
        <w:sz w:val="16"/>
        <w:szCs w:val="16"/>
      </w:rPr>
      <w:fldChar w:fldCharType="begin"/>
    </w:r>
    <w:r w:rsidRPr="003260BA">
      <w:rPr>
        <w:color w:val="003F7E"/>
        <w:sz w:val="16"/>
        <w:szCs w:val="16"/>
      </w:rPr>
      <w:instrText>PAGE</w:instrText>
    </w:r>
    <w:r w:rsidRPr="003260BA">
      <w:rPr>
        <w:color w:val="003F7E"/>
        <w:sz w:val="16"/>
        <w:szCs w:val="16"/>
      </w:rPr>
      <w:fldChar w:fldCharType="separate"/>
    </w:r>
    <w:r w:rsidR="00365565">
      <w:rPr>
        <w:noProof/>
        <w:color w:val="003F7E"/>
        <w:sz w:val="16"/>
        <w:szCs w:val="16"/>
      </w:rPr>
      <w:t>1</w:t>
    </w:r>
    <w:r w:rsidRPr="003260BA">
      <w:rPr>
        <w:color w:val="003F7E"/>
        <w:sz w:val="16"/>
        <w:szCs w:val="16"/>
      </w:rPr>
      <w:fldChar w:fldCharType="end"/>
    </w:r>
    <w:r w:rsidRPr="003260BA">
      <w:rPr>
        <w:color w:val="003F7E"/>
        <w:sz w:val="16"/>
        <w:szCs w:val="16"/>
      </w:rPr>
      <w:t>/</w:t>
    </w:r>
    <w:r w:rsidRPr="003260BA">
      <w:rPr>
        <w:color w:val="003F7E"/>
        <w:sz w:val="16"/>
        <w:szCs w:val="16"/>
      </w:rPr>
      <w:fldChar w:fldCharType="begin"/>
    </w:r>
    <w:r w:rsidRPr="003260BA">
      <w:rPr>
        <w:color w:val="003F7E"/>
        <w:sz w:val="16"/>
        <w:szCs w:val="16"/>
      </w:rPr>
      <w:instrText>NUMPAGES</w:instrText>
    </w:r>
    <w:r w:rsidRPr="003260BA">
      <w:rPr>
        <w:color w:val="003F7E"/>
        <w:sz w:val="16"/>
        <w:szCs w:val="16"/>
      </w:rPr>
      <w:fldChar w:fldCharType="separate"/>
    </w:r>
    <w:r w:rsidR="00365565">
      <w:rPr>
        <w:noProof/>
        <w:color w:val="003F7E"/>
        <w:sz w:val="16"/>
        <w:szCs w:val="16"/>
      </w:rPr>
      <w:t>7</w:t>
    </w:r>
    <w:r w:rsidRPr="003260BA">
      <w:rPr>
        <w:color w:val="003F7E"/>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A21D" w14:textId="77777777" w:rsidR="00F80E64" w:rsidRDefault="00F80E6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5395" w14:textId="77777777" w:rsidR="00F80E64" w:rsidRDefault="00F80E64">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BE6B" w14:textId="77777777" w:rsidR="00F80E64" w:rsidRDefault="00F80E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8D1A" w14:textId="77777777" w:rsidR="00166876" w:rsidRDefault="00166876" w:rsidP="008547E0">
      <w:pPr>
        <w:spacing w:after="0"/>
      </w:pPr>
      <w:r>
        <w:separator/>
      </w:r>
    </w:p>
  </w:footnote>
  <w:footnote w:type="continuationSeparator" w:id="0">
    <w:p w14:paraId="0605811B" w14:textId="77777777" w:rsidR="00166876" w:rsidRDefault="00166876" w:rsidP="008547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F57E" w14:textId="51A8DF7E" w:rsidR="00D84DFC" w:rsidRDefault="00A53755">
    <w:pPr>
      <w:pStyle w:val="Zhlav"/>
    </w:pPr>
    <w:r>
      <w:rPr>
        <w:noProof/>
      </w:rPr>
      <w:drawing>
        <wp:anchor distT="0" distB="0" distL="114300" distR="114300" simplePos="0" relativeHeight="251655168" behindDoc="0" locked="0" layoutInCell="1" allowOverlap="1" wp14:anchorId="34C6AC53" wp14:editId="44CDBD13">
          <wp:simplePos x="0" y="0"/>
          <wp:positionH relativeFrom="margin">
            <wp:posOffset>-4445</wp:posOffset>
          </wp:positionH>
          <wp:positionV relativeFrom="page">
            <wp:posOffset>381000</wp:posOffset>
          </wp:positionV>
          <wp:extent cx="1314450" cy="359410"/>
          <wp:effectExtent l="19050" t="0" r="0" b="0"/>
          <wp:wrapNone/>
          <wp:docPr id="6"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1"/>
                  <a:srcRect/>
                  <a:stretch>
                    <a:fillRect/>
                  </a:stretch>
                </pic:blipFill>
                <pic:spPr bwMode="auto">
                  <a:xfrm>
                    <a:off x="0" y="0"/>
                    <a:ext cx="1314450" cy="359410"/>
                  </a:xfrm>
                  <a:prstGeom prst="rect">
                    <a:avLst/>
                  </a:prstGeom>
                  <a:noFill/>
                  <a:ln w="9525">
                    <a:noFill/>
                    <a:miter lim="800000"/>
                    <a:headEnd/>
                    <a:tailEnd/>
                  </a:ln>
                </pic:spPr>
              </pic:pic>
            </a:graphicData>
          </a:graphic>
        </wp:anchor>
      </w:drawing>
    </w:r>
    <w:r w:rsidR="000911AF">
      <w:rPr>
        <w:noProof/>
      </w:rPr>
      <mc:AlternateContent>
        <mc:Choice Requires="wps">
          <w:drawing>
            <wp:anchor distT="0" distB="0" distL="114300" distR="114300" simplePos="0" relativeHeight="251656192" behindDoc="0" locked="0" layoutInCell="1" allowOverlap="1" wp14:anchorId="23DB6256" wp14:editId="1A769117">
              <wp:simplePos x="0" y="0"/>
              <wp:positionH relativeFrom="page">
                <wp:posOffset>720090</wp:posOffset>
              </wp:positionH>
              <wp:positionV relativeFrom="page">
                <wp:posOffset>919480</wp:posOffset>
              </wp:positionV>
              <wp:extent cx="6299835" cy="635"/>
              <wp:effectExtent l="5715" t="5080" r="9525" b="13335"/>
              <wp:wrapNone/>
              <wp:docPr id="130451337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635"/>
                      </a:xfrm>
                      <a:prstGeom prst="straightConnector1">
                        <a:avLst/>
                      </a:prstGeom>
                      <a:noFill/>
                      <a:ln w="6350">
                        <a:solidFill>
                          <a:srgbClr val="0096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97FAF2" id="_x0000_t32" coordsize="21600,21600" o:spt="32" o:oned="t" path="m,l21600,21600e" filled="f">
              <v:path arrowok="t" fillok="f" o:connecttype="none"/>
              <o:lock v:ext="edit" shapetype="t"/>
            </v:shapetype>
            <v:shape id="AutoShape 1" o:spid="_x0000_s1026" type="#_x0000_t32" style="position:absolute;margin-left:56.7pt;margin-top:72.4pt;width:496.05pt;height:.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" strokecolor="#0096d6" strokeweight=".5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8838" w14:textId="77777777" w:rsidR="00D84DFC" w:rsidRDefault="00A53755" w:rsidP="00B354CF">
    <w:pPr>
      <w:pStyle w:val="Zhlav"/>
    </w:pPr>
    <w:r>
      <w:rPr>
        <w:noProof/>
      </w:rPr>
      <w:drawing>
        <wp:anchor distT="0" distB="0" distL="114300" distR="114300" simplePos="0" relativeHeight="251657216" behindDoc="0" locked="0" layoutInCell="1" allowOverlap="1" wp14:anchorId="32584E51" wp14:editId="00C14170">
          <wp:simplePos x="0" y="0"/>
          <wp:positionH relativeFrom="page">
            <wp:posOffset>695960</wp:posOffset>
          </wp:positionH>
          <wp:positionV relativeFrom="page">
            <wp:posOffset>395605</wp:posOffset>
          </wp:positionV>
          <wp:extent cx="2627630" cy="720725"/>
          <wp:effectExtent l="19050" t="0" r="1270" b="0"/>
          <wp:wrapNone/>
          <wp:docPr id="5"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1"/>
                  <a:srcRect/>
                  <a:stretch>
                    <a:fillRect/>
                  </a:stretch>
                </pic:blipFill>
                <pic:spPr bwMode="auto">
                  <a:xfrm>
                    <a:off x="0" y="0"/>
                    <a:ext cx="2627630" cy="720725"/>
                  </a:xfrm>
                  <a:prstGeom prst="rect">
                    <a:avLst/>
                  </a:prstGeom>
                  <a:noFill/>
                  <a:ln w="9525">
                    <a:noFill/>
                    <a:miter lim="800000"/>
                    <a:headEnd/>
                    <a:tailEnd/>
                  </a:ln>
                </pic:spPr>
              </pic:pic>
            </a:graphicData>
          </a:graphic>
        </wp:anchor>
      </w:drawing>
    </w:r>
  </w:p>
  <w:p w14:paraId="20ADA343" w14:textId="551AA4BD" w:rsidR="00D84DFC" w:rsidRDefault="000911AF">
    <w:pPr>
      <w:pStyle w:val="Zhlav"/>
    </w:pPr>
    <w:r>
      <w:rPr>
        <w:noProof/>
      </w:rPr>
      <mc:AlternateContent>
        <mc:Choice Requires="wps">
          <w:drawing>
            <wp:anchor distT="0" distB="0" distL="114300" distR="114300" simplePos="0" relativeHeight="251658240" behindDoc="0" locked="0" layoutInCell="1" allowOverlap="1" wp14:anchorId="10F80828" wp14:editId="65D26FDF">
              <wp:simplePos x="0" y="0"/>
              <wp:positionH relativeFrom="page">
                <wp:posOffset>720090</wp:posOffset>
              </wp:positionH>
              <wp:positionV relativeFrom="page">
                <wp:posOffset>1455420</wp:posOffset>
              </wp:positionV>
              <wp:extent cx="6480175" cy="635"/>
              <wp:effectExtent l="5715" t="7620" r="10160" b="10795"/>
              <wp:wrapNone/>
              <wp:docPr id="5301674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6350">
                        <a:solidFill>
                          <a:srgbClr val="0096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066017" id="_x0000_t32" coordsize="21600,21600" o:spt="32" o:oned="t" path="m,l21600,21600e" filled="f">
              <v:path arrowok="t" fillok="f" o:connecttype="none"/>
              <o:lock v:ext="edit" shapetype="t"/>
            </v:shapetype>
            <v:shape id="AutoShape 2" o:spid="_x0000_s1026" type="#_x0000_t32" style="position:absolute;margin-left:56.7pt;margin-top:114.6pt;width:510.25pt;height:.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" strokecolor="#0096d6" strokeweight=".5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37B5" w14:textId="145C1589" w:rsidR="00D84DFC" w:rsidRDefault="00A53755">
    <w:pPr>
      <w:pStyle w:val="Zhlav"/>
    </w:pPr>
    <w:r>
      <w:rPr>
        <w:noProof/>
      </w:rPr>
      <w:drawing>
        <wp:anchor distT="0" distB="0" distL="114300" distR="114300" simplePos="0" relativeHeight="251659264" behindDoc="0" locked="0" layoutInCell="1" allowOverlap="1" wp14:anchorId="165DAF4A" wp14:editId="231A772C">
          <wp:simplePos x="0" y="0"/>
          <wp:positionH relativeFrom="margin">
            <wp:posOffset>-4445</wp:posOffset>
          </wp:positionH>
          <wp:positionV relativeFrom="page">
            <wp:posOffset>381000</wp:posOffset>
          </wp:positionV>
          <wp:extent cx="1314450" cy="359410"/>
          <wp:effectExtent l="19050" t="0" r="0" b="0"/>
          <wp:wrapNone/>
          <wp:docPr id="4"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1"/>
                  <a:srcRect/>
                  <a:stretch>
                    <a:fillRect/>
                  </a:stretch>
                </pic:blipFill>
                <pic:spPr bwMode="auto">
                  <a:xfrm>
                    <a:off x="0" y="0"/>
                    <a:ext cx="1314450" cy="359410"/>
                  </a:xfrm>
                  <a:prstGeom prst="rect">
                    <a:avLst/>
                  </a:prstGeom>
                  <a:noFill/>
                  <a:ln w="9525">
                    <a:noFill/>
                    <a:miter lim="800000"/>
                    <a:headEnd/>
                    <a:tailEnd/>
                  </a:ln>
                </pic:spPr>
              </pic:pic>
            </a:graphicData>
          </a:graphic>
        </wp:anchor>
      </w:drawing>
    </w:r>
    <w:r w:rsidR="000911AF">
      <w:rPr>
        <w:noProof/>
      </w:rPr>
      <mc:AlternateContent>
        <mc:Choice Requires="wps">
          <w:drawing>
            <wp:anchor distT="0" distB="0" distL="114300" distR="114300" simplePos="0" relativeHeight="251660288" behindDoc="0" locked="0" layoutInCell="1" allowOverlap="1" wp14:anchorId="495AA78A" wp14:editId="2FCADBB9">
              <wp:simplePos x="0" y="0"/>
              <wp:positionH relativeFrom="page">
                <wp:posOffset>720090</wp:posOffset>
              </wp:positionH>
              <wp:positionV relativeFrom="page">
                <wp:posOffset>919480</wp:posOffset>
              </wp:positionV>
              <wp:extent cx="6480175" cy="635"/>
              <wp:effectExtent l="5715" t="5080" r="10160" b="13335"/>
              <wp:wrapNone/>
              <wp:docPr id="63772603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6350">
                        <a:solidFill>
                          <a:srgbClr val="0096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0DF25" id="_x0000_t32" coordsize="21600,21600" o:spt="32" o:oned="t" path="m,l21600,21600e" filled="f">
              <v:path arrowok="t" fillok="f" o:connecttype="none"/>
              <o:lock v:ext="edit" shapetype="t"/>
            </v:shapetype>
            <v:shape id="AutoShape 3" o:spid="_x0000_s1026" type="#_x0000_t32" style="position:absolute;margin-left:56.7pt;margin-top:72.4pt;width:510.25pt;height:.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" strokecolor="#0096d6" strokeweight=".5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AD1"/>
    <w:multiLevelType w:val="multilevel"/>
    <w:tmpl w:val="C7EA0D24"/>
    <w:lvl w:ilvl="0">
      <w:start w:val="1"/>
      <w:numFmt w:val="decimal"/>
      <w:lvlText w:val="%1."/>
      <w:lvlJc w:val="left"/>
      <w:pPr>
        <w:ind w:left="360" w:hanging="360"/>
      </w:pPr>
      <w:rPr>
        <w:b/>
        <w:bCs/>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C4B3D"/>
    <w:multiLevelType w:val="hybridMultilevel"/>
    <w:tmpl w:val="354AB854"/>
    <w:lvl w:ilvl="0" w:tplc="085607F8">
      <w:start w:val="1"/>
      <w:numFmt w:val="decimal"/>
      <w:lvlText w:val="2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B80B5B"/>
    <w:multiLevelType w:val="multilevel"/>
    <w:tmpl w:val="C7EA0D24"/>
    <w:lvl w:ilvl="0">
      <w:start w:val="1"/>
      <w:numFmt w:val="decimal"/>
      <w:lvlText w:val="%1."/>
      <w:lvlJc w:val="left"/>
      <w:pPr>
        <w:ind w:left="360" w:hanging="360"/>
      </w:pPr>
      <w:rPr>
        <w:b/>
        <w:bCs/>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4751C7"/>
    <w:multiLevelType w:val="hybridMultilevel"/>
    <w:tmpl w:val="016CDFAE"/>
    <w:lvl w:ilvl="0" w:tplc="86A88288">
      <w:start w:val="1"/>
      <w:numFmt w:val="decimal"/>
      <w:lvlText w:val="13.%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242D48"/>
    <w:multiLevelType w:val="hybridMultilevel"/>
    <w:tmpl w:val="D17036A8"/>
    <w:lvl w:ilvl="0" w:tplc="ED6492BE">
      <w:start w:val="1"/>
      <w:numFmt w:val="decimal"/>
      <w:lvlText w:val="6.%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C95E01"/>
    <w:multiLevelType w:val="hybridMultilevel"/>
    <w:tmpl w:val="14765BD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3527090"/>
    <w:multiLevelType w:val="hybridMultilevel"/>
    <w:tmpl w:val="244A9A38"/>
    <w:lvl w:ilvl="0" w:tplc="954614BA">
      <w:start w:val="1"/>
      <w:numFmt w:val="decimal"/>
      <w:lvlText w:val="12.%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A87AC8"/>
    <w:multiLevelType w:val="hybridMultilevel"/>
    <w:tmpl w:val="ACBE620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54940350">
      <w:start w:val="1"/>
      <w:numFmt w:val="lowerRoman"/>
      <w:lvlText w:val="(%3)"/>
      <w:lvlJc w:val="left"/>
      <w:pPr>
        <w:ind w:left="3267" w:hanging="72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7985A84"/>
    <w:multiLevelType w:val="multilevel"/>
    <w:tmpl w:val="E0BE9B10"/>
    <w:lvl w:ilvl="0">
      <w:start w:val="1"/>
      <w:numFmt w:val="decimal"/>
      <w:lvlText w:val="%1."/>
      <w:lvlJc w:val="left"/>
      <w:pPr>
        <w:ind w:left="360" w:hanging="360"/>
      </w:pPr>
      <w:rPr>
        <w:rFonts w:hint="default"/>
        <w:b/>
      </w:rPr>
    </w:lvl>
    <w:lvl w:ilvl="1">
      <w:start w:val="1"/>
      <w:numFmt w:val="decimal"/>
      <w:pStyle w:val="SKODACISLOVANSEZNA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CB2305"/>
    <w:multiLevelType w:val="hybridMultilevel"/>
    <w:tmpl w:val="AA38CA78"/>
    <w:lvl w:ilvl="0" w:tplc="F758915A">
      <w:start w:val="1"/>
      <w:numFmt w:val="decimal"/>
      <w:lvlText w:val="20.%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7E2FBA"/>
    <w:multiLevelType w:val="hybridMultilevel"/>
    <w:tmpl w:val="6994F056"/>
    <w:lvl w:ilvl="0" w:tplc="04050017">
      <w:start w:val="1"/>
      <w:numFmt w:val="lowerLetter"/>
      <w:lvlText w:val="%1)"/>
      <w:lvlJc w:val="left"/>
      <w:pPr>
        <w:tabs>
          <w:tab w:val="num" w:pos="1068"/>
        </w:tabs>
        <w:ind w:left="1068" w:hanging="360"/>
      </w:pPr>
    </w:lvl>
    <w:lvl w:ilvl="1" w:tplc="FFFFFFFF">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1" w15:restartNumberingAfterBreak="0">
    <w:nsid w:val="207F5528"/>
    <w:multiLevelType w:val="hybridMultilevel"/>
    <w:tmpl w:val="0674DD6C"/>
    <w:lvl w:ilvl="0" w:tplc="C01A5A7E">
      <w:start w:val="1"/>
      <w:numFmt w:val="bullet"/>
      <w:lvlText w:val=""/>
      <w:lvlJc w:val="left"/>
      <w:pPr>
        <w:ind w:left="720" w:hanging="363"/>
      </w:pPr>
      <w:rPr>
        <w:rFonts w:ascii="Symbol" w:hAnsi="Symbol" w:hint="default"/>
      </w:rPr>
    </w:lvl>
    <w:lvl w:ilvl="1" w:tplc="04050003">
      <w:start w:val="1"/>
      <w:numFmt w:val="bullet"/>
      <w:lvlText w:val="o"/>
      <w:lvlJc w:val="left"/>
      <w:pPr>
        <w:ind w:left="2004" w:hanging="360"/>
      </w:pPr>
      <w:rPr>
        <w:rFonts w:ascii="Courier New" w:hAnsi="Courier New" w:cs="Courier New" w:hint="default"/>
      </w:rPr>
    </w:lvl>
    <w:lvl w:ilvl="2" w:tplc="04050005" w:tentative="1">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12" w15:restartNumberingAfterBreak="0">
    <w:nsid w:val="229D25ED"/>
    <w:multiLevelType w:val="hybridMultilevel"/>
    <w:tmpl w:val="F3E412E0"/>
    <w:lvl w:ilvl="0" w:tplc="26224170">
      <w:start w:val="1"/>
      <w:numFmt w:val="decimal"/>
      <w:lvlText w:val="17.%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0247C1"/>
    <w:multiLevelType w:val="hybridMultilevel"/>
    <w:tmpl w:val="1B04AA32"/>
    <w:lvl w:ilvl="0" w:tplc="9DD0BF22">
      <w:start w:val="1"/>
      <w:numFmt w:val="decimal"/>
      <w:lvlText w:val="18.%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B26C4D"/>
    <w:multiLevelType w:val="hybridMultilevel"/>
    <w:tmpl w:val="0D7A6382"/>
    <w:lvl w:ilvl="0" w:tplc="62385E54">
      <w:start w:val="1"/>
      <w:numFmt w:val="decimal"/>
      <w:lvlText w:val="8.%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8C7733"/>
    <w:multiLevelType w:val="hybridMultilevel"/>
    <w:tmpl w:val="6D30640E"/>
    <w:lvl w:ilvl="0" w:tplc="956CCEF6">
      <w:start w:val="1"/>
      <w:numFmt w:val="decimal"/>
      <w:lvlText w:val="1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F525D5"/>
    <w:multiLevelType w:val="hybridMultilevel"/>
    <w:tmpl w:val="28D269EA"/>
    <w:lvl w:ilvl="0" w:tplc="B344B548">
      <w:start w:val="1"/>
      <w:numFmt w:val="decimal"/>
      <w:lvlText w:val="14.%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B9476F"/>
    <w:multiLevelType w:val="hybridMultilevel"/>
    <w:tmpl w:val="E986422A"/>
    <w:lvl w:ilvl="0" w:tplc="90267358">
      <w:start w:val="1"/>
      <w:numFmt w:val="decimal"/>
      <w:lvlText w:val="9.%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EE6455"/>
    <w:multiLevelType w:val="hybridMultilevel"/>
    <w:tmpl w:val="33B8A4F2"/>
    <w:lvl w:ilvl="0" w:tplc="2DAEE23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5054A14"/>
    <w:multiLevelType w:val="multilevel"/>
    <w:tmpl w:val="0F4AF92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2844"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0" w15:restartNumberingAfterBreak="0">
    <w:nsid w:val="35E30218"/>
    <w:multiLevelType w:val="hybridMultilevel"/>
    <w:tmpl w:val="7D92ABE2"/>
    <w:lvl w:ilvl="0" w:tplc="9AE2778C">
      <w:start w:val="1"/>
      <w:numFmt w:val="lowerLetter"/>
      <w:lvlText w:val="%1)"/>
      <w:lvlJc w:val="left"/>
      <w:pPr>
        <w:tabs>
          <w:tab w:val="num" w:pos="1080"/>
        </w:tabs>
        <w:ind w:left="1080" w:hanging="360"/>
      </w:pPr>
      <w:rPr>
        <w:rFonts w:ascii="Arial" w:eastAsia="Times New Roman" w:hAnsi="Arial" w:cs="Arial"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360B0821"/>
    <w:multiLevelType w:val="hybridMultilevel"/>
    <w:tmpl w:val="08D65672"/>
    <w:lvl w:ilvl="0" w:tplc="3DA8D40C">
      <w:start w:val="1"/>
      <w:numFmt w:val="decimal"/>
      <w:lvlText w:val="3.%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806C4"/>
    <w:multiLevelType w:val="multilevel"/>
    <w:tmpl w:val="AE521F06"/>
    <w:lvl w:ilvl="0">
      <w:start w:val="1"/>
      <w:numFmt w:val="decimal"/>
      <w:pStyle w:val="slovanseznamskoda"/>
      <w:lvlText w:val="%1."/>
      <w:lvlJc w:val="left"/>
      <w:pPr>
        <w:ind w:left="360" w:hanging="360"/>
      </w:pPr>
      <w:rPr>
        <w:rFonts w:hint="default"/>
        <w:b/>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163EA7"/>
    <w:multiLevelType w:val="hybridMultilevel"/>
    <w:tmpl w:val="4224BDEA"/>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3FF84448"/>
    <w:multiLevelType w:val="multilevel"/>
    <w:tmpl w:val="BCC6B322"/>
    <w:lvl w:ilvl="0">
      <w:start w:val="1"/>
      <w:numFmt w:val="decimal"/>
      <w:pStyle w:val="Nadpis"/>
      <w:lvlText w:val="%1."/>
      <w:lvlJc w:val="left"/>
      <w:pPr>
        <w:ind w:left="851" w:hanging="454"/>
      </w:pPr>
      <w:rPr>
        <w:rFonts w:hint="default"/>
      </w:rPr>
    </w:lvl>
    <w:lvl w:ilvl="1">
      <w:start w:val="1"/>
      <w:numFmt w:val="decimal"/>
      <w:pStyle w:val="Odstavec"/>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8C4916"/>
    <w:multiLevelType w:val="hybridMultilevel"/>
    <w:tmpl w:val="679A1A9E"/>
    <w:lvl w:ilvl="0" w:tplc="6526FCDE">
      <w:start w:val="1"/>
      <w:numFmt w:val="decimal"/>
      <w:lvlText w:val="15.%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8B4B5F"/>
    <w:multiLevelType w:val="hybridMultilevel"/>
    <w:tmpl w:val="9D44ADF6"/>
    <w:lvl w:ilvl="0" w:tplc="A3601906">
      <w:start w:val="1"/>
      <w:numFmt w:val="decimal"/>
      <w:lvlText w:val="4.%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3460D5"/>
    <w:multiLevelType w:val="hybridMultilevel"/>
    <w:tmpl w:val="35821C68"/>
    <w:lvl w:ilvl="0" w:tplc="0322AFDC">
      <w:start w:val="1"/>
      <w:numFmt w:val="decimal"/>
      <w:lvlText w:val="2.%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DE57F5"/>
    <w:multiLevelType w:val="hybridMultilevel"/>
    <w:tmpl w:val="13FE6A78"/>
    <w:lvl w:ilvl="0" w:tplc="744CEAE4">
      <w:start w:val="1"/>
      <w:numFmt w:val="decimal"/>
      <w:lvlText w:val="7.%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7B3261"/>
    <w:multiLevelType w:val="hybridMultilevel"/>
    <w:tmpl w:val="C818E3AC"/>
    <w:lvl w:ilvl="0" w:tplc="085607F8">
      <w:start w:val="1"/>
      <w:numFmt w:val="decimal"/>
      <w:lvlText w:val="21.%1"/>
      <w:lvlJc w:val="left"/>
      <w:pPr>
        <w:ind w:left="1287" w:hanging="360"/>
      </w:pPr>
      <w:rPr>
        <w:rFonts w:hint="default"/>
        <w:b w:val="0"/>
        <w:i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4395085"/>
    <w:multiLevelType w:val="hybridMultilevel"/>
    <w:tmpl w:val="8ADC860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5F0627ED"/>
    <w:multiLevelType w:val="hybridMultilevel"/>
    <w:tmpl w:val="0D80656C"/>
    <w:lvl w:ilvl="0" w:tplc="F0AA4CB4">
      <w:start w:val="1"/>
      <w:numFmt w:val="decimal"/>
      <w:lvlText w:val="5.%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B83FEE"/>
    <w:multiLevelType w:val="hybridMultilevel"/>
    <w:tmpl w:val="77B60DF4"/>
    <w:lvl w:ilvl="0" w:tplc="8FF65C9E">
      <w:start w:val="1"/>
      <w:numFmt w:val="decimal"/>
      <w:lvlText w:val="10.%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936D5C"/>
    <w:multiLevelType w:val="hybridMultilevel"/>
    <w:tmpl w:val="71B24E2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6350506B"/>
    <w:multiLevelType w:val="hybridMultilevel"/>
    <w:tmpl w:val="50F64310"/>
    <w:lvl w:ilvl="0" w:tplc="0248CBBA">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2376B9"/>
    <w:multiLevelType w:val="hybridMultilevel"/>
    <w:tmpl w:val="F126E3C2"/>
    <w:lvl w:ilvl="0" w:tplc="7E9A7534">
      <w:start w:val="1"/>
      <w:numFmt w:val="decimal"/>
      <w:lvlText w:val="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4239C3"/>
    <w:multiLevelType w:val="hybridMultilevel"/>
    <w:tmpl w:val="4A5AC6A8"/>
    <w:lvl w:ilvl="0" w:tplc="1E6A1580">
      <w:start w:val="1"/>
      <w:numFmt w:val="lowerLetter"/>
      <w:lvlText w:val="%1)"/>
      <w:lvlJc w:val="left"/>
      <w:pPr>
        <w:ind w:left="1287" w:hanging="363"/>
      </w:pPr>
      <w:rPr>
        <w:rFonts w:ascii="Arial" w:eastAsia="Times New Roman" w:hAnsi="Arial" w:cs="Arial" w:hint="default"/>
      </w:rPr>
    </w:lvl>
    <w:lvl w:ilvl="1" w:tplc="FFFFFFFF">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7" w15:restartNumberingAfterBreak="0">
    <w:nsid w:val="7AD46087"/>
    <w:multiLevelType w:val="hybridMultilevel"/>
    <w:tmpl w:val="5198AA32"/>
    <w:lvl w:ilvl="0" w:tplc="B4D60DA2">
      <w:start w:val="1"/>
      <w:numFmt w:val="decimal"/>
      <w:lvlText w:val="16.%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180824"/>
    <w:multiLevelType w:val="hybridMultilevel"/>
    <w:tmpl w:val="550E545A"/>
    <w:lvl w:ilvl="0" w:tplc="EA22A8BA">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839194637">
    <w:abstractNumId w:val="8"/>
  </w:num>
  <w:num w:numId="2" w16cid:durableId="716974288">
    <w:abstractNumId w:val="22"/>
  </w:num>
  <w:num w:numId="3" w16cid:durableId="982933131">
    <w:abstractNumId w:val="19"/>
  </w:num>
  <w:num w:numId="4" w16cid:durableId="1325092">
    <w:abstractNumId w:val="36"/>
  </w:num>
  <w:num w:numId="5" w16cid:durableId="757363339">
    <w:abstractNumId w:val="20"/>
  </w:num>
  <w:num w:numId="6" w16cid:durableId="384647597">
    <w:abstractNumId w:val="11"/>
  </w:num>
  <w:num w:numId="7" w16cid:durableId="684211386">
    <w:abstractNumId w:val="38"/>
  </w:num>
  <w:num w:numId="8" w16cid:durableId="918173584">
    <w:abstractNumId w:val="24"/>
  </w:num>
  <w:num w:numId="9" w16cid:durableId="1106196827">
    <w:abstractNumId w:val="5"/>
  </w:num>
  <w:num w:numId="10" w16cid:durableId="409238313">
    <w:abstractNumId w:val="7"/>
  </w:num>
  <w:num w:numId="11" w16cid:durableId="2030327540">
    <w:abstractNumId w:val="10"/>
  </w:num>
  <w:num w:numId="12" w16cid:durableId="1955088779">
    <w:abstractNumId w:val="33"/>
  </w:num>
  <w:num w:numId="13" w16cid:durableId="972100050">
    <w:abstractNumId w:val="30"/>
  </w:num>
  <w:num w:numId="14" w16cid:durableId="1966303104">
    <w:abstractNumId w:val="23"/>
  </w:num>
  <w:num w:numId="15" w16cid:durableId="722338703">
    <w:abstractNumId w:val="18"/>
  </w:num>
  <w:num w:numId="16" w16cid:durableId="1094134622">
    <w:abstractNumId w:val="27"/>
  </w:num>
  <w:num w:numId="17" w16cid:durableId="1500654058">
    <w:abstractNumId w:val="21"/>
  </w:num>
  <w:num w:numId="18" w16cid:durableId="760369325">
    <w:abstractNumId w:val="26"/>
  </w:num>
  <w:num w:numId="19" w16cid:durableId="1252395741">
    <w:abstractNumId w:val="31"/>
  </w:num>
  <w:num w:numId="20" w16cid:durableId="937055256">
    <w:abstractNumId w:val="35"/>
  </w:num>
  <w:num w:numId="21" w16cid:durableId="1777142045">
    <w:abstractNumId w:val="4"/>
  </w:num>
  <w:num w:numId="22" w16cid:durableId="1059286661">
    <w:abstractNumId w:val="28"/>
  </w:num>
  <w:num w:numId="23" w16cid:durableId="824781630">
    <w:abstractNumId w:val="14"/>
  </w:num>
  <w:num w:numId="24" w16cid:durableId="725614663">
    <w:abstractNumId w:val="17"/>
  </w:num>
  <w:num w:numId="25" w16cid:durableId="692609653">
    <w:abstractNumId w:val="32"/>
  </w:num>
  <w:num w:numId="26" w16cid:durableId="2053069770">
    <w:abstractNumId w:val="34"/>
  </w:num>
  <w:num w:numId="27" w16cid:durableId="1914851232">
    <w:abstractNumId w:val="6"/>
  </w:num>
  <w:num w:numId="28" w16cid:durableId="1554384439">
    <w:abstractNumId w:val="3"/>
  </w:num>
  <w:num w:numId="29" w16cid:durableId="973174239">
    <w:abstractNumId w:val="16"/>
  </w:num>
  <w:num w:numId="30" w16cid:durableId="783695273">
    <w:abstractNumId w:val="25"/>
  </w:num>
  <w:num w:numId="31" w16cid:durableId="1118793982">
    <w:abstractNumId w:val="37"/>
  </w:num>
  <w:num w:numId="32" w16cid:durableId="1458794699">
    <w:abstractNumId w:val="12"/>
  </w:num>
  <w:num w:numId="33" w16cid:durableId="1161119718">
    <w:abstractNumId w:val="13"/>
  </w:num>
  <w:num w:numId="34" w16cid:durableId="2038267825">
    <w:abstractNumId w:val="15"/>
  </w:num>
  <w:num w:numId="35" w16cid:durableId="777331775">
    <w:abstractNumId w:val="9"/>
  </w:num>
  <w:num w:numId="36" w16cid:durableId="1996061074">
    <w:abstractNumId w:val="1"/>
  </w:num>
  <w:num w:numId="37" w16cid:durableId="555317184">
    <w:abstractNumId w:val="29"/>
  </w:num>
  <w:num w:numId="38" w16cid:durableId="885482339">
    <w:abstractNumId w:val="24"/>
  </w:num>
  <w:num w:numId="39" w16cid:durableId="528378294">
    <w:abstractNumId w:val="24"/>
  </w:num>
  <w:num w:numId="40" w16cid:durableId="1253735607">
    <w:abstractNumId w:val="24"/>
  </w:num>
  <w:num w:numId="41" w16cid:durableId="1959797308">
    <w:abstractNumId w:val="24"/>
  </w:num>
  <w:num w:numId="42" w16cid:durableId="1175606013">
    <w:abstractNumId w:val="0"/>
  </w:num>
  <w:num w:numId="43" w16cid:durableId="191842111">
    <w:abstractNumId w:val="24"/>
  </w:num>
  <w:num w:numId="44" w16cid:durableId="1455444019">
    <w:abstractNumId w:val="24"/>
  </w:num>
  <w:num w:numId="45" w16cid:durableId="1742409830">
    <w:abstractNumId w:val="24"/>
  </w:num>
  <w:num w:numId="46" w16cid:durableId="732657473">
    <w:abstractNumId w:val="24"/>
  </w:num>
  <w:num w:numId="47" w16cid:durableId="1967814878">
    <w:abstractNumId w:val="24"/>
  </w:num>
  <w:num w:numId="48" w16cid:durableId="1788429429">
    <w:abstractNumId w:val="24"/>
  </w:num>
  <w:num w:numId="49" w16cid:durableId="1472013567">
    <w:abstractNumId w:val="24"/>
  </w:num>
  <w:num w:numId="50" w16cid:durableId="762190836">
    <w:abstractNumId w:val="24"/>
  </w:num>
  <w:num w:numId="51" w16cid:durableId="635843495">
    <w:abstractNumId w:val="24"/>
  </w:num>
  <w:num w:numId="52" w16cid:durableId="1709451823">
    <w:abstractNumId w:val="24"/>
  </w:num>
  <w:num w:numId="53" w16cid:durableId="1541043747">
    <w:abstractNumId w:val="24"/>
  </w:num>
  <w:num w:numId="54" w16cid:durableId="1887908406">
    <w:abstractNumId w:val="24"/>
  </w:num>
  <w:num w:numId="55" w16cid:durableId="960889446">
    <w:abstractNumId w:val="24"/>
  </w:num>
  <w:num w:numId="56" w16cid:durableId="2127382511">
    <w:abstractNumId w:val="24"/>
  </w:num>
  <w:num w:numId="57" w16cid:durableId="1313875037">
    <w:abstractNumId w:val="24"/>
  </w:num>
  <w:num w:numId="58" w16cid:durableId="1988364923">
    <w:abstractNumId w:val="24"/>
  </w:num>
  <w:num w:numId="59" w16cid:durableId="1750276163">
    <w:abstractNumId w:val="24"/>
  </w:num>
  <w:num w:numId="60" w16cid:durableId="1712683498">
    <w:abstractNumId w:val="24"/>
  </w:num>
  <w:num w:numId="61" w16cid:durableId="617184499">
    <w:abstractNumId w:val="24"/>
  </w:num>
  <w:num w:numId="62" w16cid:durableId="1017196221">
    <w:abstractNumId w:val="24"/>
  </w:num>
  <w:num w:numId="63" w16cid:durableId="1307320854">
    <w:abstractNumId w:val="24"/>
  </w:num>
  <w:num w:numId="64" w16cid:durableId="427775683">
    <w:abstractNumId w:val="24"/>
  </w:num>
  <w:num w:numId="65" w16cid:durableId="464085378">
    <w:abstractNumId w:val="24"/>
  </w:num>
  <w:num w:numId="66" w16cid:durableId="23792721">
    <w:abstractNumId w:val="24"/>
  </w:num>
  <w:num w:numId="67" w16cid:durableId="2061897420">
    <w:abstractNumId w:val="24"/>
  </w:num>
  <w:num w:numId="68" w16cid:durableId="1348826011">
    <w:abstractNumId w:val="24"/>
  </w:num>
  <w:num w:numId="69" w16cid:durableId="464277571">
    <w:abstractNumId w:val="24"/>
  </w:num>
  <w:num w:numId="70" w16cid:durableId="106119375">
    <w:abstractNumId w:val="24"/>
  </w:num>
  <w:num w:numId="71" w16cid:durableId="1262301400">
    <w:abstractNumId w:val="24"/>
  </w:num>
  <w:num w:numId="72" w16cid:durableId="11231068">
    <w:abstractNumId w:val="24"/>
  </w:num>
  <w:num w:numId="73" w16cid:durableId="1535263052">
    <w:abstractNumId w:val="24"/>
  </w:num>
  <w:num w:numId="74" w16cid:durableId="311715239">
    <w:abstractNumId w:val="24"/>
  </w:num>
  <w:num w:numId="75" w16cid:durableId="2131363102">
    <w:abstractNumId w:val="24"/>
  </w:num>
  <w:num w:numId="76" w16cid:durableId="2045861721">
    <w:abstractNumId w:val="24"/>
  </w:num>
  <w:num w:numId="77" w16cid:durableId="558440338">
    <w:abstractNumId w:val="24"/>
  </w:num>
  <w:num w:numId="78" w16cid:durableId="1925527109">
    <w:abstractNumId w:val="24"/>
  </w:num>
  <w:num w:numId="79" w16cid:durableId="1423724999">
    <w:abstractNumId w:val="24"/>
  </w:num>
  <w:num w:numId="80" w16cid:durableId="59211467">
    <w:abstractNumId w:val="24"/>
  </w:num>
  <w:num w:numId="81" w16cid:durableId="1668747584">
    <w:abstractNumId w:val="24"/>
  </w:num>
  <w:num w:numId="82" w16cid:durableId="2003192999">
    <w:abstractNumId w:val="24"/>
  </w:num>
  <w:num w:numId="83" w16cid:durableId="1983120259">
    <w:abstractNumId w:val="24"/>
  </w:num>
  <w:num w:numId="84" w16cid:durableId="269897636">
    <w:abstractNumId w:val="24"/>
  </w:num>
  <w:num w:numId="85" w16cid:durableId="175536366">
    <w:abstractNumId w:val="24"/>
  </w:num>
  <w:num w:numId="86" w16cid:durableId="1988705046">
    <w:abstractNumId w:val="24"/>
  </w:num>
  <w:num w:numId="87" w16cid:durableId="1926256573">
    <w:abstractNumId w:val="24"/>
  </w:num>
  <w:num w:numId="88" w16cid:durableId="497380254">
    <w:abstractNumId w:val="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defaultTabStop w:val="708"/>
  <w:hyphenationZone w:val="425"/>
  <w:drawingGridHorizontalSpacing w:val="120"/>
  <w:displayHorizontalDrawingGridEvery w:val="2"/>
  <w:characterSpacingControl w:val="doNotCompress"/>
  <w:hdrShapeDefaults>
    <o:shapedefaults v:ext="edit" spidmax="2050" strokecolor="#0096d6">
      <v:stroke color="#009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E0"/>
    <w:rsid w:val="00000459"/>
    <w:rsid w:val="00000A2D"/>
    <w:rsid w:val="000031E8"/>
    <w:rsid w:val="00004138"/>
    <w:rsid w:val="00005144"/>
    <w:rsid w:val="00006197"/>
    <w:rsid w:val="00010464"/>
    <w:rsid w:val="000171E5"/>
    <w:rsid w:val="0001722F"/>
    <w:rsid w:val="0001791B"/>
    <w:rsid w:val="00017F41"/>
    <w:rsid w:val="000209E6"/>
    <w:rsid w:val="0002150A"/>
    <w:rsid w:val="00023B05"/>
    <w:rsid w:val="00032602"/>
    <w:rsid w:val="000425B9"/>
    <w:rsid w:val="00044C19"/>
    <w:rsid w:val="00047CDA"/>
    <w:rsid w:val="000504BF"/>
    <w:rsid w:val="00052212"/>
    <w:rsid w:val="00053C74"/>
    <w:rsid w:val="00057F62"/>
    <w:rsid w:val="00060E4C"/>
    <w:rsid w:val="00063E1C"/>
    <w:rsid w:val="000641C6"/>
    <w:rsid w:val="00064470"/>
    <w:rsid w:val="00066058"/>
    <w:rsid w:val="00067140"/>
    <w:rsid w:val="0007090C"/>
    <w:rsid w:val="0007249D"/>
    <w:rsid w:val="00075651"/>
    <w:rsid w:val="00080822"/>
    <w:rsid w:val="00082645"/>
    <w:rsid w:val="00085756"/>
    <w:rsid w:val="00086729"/>
    <w:rsid w:val="00087E0B"/>
    <w:rsid w:val="00087E5B"/>
    <w:rsid w:val="000911AF"/>
    <w:rsid w:val="00092173"/>
    <w:rsid w:val="00092D11"/>
    <w:rsid w:val="0009383D"/>
    <w:rsid w:val="00096646"/>
    <w:rsid w:val="000B15DF"/>
    <w:rsid w:val="000B50AC"/>
    <w:rsid w:val="000C0574"/>
    <w:rsid w:val="000C277A"/>
    <w:rsid w:val="000C48E0"/>
    <w:rsid w:val="000C5FC1"/>
    <w:rsid w:val="000C6605"/>
    <w:rsid w:val="000C7CC2"/>
    <w:rsid w:val="000D51B2"/>
    <w:rsid w:val="000E4D30"/>
    <w:rsid w:val="000E4E2D"/>
    <w:rsid w:val="000F36D5"/>
    <w:rsid w:val="000F6EBE"/>
    <w:rsid w:val="00101212"/>
    <w:rsid w:val="001018D8"/>
    <w:rsid w:val="0010194C"/>
    <w:rsid w:val="00105B0D"/>
    <w:rsid w:val="00106009"/>
    <w:rsid w:val="00120AF1"/>
    <w:rsid w:val="00124259"/>
    <w:rsid w:val="001253AF"/>
    <w:rsid w:val="00133616"/>
    <w:rsid w:val="00133639"/>
    <w:rsid w:val="00140A26"/>
    <w:rsid w:val="00146673"/>
    <w:rsid w:val="00155C5E"/>
    <w:rsid w:val="00166876"/>
    <w:rsid w:val="00177B1C"/>
    <w:rsid w:val="001800FF"/>
    <w:rsid w:val="001824F2"/>
    <w:rsid w:val="00183FBF"/>
    <w:rsid w:val="00184641"/>
    <w:rsid w:val="00184CFB"/>
    <w:rsid w:val="001861D9"/>
    <w:rsid w:val="00186D21"/>
    <w:rsid w:val="00192B47"/>
    <w:rsid w:val="00193427"/>
    <w:rsid w:val="001A1ED0"/>
    <w:rsid w:val="001A2B7D"/>
    <w:rsid w:val="001A5D54"/>
    <w:rsid w:val="001A78B2"/>
    <w:rsid w:val="001A7936"/>
    <w:rsid w:val="001B0FB3"/>
    <w:rsid w:val="001B56E8"/>
    <w:rsid w:val="001C2E55"/>
    <w:rsid w:val="001C3A13"/>
    <w:rsid w:val="001C615C"/>
    <w:rsid w:val="001C7BD1"/>
    <w:rsid w:val="001D1F8A"/>
    <w:rsid w:val="001D2EEE"/>
    <w:rsid w:val="001D5C87"/>
    <w:rsid w:val="001D779E"/>
    <w:rsid w:val="001D7E2A"/>
    <w:rsid w:val="001E032E"/>
    <w:rsid w:val="001E2BE7"/>
    <w:rsid w:val="001E313F"/>
    <w:rsid w:val="001E47ED"/>
    <w:rsid w:val="001E7E97"/>
    <w:rsid w:val="001F091A"/>
    <w:rsid w:val="001F124E"/>
    <w:rsid w:val="001F3C8E"/>
    <w:rsid w:val="001F58A3"/>
    <w:rsid w:val="001F66EF"/>
    <w:rsid w:val="001F691B"/>
    <w:rsid w:val="001F74B5"/>
    <w:rsid w:val="001F7E59"/>
    <w:rsid w:val="001F7E74"/>
    <w:rsid w:val="00201DAC"/>
    <w:rsid w:val="002028C0"/>
    <w:rsid w:val="002035E0"/>
    <w:rsid w:val="00205420"/>
    <w:rsid w:val="002111DE"/>
    <w:rsid w:val="00214B68"/>
    <w:rsid w:val="00214F7A"/>
    <w:rsid w:val="0021639F"/>
    <w:rsid w:val="0022067E"/>
    <w:rsid w:val="002214E2"/>
    <w:rsid w:val="00221C81"/>
    <w:rsid w:val="00230E6C"/>
    <w:rsid w:val="0023159D"/>
    <w:rsid w:val="00234131"/>
    <w:rsid w:val="00234E70"/>
    <w:rsid w:val="002413F2"/>
    <w:rsid w:val="00241A8D"/>
    <w:rsid w:val="0024254C"/>
    <w:rsid w:val="00245571"/>
    <w:rsid w:val="002528AF"/>
    <w:rsid w:val="002536D5"/>
    <w:rsid w:val="00254393"/>
    <w:rsid w:val="002550A5"/>
    <w:rsid w:val="00257DD8"/>
    <w:rsid w:val="00262E5D"/>
    <w:rsid w:val="00273B84"/>
    <w:rsid w:val="0027519E"/>
    <w:rsid w:val="00277435"/>
    <w:rsid w:val="00280D41"/>
    <w:rsid w:val="0028152E"/>
    <w:rsid w:val="002829CB"/>
    <w:rsid w:val="002A4195"/>
    <w:rsid w:val="002A44D5"/>
    <w:rsid w:val="002A6FEC"/>
    <w:rsid w:val="002A7068"/>
    <w:rsid w:val="002B2655"/>
    <w:rsid w:val="002B268C"/>
    <w:rsid w:val="002B29CE"/>
    <w:rsid w:val="002B3538"/>
    <w:rsid w:val="002B363C"/>
    <w:rsid w:val="002C2C15"/>
    <w:rsid w:val="002C5C4B"/>
    <w:rsid w:val="002C63E7"/>
    <w:rsid w:val="002D10F1"/>
    <w:rsid w:val="002D123F"/>
    <w:rsid w:val="002D3CC1"/>
    <w:rsid w:val="002D63CC"/>
    <w:rsid w:val="002E31CE"/>
    <w:rsid w:val="002E44ED"/>
    <w:rsid w:val="002F249B"/>
    <w:rsid w:val="0030331C"/>
    <w:rsid w:val="00304A82"/>
    <w:rsid w:val="00307124"/>
    <w:rsid w:val="00311F2D"/>
    <w:rsid w:val="00313B3A"/>
    <w:rsid w:val="00314AD5"/>
    <w:rsid w:val="0031601A"/>
    <w:rsid w:val="00320C8D"/>
    <w:rsid w:val="00320DC1"/>
    <w:rsid w:val="003210A2"/>
    <w:rsid w:val="0032277A"/>
    <w:rsid w:val="00323381"/>
    <w:rsid w:val="00326182"/>
    <w:rsid w:val="003269F1"/>
    <w:rsid w:val="00327E4E"/>
    <w:rsid w:val="00332F9D"/>
    <w:rsid w:val="00341D89"/>
    <w:rsid w:val="00350C18"/>
    <w:rsid w:val="00351063"/>
    <w:rsid w:val="0035369E"/>
    <w:rsid w:val="003561A0"/>
    <w:rsid w:val="00356385"/>
    <w:rsid w:val="003576E0"/>
    <w:rsid w:val="00357DE5"/>
    <w:rsid w:val="0036006F"/>
    <w:rsid w:val="00364204"/>
    <w:rsid w:val="00365218"/>
    <w:rsid w:val="00365565"/>
    <w:rsid w:val="00370FA1"/>
    <w:rsid w:val="00376BC5"/>
    <w:rsid w:val="00382F77"/>
    <w:rsid w:val="00382FD3"/>
    <w:rsid w:val="0038667C"/>
    <w:rsid w:val="00386E05"/>
    <w:rsid w:val="00387715"/>
    <w:rsid w:val="003920F6"/>
    <w:rsid w:val="00392596"/>
    <w:rsid w:val="0039703A"/>
    <w:rsid w:val="00397BF7"/>
    <w:rsid w:val="003B3651"/>
    <w:rsid w:val="003B733F"/>
    <w:rsid w:val="003B7B0F"/>
    <w:rsid w:val="003C1990"/>
    <w:rsid w:val="003C2E8C"/>
    <w:rsid w:val="003C4226"/>
    <w:rsid w:val="003C46A3"/>
    <w:rsid w:val="003C7571"/>
    <w:rsid w:val="003D14FB"/>
    <w:rsid w:val="003D156A"/>
    <w:rsid w:val="003D3AE0"/>
    <w:rsid w:val="003D655A"/>
    <w:rsid w:val="003D717A"/>
    <w:rsid w:val="003D75D3"/>
    <w:rsid w:val="003E50E2"/>
    <w:rsid w:val="003F68E8"/>
    <w:rsid w:val="003F7AAA"/>
    <w:rsid w:val="0040169B"/>
    <w:rsid w:val="0040486B"/>
    <w:rsid w:val="0040579B"/>
    <w:rsid w:val="004057EA"/>
    <w:rsid w:val="004059F3"/>
    <w:rsid w:val="00422833"/>
    <w:rsid w:val="004272C1"/>
    <w:rsid w:val="00432436"/>
    <w:rsid w:val="0043491E"/>
    <w:rsid w:val="00434969"/>
    <w:rsid w:val="0043696E"/>
    <w:rsid w:val="00441982"/>
    <w:rsid w:val="0044532F"/>
    <w:rsid w:val="0044743F"/>
    <w:rsid w:val="00452FF2"/>
    <w:rsid w:val="004534F2"/>
    <w:rsid w:val="00457025"/>
    <w:rsid w:val="004728E5"/>
    <w:rsid w:val="00476B5B"/>
    <w:rsid w:val="00482E14"/>
    <w:rsid w:val="0048697E"/>
    <w:rsid w:val="00487D3C"/>
    <w:rsid w:val="00487D58"/>
    <w:rsid w:val="0049133C"/>
    <w:rsid w:val="00493EB2"/>
    <w:rsid w:val="004A3998"/>
    <w:rsid w:val="004A7D28"/>
    <w:rsid w:val="004B1B90"/>
    <w:rsid w:val="004B46D9"/>
    <w:rsid w:val="004B55F2"/>
    <w:rsid w:val="004B67D5"/>
    <w:rsid w:val="004B6C47"/>
    <w:rsid w:val="004C4BA2"/>
    <w:rsid w:val="004C6C9F"/>
    <w:rsid w:val="004D01F6"/>
    <w:rsid w:val="004E28B4"/>
    <w:rsid w:val="004E2A8D"/>
    <w:rsid w:val="004E34BD"/>
    <w:rsid w:val="004E4AB9"/>
    <w:rsid w:val="004E5D7E"/>
    <w:rsid w:val="004E6F1B"/>
    <w:rsid w:val="004F107B"/>
    <w:rsid w:val="004F2E83"/>
    <w:rsid w:val="004F3A5D"/>
    <w:rsid w:val="004F71B4"/>
    <w:rsid w:val="004F7EEE"/>
    <w:rsid w:val="0050247A"/>
    <w:rsid w:val="0050630B"/>
    <w:rsid w:val="0051081F"/>
    <w:rsid w:val="00511AA5"/>
    <w:rsid w:val="005150AC"/>
    <w:rsid w:val="00515765"/>
    <w:rsid w:val="00515F61"/>
    <w:rsid w:val="00517D25"/>
    <w:rsid w:val="00520F8B"/>
    <w:rsid w:val="0052520A"/>
    <w:rsid w:val="00527288"/>
    <w:rsid w:val="00527833"/>
    <w:rsid w:val="005309CA"/>
    <w:rsid w:val="00532419"/>
    <w:rsid w:val="005412A8"/>
    <w:rsid w:val="00542D0D"/>
    <w:rsid w:val="00545AC0"/>
    <w:rsid w:val="005469AD"/>
    <w:rsid w:val="005503CD"/>
    <w:rsid w:val="00553A70"/>
    <w:rsid w:val="00554F53"/>
    <w:rsid w:val="00555CBD"/>
    <w:rsid w:val="00560A0E"/>
    <w:rsid w:val="0056328E"/>
    <w:rsid w:val="00563A99"/>
    <w:rsid w:val="00565E82"/>
    <w:rsid w:val="005753AB"/>
    <w:rsid w:val="005771A5"/>
    <w:rsid w:val="00581EB6"/>
    <w:rsid w:val="0058454F"/>
    <w:rsid w:val="005952D0"/>
    <w:rsid w:val="00595411"/>
    <w:rsid w:val="00595C9C"/>
    <w:rsid w:val="005A56D3"/>
    <w:rsid w:val="005C4467"/>
    <w:rsid w:val="005C6017"/>
    <w:rsid w:val="005D60CD"/>
    <w:rsid w:val="005E595B"/>
    <w:rsid w:val="005F10F1"/>
    <w:rsid w:val="005F19D7"/>
    <w:rsid w:val="00600CF2"/>
    <w:rsid w:val="00601C7F"/>
    <w:rsid w:val="0060244B"/>
    <w:rsid w:val="00604312"/>
    <w:rsid w:val="00605A93"/>
    <w:rsid w:val="00607C86"/>
    <w:rsid w:val="00613291"/>
    <w:rsid w:val="006216B0"/>
    <w:rsid w:val="00621D2F"/>
    <w:rsid w:val="00624AFC"/>
    <w:rsid w:val="00627838"/>
    <w:rsid w:val="00636DD3"/>
    <w:rsid w:val="00650574"/>
    <w:rsid w:val="0065114A"/>
    <w:rsid w:val="00651CEC"/>
    <w:rsid w:val="00652C1B"/>
    <w:rsid w:val="006553A3"/>
    <w:rsid w:val="006600B2"/>
    <w:rsid w:val="00660406"/>
    <w:rsid w:val="006621B8"/>
    <w:rsid w:val="00664F8F"/>
    <w:rsid w:val="00672BAD"/>
    <w:rsid w:val="00673BB8"/>
    <w:rsid w:val="00676548"/>
    <w:rsid w:val="00676B72"/>
    <w:rsid w:val="006818DE"/>
    <w:rsid w:val="00681B50"/>
    <w:rsid w:val="00683C35"/>
    <w:rsid w:val="00684BD5"/>
    <w:rsid w:val="006B20F8"/>
    <w:rsid w:val="006B466A"/>
    <w:rsid w:val="006B4AD1"/>
    <w:rsid w:val="006C529F"/>
    <w:rsid w:val="006C5706"/>
    <w:rsid w:val="006C57F3"/>
    <w:rsid w:val="006C5DB3"/>
    <w:rsid w:val="006C6C6E"/>
    <w:rsid w:val="006D1887"/>
    <w:rsid w:val="006D3DD5"/>
    <w:rsid w:val="006D5DA0"/>
    <w:rsid w:val="006E0C82"/>
    <w:rsid w:val="006E19FD"/>
    <w:rsid w:val="006E304E"/>
    <w:rsid w:val="006F4472"/>
    <w:rsid w:val="006F5B1D"/>
    <w:rsid w:val="006F6A29"/>
    <w:rsid w:val="006F7040"/>
    <w:rsid w:val="00706257"/>
    <w:rsid w:val="00710B49"/>
    <w:rsid w:val="0071647A"/>
    <w:rsid w:val="0071747B"/>
    <w:rsid w:val="007174E2"/>
    <w:rsid w:val="00725CA2"/>
    <w:rsid w:val="00726B91"/>
    <w:rsid w:val="007325ED"/>
    <w:rsid w:val="00732963"/>
    <w:rsid w:val="0073734B"/>
    <w:rsid w:val="007415D8"/>
    <w:rsid w:val="007447EE"/>
    <w:rsid w:val="00744F6D"/>
    <w:rsid w:val="00760ABE"/>
    <w:rsid w:val="00777800"/>
    <w:rsid w:val="007814FF"/>
    <w:rsid w:val="00781C29"/>
    <w:rsid w:val="007849EF"/>
    <w:rsid w:val="00784F0F"/>
    <w:rsid w:val="00786250"/>
    <w:rsid w:val="007873D0"/>
    <w:rsid w:val="00792565"/>
    <w:rsid w:val="00792D5E"/>
    <w:rsid w:val="00796AFC"/>
    <w:rsid w:val="007A7AF4"/>
    <w:rsid w:val="007B07BA"/>
    <w:rsid w:val="007B19B1"/>
    <w:rsid w:val="007C5B6E"/>
    <w:rsid w:val="007C7BF7"/>
    <w:rsid w:val="007D2177"/>
    <w:rsid w:val="007D26A7"/>
    <w:rsid w:val="007D6E7E"/>
    <w:rsid w:val="007E1DF7"/>
    <w:rsid w:val="007E2BE4"/>
    <w:rsid w:val="007E7A4A"/>
    <w:rsid w:val="007E7A6B"/>
    <w:rsid w:val="007F0DBA"/>
    <w:rsid w:val="007F11CC"/>
    <w:rsid w:val="007F3E52"/>
    <w:rsid w:val="00804194"/>
    <w:rsid w:val="008042C1"/>
    <w:rsid w:val="008061A2"/>
    <w:rsid w:val="00810769"/>
    <w:rsid w:val="00814953"/>
    <w:rsid w:val="00815C7A"/>
    <w:rsid w:val="00817A89"/>
    <w:rsid w:val="0082679C"/>
    <w:rsid w:val="00826B62"/>
    <w:rsid w:val="00826BAD"/>
    <w:rsid w:val="00830521"/>
    <w:rsid w:val="00832867"/>
    <w:rsid w:val="008349F6"/>
    <w:rsid w:val="00834FC9"/>
    <w:rsid w:val="00836D8F"/>
    <w:rsid w:val="0084220E"/>
    <w:rsid w:val="00847941"/>
    <w:rsid w:val="008547E0"/>
    <w:rsid w:val="00856DCE"/>
    <w:rsid w:val="00857BBB"/>
    <w:rsid w:val="00862638"/>
    <w:rsid w:val="008639BE"/>
    <w:rsid w:val="00866F5B"/>
    <w:rsid w:val="0087024C"/>
    <w:rsid w:val="00876434"/>
    <w:rsid w:val="008839E0"/>
    <w:rsid w:val="0088489A"/>
    <w:rsid w:val="00884B8E"/>
    <w:rsid w:val="00892EF1"/>
    <w:rsid w:val="008939DC"/>
    <w:rsid w:val="00893A64"/>
    <w:rsid w:val="0089467C"/>
    <w:rsid w:val="008A1D84"/>
    <w:rsid w:val="008A4981"/>
    <w:rsid w:val="008A541A"/>
    <w:rsid w:val="008A5442"/>
    <w:rsid w:val="008A773B"/>
    <w:rsid w:val="008B4EF3"/>
    <w:rsid w:val="008C2A6E"/>
    <w:rsid w:val="008D7BDC"/>
    <w:rsid w:val="008E2A2C"/>
    <w:rsid w:val="008E4854"/>
    <w:rsid w:val="008E797D"/>
    <w:rsid w:val="008F25BE"/>
    <w:rsid w:val="008F568E"/>
    <w:rsid w:val="008F6768"/>
    <w:rsid w:val="008F7DCF"/>
    <w:rsid w:val="00901669"/>
    <w:rsid w:val="00904153"/>
    <w:rsid w:val="00905E41"/>
    <w:rsid w:val="0090608A"/>
    <w:rsid w:val="00906DE5"/>
    <w:rsid w:val="009143B3"/>
    <w:rsid w:val="00914BDF"/>
    <w:rsid w:val="00924BCE"/>
    <w:rsid w:val="0092684D"/>
    <w:rsid w:val="0093221D"/>
    <w:rsid w:val="0093531A"/>
    <w:rsid w:val="00935408"/>
    <w:rsid w:val="00936185"/>
    <w:rsid w:val="009367B0"/>
    <w:rsid w:val="009368A1"/>
    <w:rsid w:val="00940D81"/>
    <w:rsid w:val="00941663"/>
    <w:rsid w:val="009442EC"/>
    <w:rsid w:val="00952317"/>
    <w:rsid w:val="00956B8B"/>
    <w:rsid w:val="00960C92"/>
    <w:rsid w:val="00961982"/>
    <w:rsid w:val="0096387B"/>
    <w:rsid w:val="00963E00"/>
    <w:rsid w:val="0097070C"/>
    <w:rsid w:val="00970EBB"/>
    <w:rsid w:val="00977306"/>
    <w:rsid w:val="009800C0"/>
    <w:rsid w:val="00984D36"/>
    <w:rsid w:val="00986EE5"/>
    <w:rsid w:val="00995718"/>
    <w:rsid w:val="009959F3"/>
    <w:rsid w:val="009A1881"/>
    <w:rsid w:val="009A32F6"/>
    <w:rsid w:val="009A4530"/>
    <w:rsid w:val="009B06CC"/>
    <w:rsid w:val="009B4DE4"/>
    <w:rsid w:val="009B6945"/>
    <w:rsid w:val="009B6FD2"/>
    <w:rsid w:val="009D066A"/>
    <w:rsid w:val="009D1825"/>
    <w:rsid w:val="009D426E"/>
    <w:rsid w:val="009D45CD"/>
    <w:rsid w:val="009E1D1E"/>
    <w:rsid w:val="009E3905"/>
    <w:rsid w:val="009E3A21"/>
    <w:rsid w:val="009E4CE6"/>
    <w:rsid w:val="009E6DE4"/>
    <w:rsid w:val="00A02B09"/>
    <w:rsid w:val="00A04401"/>
    <w:rsid w:val="00A068E0"/>
    <w:rsid w:val="00A06D35"/>
    <w:rsid w:val="00A1055D"/>
    <w:rsid w:val="00A1130D"/>
    <w:rsid w:val="00A153F8"/>
    <w:rsid w:val="00A15672"/>
    <w:rsid w:val="00A168D9"/>
    <w:rsid w:val="00A20C31"/>
    <w:rsid w:val="00A253B3"/>
    <w:rsid w:val="00A264D3"/>
    <w:rsid w:val="00A34A24"/>
    <w:rsid w:val="00A37CDE"/>
    <w:rsid w:val="00A41BC0"/>
    <w:rsid w:val="00A455EE"/>
    <w:rsid w:val="00A45A62"/>
    <w:rsid w:val="00A46AC0"/>
    <w:rsid w:val="00A47689"/>
    <w:rsid w:val="00A5094F"/>
    <w:rsid w:val="00A53755"/>
    <w:rsid w:val="00A57111"/>
    <w:rsid w:val="00A62CDF"/>
    <w:rsid w:val="00A6369F"/>
    <w:rsid w:val="00A63BE4"/>
    <w:rsid w:val="00A662A8"/>
    <w:rsid w:val="00A66D90"/>
    <w:rsid w:val="00A71600"/>
    <w:rsid w:val="00A71B7B"/>
    <w:rsid w:val="00A82207"/>
    <w:rsid w:val="00A83C88"/>
    <w:rsid w:val="00A8422D"/>
    <w:rsid w:val="00A87BFA"/>
    <w:rsid w:val="00A909FA"/>
    <w:rsid w:val="00A9399A"/>
    <w:rsid w:val="00AA3AF0"/>
    <w:rsid w:val="00AA79C1"/>
    <w:rsid w:val="00AB0993"/>
    <w:rsid w:val="00AB58D7"/>
    <w:rsid w:val="00AB72C7"/>
    <w:rsid w:val="00AC09C4"/>
    <w:rsid w:val="00AC1155"/>
    <w:rsid w:val="00AC54A6"/>
    <w:rsid w:val="00AC5EBB"/>
    <w:rsid w:val="00AC6BD1"/>
    <w:rsid w:val="00AC75C9"/>
    <w:rsid w:val="00AD0845"/>
    <w:rsid w:val="00AD3FC7"/>
    <w:rsid w:val="00AD682D"/>
    <w:rsid w:val="00AD6B0C"/>
    <w:rsid w:val="00AE1BE9"/>
    <w:rsid w:val="00AE1D0F"/>
    <w:rsid w:val="00AE2458"/>
    <w:rsid w:val="00AE48E4"/>
    <w:rsid w:val="00AE7F55"/>
    <w:rsid w:val="00AF2E6D"/>
    <w:rsid w:val="00AF3299"/>
    <w:rsid w:val="00AF4143"/>
    <w:rsid w:val="00B01E66"/>
    <w:rsid w:val="00B03742"/>
    <w:rsid w:val="00B04BD0"/>
    <w:rsid w:val="00B06E9E"/>
    <w:rsid w:val="00B2144A"/>
    <w:rsid w:val="00B21E70"/>
    <w:rsid w:val="00B232FA"/>
    <w:rsid w:val="00B23EAB"/>
    <w:rsid w:val="00B24817"/>
    <w:rsid w:val="00B24E5B"/>
    <w:rsid w:val="00B257C5"/>
    <w:rsid w:val="00B2791B"/>
    <w:rsid w:val="00B302DC"/>
    <w:rsid w:val="00B31675"/>
    <w:rsid w:val="00B32522"/>
    <w:rsid w:val="00B3346B"/>
    <w:rsid w:val="00B34359"/>
    <w:rsid w:val="00B354CF"/>
    <w:rsid w:val="00B36087"/>
    <w:rsid w:val="00B367E3"/>
    <w:rsid w:val="00B37E1D"/>
    <w:rsid w:val="00B471A7"/>
    <w:rsid w:val="00B506DD"/>
    <w:rsid w:val="00B54F7F"/>
    <w:rsid w:val="00B6280B"/>
    <w:rsid w:val="00B62B9C"/>
    <w:rsid w:val="00B63859"/>
    <w:rsid w:val="00B6405E"/>
    <w:rsid w:val="00B6456E"/>
    <w:rsid w:val="00B66207"/>
    <w:rsid w:val="00B67235"/>
    <w:rsid w:val="00B67BBD"/>
    <w:rsid w:val="00B71D53"/>
    <w:rsid w:val="00B7482F"/>
    <w:rsid w:val="00B77BBF"/>
    <w:rsid w:val="00B81E00"/>
    <w:rsid w:val="00B825E3"/>
    <w:rsid w:val="00B83F00"/>
    <w:rsid w:val="00B90BC5"/>
    <w:rsid w:val="00B932ED"/>
    <w:rsid w:val="00B96872"/>
    <w:rsid w:val="00BA34F1"/>
    <w:rsid w:val="00BA524C"/>
    <w:rsid w:val="00BB220B"/>
    <w:rsid w:val="00BB6B96"/>
    <w:rsid w:val="00BB73F9"/>
    <w:rsid w:val="00BC0828"/>
    <w:rsid w:val="00BC0F98"/>
    <w:rsid w:val="00BC15BF"/>
    <w:rsid w:val="00BC5238"/>
    <w:rsid w:val="00BD2D4B"/>
    <w:rsid w:val="00BD4A73"/>
    <w:rsid w:val="00BE019C"/>
    <w:rsid w:val="00BE097E"/>
    <w:rsid w:val="00BE2E08"/>
    <w:rsid w:val="00BF23AC"/>
    <w:rsid w:val="00BF2DAA"/>
    <w:rsid w:val="00BF3EC5"/>
    <w:rsid w:val="00BF6BED"/>
    <w:rsid w:val="00C02D8C"/>
    <w:rsid w:val="00C03A03"/>
    <w:rsid w:val="00C0534A"/>
    <w:rsid w:val="00C1068D"/>
    <w:rsid w:val="00C11F0D"/>
    <w:rsid w:val="00C1488C"/>
    <w:rsid w:val="00C17E57"/>
    <w:rsid w:val="00C200BB"/>
    <w:rsid w:val="00C215EB"/>
    <w:rsid w:val="00C216B1"/>
    <w:rsid w:val="00C26152"/>
    <w:rsid w:val="00C26342"/>
    <w:rsid w:val="00C3205C"/>
    <w:rsid w:val="00C3298D"/>
    <w:rsid w:val="00C32CC1"/>
    <w:rsid w:val="00C32E3C"/>
    <w:rsid w:val="00C36735"/>
    <w:rsid w:val="00C36E86"/>
    <w:rsid w:val="00C37BCC"/>
    <w:rsid w:val="00C4232A"/>
    <w:rsid w:val="00C47BA0"/>
    <w:rsid w:val="00C50E14"/>
    <w:rsid w:val="00C51E90"/>
    <w:rsid w:val="00C548B1"/>
    <w:rsid w:val="00C55B19"/>
    <w:rsid w:val="00C617F7"/>
    <w:rsid w:val="00C62C39"/>
    <w:rsid w:val="00C6421C"/>
    <w:rsid w:val="00C64A61"/>
    <w:rsid w:val="00C71F2E"/>
    <w:rsid w:val="00C7256D"/>
    <w:rsid w:val="00C7351C"/>
    <w:rsid w:val="00C73D3A"/>
    <w:rsid w:val="00C8233F"/>
    <w:rsid w:val="00C85D3E"/>
    <w:rsid w:val="00C90C4C"/>
    <w:rsid w:val="00C979CF"/>
    <w:rsid w:val="00C97A82"/>
    <w:rsid w:val="00CA61DC"/>
    <w:rsid w:val="00CD26CF"/>
    <w:rsid w:val="00CD4282"/>
    <w:rsid w:val="00CD7675"/>
    <w:rsid w:val="00CE2DF7"/>
    <w:rsid w:val="00CE36E1"/>
    <w:rsid w:val="00CF452C"/>
    <w:rsid w:val="00D0142F"/>
    <w:rsid w:val="00D04529"/>
    <w:rsid w:val="00D0520F"/>
    <w:rsid w:val="00D07E5A"/>
    <w:rsid w:val="00D11274"/>
    <w:rsid w:val="00D11434"/>
    <w:rsid w:val="00D1259D"/>
    <w:rsid w:val="00D13D21"/>
    <w:rsid w:val="00D1416D"/>
    <w:rsid w:val="00D20175"/>
    <w:rsid w:val="00D244D4"/>
    <w:rsid w:val="00D25ADB"/>
    <w:rsid w:val="00D26EF8"/>
    <w:rsid w:val="00D31BF3"/>
    <w:rsid w:val="00D32C3F"/>
    <w:rsid w:val="00D33434"/>
    <w:rsid w:val="00D36A2E"/>
    <w:rsid w:val="00D47176"/>
    <w:rsid w:val="00D521B1"/>
    <w:rsid w:val="00D527C1"/>
    <w:rsid w:val="00D538D6"/>
    <w:rsid w:val="00D57895"/>
    <w:rsid w:val="00D61732"/>
    <w:rsid w:val="00D704A0"/>
    <w:rsid w:val="00D71492"/>
    <w:rsid w:val="00D755AD"/>
    <w:rsid w:val="00D832F1"/>
    <w:rsid w:val="00D84DFC"/>
    <w:rsid w:val="00D90286"/>
    <w:rsid w:val="00D90B71"/>
    <w:rsid w:val="00D90EA1"/>
    <w:rsid w:val="00DA28E1"/>
    <w:rsid w:val="00DA3475"/>
    <w:rsid w:val="00DA5B41"/>
    <w:rsid w:val="00DB1889"/>
    <w:rsid w:val="00DB1FA0"/>
    <w:rsid w:val="00DB214F"/>
    <w:rsid w:val="00DC308D"/>
    <w:rsid w:val="00DC5123"/>
    <w:rsid w:val="00DD1331"/>
    <w:rsid w:val="00DD264C"/>
    <w:rsid w:val="00DD35BD"/>
    <w:rsid w:val="00DD40CF"/>
    <w:rsid w:val="00DD5CF3"/>
    <w:rsid w:val="00DD7810"/>
    <w:rsid w:val="00DE3D57"/>
    <w:rsid w:val="00DE4098"/>
    <w:rsid w:val="00DE5D13"/>
    <w:rsid w:val="00DE7AF1"/>
    <w:rsid w:val="00DF1602"/>
    <w:rsid w:val="00DF5484"/>
    <w:rsid w:val="00DF629A"/>
    <w:rsid w:val="00E04447"/>
    <w:rsid w:val="00E05837"/>
    <w:rsid w:val="00E07D79"/>
    <w:rsid w:val="00E10AB6"/>
    <w:rsid w:val="00E11B7B"/>
    <w:rsid w:val="00E25D5B"/>
    <w:rsid w:val="00E30A08"/>
    <w:rsid w:val="00E32257"/>
    <w:rsid w:val="00E3364B"/>
    <w:rsid w:val="00E33EBE"/>
    <w:rsid w:val="00E3544B"/>
    <w:rsid w:val="00E37573"/>
    <w:rsid w:val="00E4168C"/>
    <w:rsid w:val="00E474E4"/>
    <w:rsid w:val="00E52C82"/>
    <w:rsid w:val="00E555E0"/>
    <w:rsid w:val="00E62EFF"/>
    <w:rsid w:val="00E65617"/>
    <w:rsid w:val="00E65AE9"/>
    <w:rsid w:val="00E72656"/>
    <w:rsid w:val="00E76C01"/>
    <w:rsid w:val="00E779F0"/>
    <w:rsid w:val="00E77D26"/>
    <w:rsid w:val="00E80F11"/>
    <w:rsid w:val="00E836D6"/>
    <w:rsid w:val="00E8395B"/>
    <w:rsid w:val="00E83B5A"/>
    <w:rsid w:val="00E83F50"/>
    <w:rsid w:val="00E87615"/>
    <w:rsid w:val="00E91684"/>
    <w:rsid w:val="00E923EA"/>
    <w:rsid w:val="00E92CCA"/>
    <w:rsid w:val="00E9339C"/>
    <w:rsid w:val="00E94D9C"/>
    <w:rsid w:val="00E97C98"/>
    <w:rsid w:val="00EA072C"/>
    <w:rsid w:val="00EA15E2"/>
    <w:rsid w:val="00EA2A12"/>
    <w:rsid w:val="00EB148E"/>
    <w:rsid w:val="00EB1CA0"/>
    <w:rsid w:val="00EB4D82"/>
    <w:rsid w:val="00EC0316"/>
    <w:rsid w:val="00EC2EDD"/>
    <w:rsid w:val="00EC2FA9"/>
    <w:rsid w:val="00EC5612"/>
    <w:rsid w:val="00EC6E88"/>
    <w:rsid w:val="00ED44D3"/>
    <w:rsid w:val="00ED4512"/>
    <w:rsid w:val="00ED6C6B"/>
    <w:rsid w:val="00EE12C7"/>
    <w:rsid w:val="00EE50B4"/>
    <w:rsid w:val="00EF2938"/>
    <w:rsid w:val="00EF2C19"/>
    <w:rsid w:val="00EF3199"/>
    <w:rsid w:val="00EF3C4B"/>
    <w:rsid w:val="00EF718F"/>
    <w:rsid w:val="00F001E3"/>
    <w:rsid w:val="00F06969"/>
    <w:rsid w:val="00F06D13"/>
    <w:rsid w:val="00F12654"/>
    <w:rsid w:val="00F135B0"/>
    <w:rsid w:val="00F13AAB"/>
    <w:rsid w:val="00F13E77"/>
    <w:rsid w:val="00F14757"/>
    <w:rsid w:val="00F30B03"/>
    <w:rsid w:val="00F3118E"/>
    <w:rsid w:val="00F3275B"/>
    <w:rsid w:val="00F34D82"/>
    <w:rsid w:val="00F350FB"/>
    <w:rsid w:val="00F35854"/>
    <w:rsid w:val="00F37CFA"/>
    <w:rsid w:val="00F407FC"/>
    <w:rsid w:val="00F4474A"/>
    <w:rsid w:val="00F45F14"/>
    <w:rsid w:val="00F53B01"/>
    <w:rsid w:val="00F554A5"/>
    <w:rsid w:val="00F56A5F"/>
    <w:rsid w:val="00F626B2"/>
    <w:rsid w:val="00F66D0C"/>
    <w:rsid w:val="00F67684"/>
    <w:rsid w:val="00F70023"/>
    <w:rsid w:val="00F763D1"/>
    <w:rsid w:val="00F77ABC"/>
    <w:rsid w:val="00F80E64"/>
    <w:rsid w:val="00F83512"/>
    <w:rsid w:val="00F83F93"/>
    <w:rsid w:val="00F849C7"/>
    <w:rsid w:val="00F87873"/>
    <w:rsid w:val="00F92395"/>
    <w:rsid w:val="00F9659D"/>
    <w:rsid w:val="00FA191F"/>
    <w:rsid w:val="00FA5C53"/>
    <w:rsid w:val="00FB4172"/>
    <w:rsid w:val="00FC50AA"/>
    <w:rsid w:val="00FC684A"/>
    <w:rsid w:val="00FD7C1B"/>
    <w:rsid w:val="00FE01D3"/>
    <w:rsid w:val="00FE0937"/>
    <w:rsid w:val="00FE4B10"/>
    <w:rsid w:val="00FF3A30"/>
    <w:rsid w:val="00FF5525"/>
    <w:rsid w:val="00FF6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rokecolor="#0096d6">
      <v:stroke color="#0096d6"/>
    </o:shapedefaults>
    <o:shapelayout v:ext="edit">
      <o:idmap v:ext="edit" data="2"/>
    </o:shapelayout>
  </w:shapeDefaults>
  <w:decimalSymbol w:val=","/>
  <w:listSeparator w:val=";"/>
  <w14:docId w14:val="11A6DC37"/>
  <w15:docId w15:val="{5C65ACFE-3D1A-4556-9F32-E5710E39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547E0"/>
    <w:pPr>
      <w:spacing w:after="300"/>
      <w:jc w:val="center"/>
    </w:pPr>
    <w:rPr>
      <w:sz w:val="24"/>
      <w:szCs w:val="24"/>
    </w:rPr>
  </w:style>
  <w:style w:type="paragraph" w:styleId="Nadpis1">
    <w:name w:val="heading 1"/>
    <w:basedOn w:val="Normln"/>
    <w:next w:val="Normln"/>
    <w:link w:val="Nadpis1Char"/>
    <w:uiPriority w:val="9"/>
    <w:qFormat/>
    <w:rsid w:val="00520F8B"/>
    <w:pPr>
      <w:keepNext/>
      <w:keepLines/>
      <w:numPr>
        <w:numId w:val="3"/>
      </w:numPr>
      <w:spacing w:before="300" w:line="260" w:lineRule="exact"/>
      <w:jc w:val="left"/>
      <w:outlineLvl w:val="0"/>
    </w:pPr>
    <w:rPr>
      <w:rFonts w:ascii="Arial" w:hAnsi="Arial"/>
      <w:b/>
      <w:bCs/>
      <w:color w:val="0096D6"/>
      <w:sz w:val="20"/>
      <w:szCs w:val="28"/>
    </w:rPr>
  </w:style>
  <w:style w:type="paragraph" w:styleId="Nadpis2">
    <w:name w:val="heading 2"/>
    <w:basedOn w:val="Normln"/>
    <w:next w:val="Normln"/>
    <w:link w:val="Nadpis2Char"/>
    <w:uiPriority w:val="9"/>
    <w:unhideWhenUsed/>
    <w:qFormat/>
    <w:rsid w:val="00DD1331"/>
    <w:pPr>
      <w:keepNext/>
      <w:keepLines/>
      <w:numPr>
        <w:ilvl w:val="1"/>
        <w:numId w:val="3"/>
      </w:numPr>
      <w:spacing w:before="240" w:after="240" w:line="240" w:lineRule="exact"/>
      <w:jc w:val="left"/>
      <w:outlineLvl w:val="1"/>
    </w:pPr>
    <w:rPr>
      <w:rFonts w:ascii="Arial" w:hAnsi="Arial"/>
      <w:bCs/>
      <w:sz w:val="20"/>
      <w:szCs w:val="26"/>
    </w:rPr>
  </w:style>
  <w:style w:type="paragraph" w:styleId="Nadpis3">
    <w:name w:val="heading 3"/>
    <w:basedOn w:val="Normln"/>
    <w:next w:val="Normln"/>
    <w:link w:val="Nadpis3Char"/>
    <w:uiPriority w:val="9"/>
    <w:unhideWhenUsed/>
    <w:qFormat/>
    <w:rsid w:val="00DD1331"/>
    <w:pPr>
      <w:keepNext/>
      <w:keepLines/>
      <w:numPr>
        <w:ilvl w:val="2"/>
        <w:numId w:val="3"/>
      </w:numPr>
      <w:spacing w:before="240" w:after="240" w:line="240" w:lineRule="exact"/>
      <w:jc w:val="left"/>
      <w:outlineLvl w:val="2"/>
    </w:pPr>
    <w:rPr>
      <w:rFonts w:ascii="Arial" w:hAnsi="Arial"/>
      <w:bCs/>
      <w:sz w:val="20"/>
    </w:rPr>
  </w:style>
  <w:style w:type="paragraph" w:styleId="Nadpis4">
    <w:name w:val="heading 4"/>
    <w:basedOn w:val="Normln"/>
    <w:next w:val="Normln"/>
    <w:link w:val="Nadpis4Char"/>
    <w:uiPriority w:val="9"/>
    <w:unhideWhenUsed/>
    <w:qFormat/>
    <w:rsid w:val="00C85D3E"/>
    <w:pPr>
      <w:keepNext/>
      <w:keepLines/>
      <w:numPr>
        <w:ilvl w:val="3"/>
        <w:numId w:val="3"/>
      </w:numPr>
      <w:spacing w:before="200" w:after="0"/>
      <w:outlineLvl w:val="3"/>
    </w:pPr>
    <w:rPr>
      <w:rFonts w:ascii="Cambria" w:hAnsi="Cambria"/>
      <w:b/>
      <w:bCs/>
      <w:i/>
      <w:iCs/>
      <w:color w:val="4F81BD"/>
    </w:rPr>
  </w:style>
  <w:style w:type="paragraph" w:styleId="Nadpis5">
    <w:name w:val="heading 5"/>
    <w:basedOn w:val="Normln"/>
    <w:next w:val="Normln"/>
    <w:link w:val="Nadpis5Char"/>
    <w:uiPriority w:val="9"/>
    <w:unhideWhenUsed/>
    <w:qFormat/>
    <w:rsid w:val="00C85D3E"/>
    <w:pPr>
      <w:keepNext/>
      <w:keepLines/>
      <w:numPr>
        <w:ilvl w:val="4"/>
        <w:numId w:val="3"/>
      </w:numPr>
      <w:spacing w:before="200" w:after="0"/>
      <w:outlineLvl w:val="4"/>
    </w:pPr>
    <w:rPr>
      <w:rFonts w:ascii="Cambria" w:hAnsi="Cambria"/>
      <w:color w:val="243F60"/>
    </w:rPr>
  </w:style>
  <w:style w:type="paragraph" w:styleId="Nadpis6">
    <w:name w:val="heading 6"/>
    <w:basedOn w:val="Normln"/>
    <w:next w:val="Normln"/>
    <w:link w:val="Nadpis6Char"/>
    <w:uiPriority w:val="9"/>
    <w:unhideWhenUsed/>
    <w:qFormat/>
    <w:rsid w:val="00C85D3E"/>
    <w:pPr>
      <w:keepNext/>
      <w:keepLines/>
      <w:numPr>
        <w:ilvl w:val="5"/>
        <w:numId w:val="3"/>
      </w:numPr>
      <w:spacing w:before="200" w:after="0"/>
      <w:outlineLvl w:val="5"/>
    </w:pPr>
    <w:rPr>
      <w:rFonts w:ascii="Cambria" w:hAnsi="Cambria"/>
      <w:i/>
      <w:iCs/>
      <w:color w:val="243F60"/>
    </w:rPr>
  </w:style>
  <w:style w:type="paragraph" w:styleId="Nadpis7">
    <w:name w:val="heading 7"/>
    <w:basedOn w:val="Normln"/>
    <w:next w:val="Normln"/>
    <w:link w:val="Nadpis7Char"/>
    <w:uiPriority w:val="9"/>
    <w:semiHidden/>
    <w:unhideWhenUsed/>
    <w:qFormat/>
    <w:rsid w:val="00C85D3E"/>
    <w:pPr>
      <w:keepNext/>
      <w:keepLines/>
      <w:numPr>
        <w:ilvl w:val="6"/>
        <w:numId w:val="3"/>
      </w:numPr>
      <w:spacing w:before="200" w:after="0"/>
      <w:outlineLvl w:val="6"/>
    </w:pPr>
    <w:rPr>
      <w:rFonts w:ascii="Cambria" w:hAnsi="Cambria"/>
      <w:i/>
      <w:iCs/>
      <w:color w:val="404040"/>
    </w:rPr>
  </w:style>
  <w:style w:type="paragraph" w:styleId="Nadpis8">
    <w:name w:val="heading 8"/>
    <w:basedOn w:val="Normln"/>
    <w:next w:val="Normln"/>
    <w:link w:val="Nadpis8Char"/>
    <w:uiPriority w:val="9"/>
    <w:semiHidden/>
    <w:unhideWhenUsed/>
    <w:qFormat/>
    <w:rsid w:val="00C85D3E"/>
    <w:pPr>
      <w:keepNext/>
      <w:keepLines/>
      <w:numPr>
        <w:ilvl w:val="7"/>
        <w:numId w:val="3"/>
      </w:numPr>
      <w:spacing w:before="200" w:after="0"/>
      <w:outlineLvl w:val="7"/>
    </w:pPr>
    <w:rPr>
      <w:rFonts w:ascii="Cambria" w:hAnsi="Cambria"/>
      <w:color w:val="404040"/>
      <w:sz w:val="20"/>
      <w:szCs w:val="20"/>
    </w:rPr>
  </w:style>
  <w:style w:type="paragraph" w:styleId="Nadpis9">
    <w:name w:val="heading 9"/>
    <w:basedOn w:val="Normln"/>
    <w:next w:val="Normln"/>
    <w:link w:val="Nadpis9Char"/>
    <w:uiPriority w:val="9"/>
    <w:semiHidden/>
    <w:unhideWhenUsed/>
    <w:qFormat/>
    <w:rsid w:val="00C85D3E"/>
    <w:pPr>
      <w:keepNext/>
      <w:keepLines/>
      <w:numPr>
        <w:ilvl w:val="8"/>
        <w:numId w:val="3"/>
      </w:numPr>
      <w:spacing w:before="200" w:after="0"/>
      <w:outlineLvl w:val="8"/>
    </w:pPr>
    <w:rPr>
      <w:rFonts w:ascii="Cambria" w:hAnsi="Cambria"/>
      <w:i/>
      <w:iCs/>
      <w:color w:val="404040"/>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82679C"/>
    <w:pPr>
      <w:spacing w:after="300"/>
      <w:jc w:val="center"/>
    </w:pPr>
    <w:rPr>
      <w:rFonts w:ascii="Calibri" w:hAnsi="Calibri"/>
      <w:sz w:val="22"/>
      <w:szCs w:val="22"/>
      <w:lang w:eastAsia="en-US"/>
    </w:rPr>
  </w:style>
  <w:style w:type="character" w:customStyle="1" w:styleId="BezmezerChar">
    <w:name w:val="Bez mezer Char"/>
    <w:basedOn w:val="Standardnpsmoodstavce"/>
    <w:link w:val="Bezmezer"/>
    <w:uiPriority w:val="1"/>
    <w:rsid w:val="0082679C"/>
    <w:rPr>
      <w:rFonts w:ascii="Calibri" w:hAnsi="Calibri"/>
      <w:sz w:val="22"/>
      <w:szCs w:val="22"/>
      <w:lang w:val="cs-CZ" w:eastAsia="en-US" w:bidi="ar-SA"/>
    </w:rPr>
  </w:style>
  <w:style w:type="paragraph" w:styleId="Zhlav">
    <w:name w:val="header"/>
    <w:basedOn w:val="Normln"/>
    <w:link w:val="ZhlavChar"/>
    <w:uiPriority w:val="99"/>
    <w:semiHidden/>
    <w:unhideWhenUsed/>
    <w:rsid w:val="008547E0"/>
    <w:pPr>
      <w:tabs>
        <w:tab w:val="center" w:pos="4536"/>
        <w:tab w:val="right" w:pos="9072"/>
      </w:tabs>
      <w:spacing w:after="0"/>
    </w:pPr>
  </w:style>
  <w:style w:type="character" w:customStyle="1" w:styleId="ZhlavChar">
    <w:name w:val="Záhlaví Char"/>
    <w:basedOn w:val="Standardnpsmoodstavce"/>
    <w:link w:val="Zhlav"/>
    <w:uiPriority w:val="99"/>
    <w:semiHidden/>
    <w:rsid w:val="008547E0"/>
    <w:rPr>
      <w:sz w:val="24"/>
      <w:szCs w:val="24"/>
    </w:rPr>
  </w:style>
  <w:style w:type="paragraph" w:styleId="Zpat">
    <w:name w:val="footer"/>
    <w:basedOn w:val="Normln"/>
    <w:link w:val="ZpatChar"/>
    <w:uiPriority w:val="99"/>
    <w:unhideWhenUsed/>
    <w:rsid w:val="008547E0"/>
    <w:pPr>
      <w:tabs>
        <w:tab w:val="center" w:pos="4536"/>
        <w:tab w:val="right" w:pos="9072"/>
      </w:tabs>
      <w:spacing w:after="0"/>
    </w:pPr>
  </w:style>
  <w:style w:type="character" w:customStyle="1" w:styleId="ZpatChar">
    <w:name w:val="Zápatí Char"/>
    <w:basedOn w:val="Standardnpsmoodstavce"/>
    <w:link w:val="Zpat"/>
    <w:uiPriority w:val="99"/>
    <w:rsid w:val="008547E0"/>
    <w:rPr>
      <w:sz w:val="24"/>
      <w:szCs w:val="24"/>
    </w:rPr>
  </w:style>
  <w:style w:type="table" w:styleId="Mkatabulky">
    <w:name w:val="Table Grid"/>
    <w:basedOn w:val="Normlntabulka"/>
    <w:uiPriority w:val="59"/>
    <w:rsid w:val="00854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koda">
    <w:name w:val="text škoda"/>
    <w:basedOn w:val="Normln"/>
    <w:link w:val="textkodaChar"/>
    <w:qFormat/>
    <w:rsid w:val="00241A8D"/>
    <w:pPr>
      <w:spacing w:line="280" w:lineRule="exact"/>
      <w:jc w:val="left"/>
    </w:pPr>
    <w:rPr>
      <w:rFonts w:ascii="Arial" w:hAnsi="Arial" w:cs="Arial"/>
      <w:sz w:val="20"/>
      <w:szCs w:val="20"/>
    </w:rPr>
  </w:style>
  <w:style w:type="character" w:customStyle="1" w:styleId="textkodaChar">
    <w:name w:val="text škoda Char"/>
    <w:basedOn w:val="Standardnpsmoodstavce"/>
    <w:link w:val="textkoda"/>
    <w:rsid w:val="00241A8D"/>
    <w:rPr>
      <w:rFonts w:ascii="Arial" w:hAnsi="Arial" w:cs="Arial"/>
    </w:rPr>
  </w:style>
  <w:style w:type="paragraph" w:styleId="Textbubliny">
    <w:name w:val="Balloon Text"/>
    <w:basedOn w:val="Normln"/>
    <w:link w:val="TextbublinyChar"/>
    <w:uiPriority w:val="99"/>
    <w:semiHidden/>
    <w:unhideWhenUsed/>
    <w:rsid w:val="008547E0"/>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547E0"/>
    <w:rPr>
      <w:rFonts w:ascii="Tahoma" w:hAnsi="Tahoma" w:cs="Tahoma"/>
      <w:sz w:val="16"/>
      <w:szCs w:val="16"/>
    </w:rPr>
  </w:style>
  <w:style w:type="character" w:customStyle="1" w:styleId="Nadpis1Char">
    <w:name w:val="Nadpis 1 Char"/>
    <w:basedOn w:val="Standardnpsmoodstavce"/>
    <w:link w:val="Nadpis1"/>
    <w:uiPriority w:val="9"/>
    <w:rsid w:val="00520F8B"/>
    <w:rPr>
      <w:rFonts w:ascii="Arial" w:hAnsi="Arial"/>
      <w:b/>
      <w:bCs/>
      <w:color w:val="0096D6"/>
      <w:szCs w:val="28"/>
    </w:rPr>
  </w:style>
  <w:style w:type="paragraph" w:customStyle="1" w:styleId="lnek1">
    <w:name w:val="článek 1"/>
    <w:basedOn w:val="Nadpis1"/>
    <w:link w:val="lnek1Char"/>
    <w:rsid w:val="0073734B"/>
    <w:pPr>
      <w:ind w:left="360" w:hanging="360"/>
    </w:pPr>
  </w:style>
  <w:style w:type="character" w:customStyle="1" w:styleId="lnek1Char">
    <w:name w:val="článek 1 Char"/>
    <w:basedOn w:val="Nadpis1Char"/>
    <w:link w:val="lnek1"/>
    <w:rsid w:val="0073734B"/>
    <w:rPr>
      <w:rFonts w:ascii="Arial" w:hAnsi="Arial"/>
      <w:b/>
      <w:bCs/>
      <w:color w:val="0096D6"/>
      <w:szCs w:val="28"/>
    </w:rPr>
  </w:style>
  <w:style w:type="paragraph" w:customStyle="1" w:styleId="slovanseznamskoda">
    <w:name w:val="číslovaný seznam skoda"/>
    <w:basedOn w:val="Nadpis1"/>
    <w:link w:val="slovanseznamskodaChar"/>
    <w:rsid w:val="00D0142F"/>
    <w:pPr>
      <w:numPr>
        <w:numId w:val="2"/>
      </w:numPr>
    </w:pPr>
  </w:style>
  <w:style w:type="character" w:customStyle="1" w:styleId="slovanseznamskodaChar">
    <w:name w:val="číslovaný seznam skoda Char"/>
    <w:basedOn w:val="Nadpis1Char"/>
    <w:link w:val="slovanseznamskoda"/>
    <w:rsid w:val="00D0142F"/>
    <w:rPr>
      <w:rFonts w:ascii="Arial" w:hAnsi="Arial"/>
      <w:b/>
      <w:bCs/>
      <w:color w:val="0096D6"/>
      <w:szCs w:val="28"/>
    </w:rPr>
  </w:style>
  <w:style w:type="character" w:customStyle="1" w:styleId="Nadpis2Char">
    <w:name w:val="Nadpis 2 Char"/>
    <w:basedOn w:val="Standardnpsmoodstavce"/>
    <w:link w:val="Nadpis2"/>
    <w:uiPriority w:val="9"/>
    <w:rsid w:val="00DD1331"/>
    <w:rPr>
      <w:rFonts w:ascii="Arial" w:hAnsi="Arial"/>
      <w:bCs/>
      <w:szCs w:val="26"/>
    </w:rPr>
  </w:style>
  <w:style w:type="character" w:customStyle="1" w:styleId="Nadpis3Char">
    <w:name w:val="Nadpis 3 Char"/>
    <w:basedOn w:val="Standardnpsmoodstavce"/>
    <w:link w:val="Nadpis3"/>
    <w:uiPriority w:val="9"/>
    <w:rsid w:val="00DD1331"/>
    <w:rPr>
      <w:rFonts w:ascii="Arial" w:hAnsi="Arial"/>
      <w:bCs/>
      <w:szCs w:val="24"/>
    </w:rPr>
  </w:style>
  <w:style w:type="character" w:customStyle="1" w:styleId="Nadpis4Char">
    <w:name w:val="Nadpis 4 Char"/>
    <w:basedOn w:val="Standardnpsmoodstavce"/>
    <w:link w:val="Nadpis4"/>
    <w:uiPriority w:val="9"/>
    <w:rsid w:val="00C85D3E"/>
    <w:rPr>
      <w:rFonts w:ascii="Cambria" w:hAnsi="Cambria"/>
      <w:b/>
      <w:bCs/>
      <w:i/>
      <w:iCs/>
      <w:color w:val="4F81BD"/>
      <w:sz w:val="24"/>
      <w:szCs w:val="24"/>
    </w:rPr>
  </w:style>
  <w:style w:type="character" w:customStyle="1" w:styleId="Nadpis5Char">
    <w:name w:val="Nadpis 5 Char"/>
    <w:basedOn w:val="Standardnpsmoodstavce"/>
    <w:link w:val="Nadpis5"/>
    <w:uiPriority w:val="9"/>
    <w:rsid w:val="00C85D3E"/>
    <w:rPr>
      <w:rFonts w:ascii="Cambria" w:hAnsi="Cambria"/>
      <w:color w:val="243F60"/>
      <w:sz w:val="24"/>
      <w:szCs w:val="24"/>
    </w:rPr>
  </w:style>
  <w:style w:type="character" w:customStyle="1" w:styleId="Nadpis6Char">
    <w:name w:val="Nadpis 6 Char"/>
    <w:basedOn w:val="Standardnpsmoodstavce"/>
    <w:link w:val="Nadpis6"/>
    <w:uiPriority w:val="9"/>
    <w:rsid w:val="00C85D3E"/>
    <w:rPr>
      <w:rFonts w:ascii="Cambria" w:hAnsi="Cambria"/>
      <w:i/>
      <w:iCs/>
      <w:color w:val="243F60"/>
      <w:sz w:val="24"/>
      <w:szCs w:val="24"/>
    </w:rPr>
  </w:style>
  <w:style w:type="character" w:customStyle="1" w:styleId="Nadpis7Char">
    <w:name w:val="Nadpis 7 Char"/>
    <w:basedOn w:val="Standardnpsmoodstavce"/>
    <w:link w:val="Nadpis7"/>
    <w:uiPriority w:val="9"/>
    <w:semiHidden/>
    <w:rsid w:val="00C85D3E"/>
    <w:rPr>
      <w:rFonts w:ascii="Cambria" w:hAnsi="Cambria"/>
      <w:i/>
      <w:iCs/>
      <w:color w:val="404040"/>
      <w:sz w:val="24"/>
      <w:szCs w:val="24"/>
    </w:rPr>
  </w:style>
  <w:style w:type="character" w:customStyle="1" w:styleId="Nadpis8Char">
    <w:name w:val="Nadpis 8 Char"/>
    <w:basedOn w:val="Standardnpsmoodstavce"/>
    <w:link w:val="Nadpis8"/>
    <w:uiPriority w:val="9"/>
    <w:semiHidden/>
    <w:rsid w:val="00C85D3E"/>
    <w:rPr>
      <w:rFonts w:ascii="Cambria" w:hAnsi="Cambria"/>
      <w:color w:val="404040"/>
    </w:rPr>
  </w:style>
  <w:style w:type="character" w:customStyle="1" w:styleId="Nadpis9Char">
    <w:name w:val="Nadpis 9 Char"/>
    <w:basedOn w:val="Standardnpsmoodstavce"/>
    <w:link w:val="Nadpis9"/>
    <w:uiPriority w:val="9"/>
    <w:semiHidden/>
    <w:rsid w:val="00C85D3E"/>
    <w:rPr>
      <w:rFonts w:ascii="Cambria" w:hAnsi="Cambria"/>
      <w:i/>
      <w:iCs/>
      <w:color w:val="404040"/>
    </w:rPr>
  </w:style>
  <w:style w:type="paragraph" w:customStyle="1" w:styleId="KODAlnek1">
    <w:name w:val="ŠKODA článek 1"/>
    <w:basedOn w:val="Nadpis1"/>
    <w:link w:val="KODAlnek1Char"/>
    <w:qFormat/>
    <w:rsid w:val="0044532F"/>
    <w:pPr>
      <w:spacing w:line="270" w:lineRule="exact"/>
    </w:pPr>
  </w:style>
  <w:style w:type="paragraph" w:customStyle="1" w:styleId="SKODACISLOVANSEZNAM">
    <w:name w:val="SKODA CISLOVANÝ SEZNAM"/>
    <w:basedOn w:val="textkoda"/>
    <w:link w:val="SKODACISLOVANSEZNAMChar"/>
    <w:rsid w:val="000425B9"/>
    <w:pPr>
      <w:numPr>
        <w:ilvl w:val="1"/>
        <w:numId w:val="1"/>
      </w:numPr>
    </w:pPr>
  </w:style>
  <w:style w:type="character" w:customStyle="1" w:styleId="KODAlnek1Char">
    <w:name w:val="ŠKODA článek 1 Char"/>
    <w:basedOn w:val="Nadpis1Char"/>
    <w:link w:val="KODAlnek1"/>
    <w:rsid w:val="0044532F"/>
    <w:rPr>
      <w:rFonts w:ascii="Arial" w:hAnsi="Arial"/>
      <w:b/>
      <w:bCs/>
      <w:color w:val="0096D6"/>
      <w:szCs w:val="28"/>
    </w:rPr>
  </w:style>
  <w:style w:type="paragraph" w:customStyle="1" w:styleId="Styl1">
    <w:name w:val="Styl1"/>
    <w:basedOn w:val="SKODACISLOVANSEZNAM"/>
    <w:link w:val="Styl1Char"/>
    <w:qFormat/>
    <w:rsid w:val="0044532F"/>
  </w:style>
  <w:style w:type="character" w:customStyle="1" w:styleId="SKODACISLOVANSEZNAMChar">
    <w:name w:val="SKODA CISLOVANÝ SEZNAM Char"/>
    <w:basedOn w:val="textkodaChar"/>
    <w:link w:val="SKODACISLOVANSEZNAM"/>
    <w:rsid w:val="000425B9"/>
    <w:rPr>
      <w:rFonts w:ascii="Arial" w:hAnsi="Arial" w:cs="Arial"/>
    </w:rPr>
  </w:style>
  <w:style w:type="paragraph" w:customStyle="1" w:styleId="slovnlnku1">
    <w:name w:val="číslování článku 1"/>
    <w:basedOn w:val="SKODACISLOVANSEZNAM"/>
    <w:link w:val="slovnlnku1Char"/>
    <w:rsid w:val="00B03742"/>
    <w:pPr>
      <w:spacing w:line="276" w:lineRule="auto"/>
      <w:ind w:left="532" w:hanging="532"/>
    </w:pPr>
  </w:style>
  <w:style w:type="character" w:customStyle="1" w:styleId="Styl1Char">
    <w:name w:val="Styl1 Char"/>
    <w:basedOn w:val="SKODACISLOVANSEZNAMChar"/>
    <w:link w:val="Styl1"/>
    <w:rsid w:val="0044532F"/>
    <w:rPr>
      <w:rFonts w:ascii="Arial" w:hAnsi="Arial" w:cs="Arial"/>
    </w:rPr>
  </w:style>
  <w:style w:type="paragraph" w:customStyle="1" w:styleId="slovnlnku2">
    <w:name w:val="číslování článku 2"/>
    <w:basedOn w:val="SKODACISLOVANSEZNAM"/>
    <w:link w:val="slovnlnku2Char"/>
    <w:rsid w:val="00B03742"/>
    <w:pPr>
      <w:numPr>
        <w:ilvl w:val="0"/>
        <w:numId w:val="0"/>
      </w:numPr>
      <w:tabs>
        <w:tab w:val="left" w:pos="567"/>
      </w:tabs>
      <w:spacing w:line="276" w:lineRule="auto"/>
    </w:pPr>
  </w:style>
  <w:style w:type="character" w:customStyle="1" w:styleId="slovnlnku1Char">
    <w:name w:val="číslování článku 1 Char"/>
    <w:basedOn w:val="SKODACISLOVANSEZNAMChar"/>
    <w:link w:val="slovnlnku1"/>
    <w:rsid w:val="00B03742"/>
    <w:rPr>
      <w:rFonts w:ascii="Arial" w:hAnsi="Arial" w:cs="Arial"/>
    </w:rPr>
  </w:style>
  <w:style w:type="paragraph" w:customStyle="1" w:styleId="slovnlnek2">
    <w:name w:val="číslování článek 2"/>
    <w:basedOn w:val="slovnlnku1"/>
    <w:link w:val="slovnlnek2Char"/>
    <w:rsid w:val="00B03742"/>
  </w:style>
  <w:style w:type="character" w:customStyle="1" w:styleId="slovnlnku2Char">
    <w:name w:val="číslování článku 2 Char"/>
    <w:basedOn w:val="SKODACISLOVANSEZNAMChar"/>
    <w:link w:val="slovnlnku2"/>
    <w:rsid w:val="00B03742"/>
    <w:rPr>
      <w:rFonts w:ascii="Arial" w:hAnsi="Arial" w:cs="Arial"/>
    </w:rPr>
  </w:style>
  <w:style w:type="character" w:customStyle="1" w:styleId="slovnlnek2Char">
    <w:name w:val="číslování článek 2 Char"/>
    <w:basedOn w:val="slovnlnku1Char"/>
    <w:link w:val="slovnlnek2"/>
    <w:rsid w:val="00B03742"/>
    <w:rPr>
      <w:rFonts w:ascii="Arial" w:hAnsi="Arial" w:cs="Arial"/>
    </w:rPr>
  </w:style>
  <w:style w:type="paragraph" w:styleId="Odstavecseseznamem">
    <w:name w:val="List Paragraph"/>
    <w:basedOn w:val="Normln"/>
    <w:link w:val="OdstavecseseznamemChar"/>
    <w:uiPriority w:val="34"/>
    <w:qFormat/>
    <w:rsid w:val="00F407FC"/>
    <w:pPr>
      <w:ind w:left="720"/>
      <w:contextualSpacing/>
    </w:pPr>
  </w:style>
  <w:style w:type="paragraph" w:styleId="Zkladntext">
    <w:name w:val="Body Text"/>
    <w:basedOn w:val="Normln"/>
    <w:link w:val="ZkladntextChar"/>
    <w:rsid w:val="00214F7A"/>
    <w:pPr>
      <w:spacing w:after="0"/>
      <w:jc w:val="both"/>
    </w:pPr>
    <w:rPr>
      <w:rFonts w:ascii="Bookman Old Style" w:hAnsi="Bookman Old Style"/>
      <w:szCs w:val="20"/>
    </w:rPr>
  </w:style>
  <w:style w:type="character" w:customStyle="1" w:styleId="ZkladntextChar">
    <w:name w:val="Základní text Char"/>
    <w:basedOn w:val="Standardnpsmoodstavce"/>
    <w:link w:val="Zkladntext"/>
    <w:rsid w:val="00214F7A"/>
    <w:rPr>
      <w:rFonts w:ascii="Bookman Old Style" w:hAnsi="Bookman Old Style"/>
      <w:sz w:val="24"/>
    </w:rPr>
  </w:style>
  <w:style w:type="character" w:styleId="Odkaznakoment">
    <w:name w:val="annotation reference"/>
    <w:basedOn w:val="Standardnpsmoodstavce"/>
    <w:uiPriority w:val="99"/>
    <w:semiHidden/>
    <w:unhideWhenUsed/>
    <w:rsid w:val="00E77D26"/>
    <w:rPr>
      <w:sz w:val="16"/>
      <w:szCs w:val="16"/>
    </w:rPr>
  </w:style>
  <w:style w:type="paragraph" w:styleId="Textkomente">
    <w:name w:val="annotation text"/>
    <w:basedOn w:val="Normln"/>
    <w:link w:val="TextkomenteChar"/>
    <w:uiPriority w:val="99"/>
    <w:unhideWhenUsed/>
    <w:rsid w:val="00E77D26"/>
    <w:rPr>
      <w:sz w:val="20"/>
      <w:szCs w:val="20"/>
    </w:rPr>
  </w:style>
  <w:style w:type="character" w:customStyle="1" w:styleId="TextkomenteChar">
    <w:name w:val="Text komentáře Char"/>
    <w:basedOn w:val="Standardnpsmoodstavce"/>
    <w:link w:val="Textkomente"/>
    <w:uiPriority w:val="99"/>
    <w:rsid w:val="00E77D26"/>
  </w:style>
  <w:style w:type="paragraph" w:styleId="Pedmtkomente">
    <w:name w:val="annotation subject"/>
    <w:basedOn w:val="Textkomente"/>
    <w:next w:val="Textkomente"/>
    <w:link w:val="PedmtkomenteChar"/>
    <w:uiPriority w:val="99"/>
    <w:semiHidden/>
    <w:unhideWhenUsed/>
    <w:rsid w:val="00E77D26"/>
    <w:rPr>
      <w:b/>
      <w:bCs/>
    </w:rPr>
  </w:style>
  <w:style w:type="character" w:customStyle="1" w:styleId="PedmtkomenteChar">
    <w:name w:val="Předmět komentáře Char"/>
    <w:basedOn w:val="TextkomenteChar"/>
    <w:link w:val="Pedmtkomente"/>
    <w:uiPriority w:val="99"/>
    <w:semiHidden/>
    <w:rsid w:val="00E77D26"/>
    <w:rPr>
      <w:b/>
      <w:bCs/>
    </w:rPr>
  </w:style>
  <w:style w:type="paragraph" w:styleId="Zkladntextodsazen2">
    <w:name w:val="Body Text Indent 2"/>
    <w:basedOn w:val="Normln"/>
    <w:link w:val="Zkladntextodsazen2Char"/>
    <w:uiPriority w:val="99"/>
    <w:semiHidden/>
    <w:unhideWhenUsed/>
    <w:rsid w:val="0043491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3491E"/>
    <w:rPr>
      <w:sz w:val="24"/>
      <w:szCs w:val="24"/>
    </w:rPr>
  </w:style>
  <w:style w:type="paragraph" w:styleId="Nzev">
    <w:name w:val="Title"/>
    <w:basedOn w:val="Normln"/>
    <w:link w:val="NzevChar"/>
    <w:rsid w:val="0043491E"/>
    <w:pPr>
      <w:spacing w:after="0"/>
    </w:pPr>
    <w:rPr>
      <w:rFonts w:ascii="Bookman Old Style" w:hAnsi="Bookman Old Style"/>
      <w:sz w:val="36"/>
      <w:szCs w:val="20"/>
    </w:rPr>
  </w:style>
  <w:style w:type="character" w:customStyle="1" w:styleId="NzevChar">
    <w:name w:val="Název Char"/>
    <w:basedOn w:val="Standardnpsmoodstavce"/>
    <w:link w:val="Nzev"/>
    <w:rsid w:val="0043491E"/>
    <w:rPr>
      <w:rFonts w:ascii="Bookman Old Style" w:hAnsi="Bookman Old Style"/>
      <w:sz w:val="36"/>
    </w:rPr>
  </w:style>
  <w:style w:type="character" w:styleId="Hypertextovodkaz">
    <w:name w:val="Hyperlink"/>
    <w:basedOn w:val="Standardnpsmoodstavce"/>
    <w:rsid w:val="00A45A62"/>
    <w:rPr>
      <w:color w:val="0000FF"/>
      <w:u w:val="single"/>
    </w:rPr>
  </w:style>
  <w:style w:type="paragraph" w:styleId="Revize">
    <w:name w:val="Revision"/>
    <w:hidden/>
    <w:uiPriority w:val="99"/>
    <w:semiHidden/>
    <w:rsid w:val="00053C74"/>
    <w:rPr>
      <w:sz w:val="24"/>
      <w:szCs w:val="24"/>
    </w:rPr>
  </w:style>
  <w:style w:type="paragraph" w:customStyle="1" w:styleId="Nadpis">
    <w:name w:val="Nadpis"/>
    <w:basedOn w:val="Odstavecseseznamem"/>
    <w:link w:val="NadpisChar"/>
    <w:qFormat/>
    <w:rsid w:val="00706257"/>
    <w:pPr>
      <w:widowControl w:val="0"/>
      <w:numPr>
        <w:numId w:val="8"/>
      </w:numPr>
      <w:spacing w:after="0"/>
      <w:jc w:val="both"/>
    </w:pPr>
    <w:rPr>
      <w:rFonts w:ascii="Arial" w:hAnsi="Arial" w:cs="Arial"/>
      <w:b/>
      <w:color w:val="0096D6"/>
      <w:sz w:val="16"/>
      <w:szCs w:val="34"/>
    </w:rPr>
  </w:style>
  <w:style w:type="character" w:customStyle="1" w:styleId="OdstavecseseznamemChar">
    <w:name w:val="Odstavec se seznamem Char"/>
    <w:basedOn w:val="Standardnpsmoodstavce"/>
    <w:link w:val="Odstavecseseznamem"/>
    <w:uiPriority w:val="34"/>
    <w:rsid w:val="00387715"/>
    <w:rPr>
      <w:sz w:val="24"/>
      <w:szCs w:val="24"/>
    </w:rPr>
  </w:style>
  <w:style w:type="character" w:customStyle="1" w:styleId="NadpisChar">
    <w:name w:val="Nadpis Char"/>
    <w:basedOn w:val="OdstavecseseznamemChar"/>
    <w:link w:val="Nadpis"/>
    <w:rsid w:val="00706257"/>
    <w:rPr>
      <w:rFonts w:ascii="Arial" w:hAnsi="Arial" w:cs="Arial"/>
      <w:b/>
      <w:color w:val="0096D6"/>
      <w:sz w:val="16"/>
      <w:szCs w:val="34"/>
    </w:rPr>
  </w:style>
  <w:style w:type="paragraph" w:customStyle="1" w:styleId="Odstavec">
    <w:name w:val="Odstavec"/>
    <w:basedOn w:val="Nadpis"/>
    <w:link w:val="OdstavecChar"/>
    <w:qFormat/>
    <w:rsid w:val="00706257"/>
    <w:pPr>
      <w:numPr>
        <w:ilvl w:val="1"/>
      </w:numPr>
    </w:pPr>
    <w:rPr>
      <w:b w:val="0"/>
      <w:bCs/>
      <w:color w:val="000000"/>
      <w:szCs w:val="16"/>
    </w:rPr>
  </w:style>
  <w:style w:type="character" w:customStyle="1" w:styleId="OdstavecChar">
    <w:name w:val="Odstavec Char"/>
    <w:basedOn w:val="NadpisChar"/>
    <w:link w:val="Odstavec"/>
    <w:rsid w:val="00706257"/>
    <w:rPr>
      <w:rFonts w:ascii="Arial" w:hAnsi="Arial" w:cs="Arial"/>
      <w:b w:val="0"/>
      <w:bCs/>
      <w:color w:val="000000"/>
      <w:sz w:val="16"/>
      <w:szCs w:val="16"/>
    </w:rPr>
  </w:style>
  <w:style w:type="character" w:styleId="Nevyeenzmnka">
    <w:name w:val="Unresolved Mention"/>
    <w:basedOn w:val="Standardnpsmoodstavce"/>
    <w:uiPriority w:val="99"/>
    <w:semiHidden/>
    <w:unhideWhenUsed/>
    <w:rsid w:val="00B67BBD"/>
    <w:rPr>
      <w:color w:val="605E5C"/>
      <w:shd w:val="clear" w:color="auto" w:fill="E1DFDD"/>
    </w:rPr>
  </w:style>
  <w:style w:type="character" w:styleId="Sledovanodkaz">
    <w:name w:val="FollowedHyperlink"/>
    <w:basedOn w:val="Standardnpsmoodstavce"/>
    <w:uiPriority w:val="99"/>
    <w:semiHidden/>
    <w:unhideWhenUsed/>
    <w:rsid w:val="00DE5D13"/>
    <w:rPr>
      <w:color w:val="800080" w:themeColor="followedHyperlink"/>
      <w:u w:val="single"/>
    </w:rPr>
  </w:style>
  <w:style w:type="paragraph" w:styleId="FormtovanvHTML">
    <w:name w:val="HTML Preformatted"/>
    <w:basedOn w:val="Normln"/>
    <w:link w:val="FormtovanvHTMLChar"/>
    <w:uiPriority w:val="99"/>
    <w:semiHidden/>
    <w:unhideWhenUsed/>
    <w:rsid w:val="004F3A5D"/>
    <w:pPr>
      <w:spacing w:after="0"/>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4F3A5D"/>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00573">
      <w:bodyDiv w:val="1"/>
      <w:marLeft w:val="0"/>
      <w:marRight w:val="0"/>
      <w:marTop w:val="0"/>
      <w:marBottom w:val="0"/>
      <w:divBdr>
        <w:top w:val="none" w:sz="0" w:space="0" w:color="auto"/>
        <w:left w:val="none" w:sz="0" w:space="0" w:color="auto"/>
        <w:bottom w:val="none" w:sz="0" w:space="0" w:color="auto"/>
        <w:right w:val="none" w:sz="0" w:space="0" w:color="auto"/>
      </w:divBdr>
    </w:div>
    <w:div w:id="9457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skodagroup.com/cs/stranka/oznameni-o-existenci-koncern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skodagroup.com"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www.skodagroup.com/cs/ochrana-soukro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www.skodagroup.com/cs/stranka/dokumenty-pro-dodavatel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10A13-6CE7-4BD3-BC3A-E2A8FD46B9B5}">
  <ds:schemaRefs>
    <ds:schemaRef ds:uri="http://schemas.openxmlformats.org/officeDocument/2006/bibliography"/>
  </ds:schemaRefs>
</ds:datastoreItem>
</file>

<file path=docMetadata/LabelInfo.xml><?xml version="1.0" encoding="utf-8"?>
<clbl:labelList xmlns:clbl="http://schemas.microsoft.com/office/2020/mipLabelMetadata">
  <clbl:label id="{a98407a5-159b-44da-a7d4-62891af9afc5}" enabled="1" method="Standard" siteId="{e7e56ba0-22a9-4ee1-a596-891af4935ee3}" contentBits="2" removed="0"/>
</clbl:labelList>
</file>

<file path=docProps/app.xml><?xml version="1.0" encoding="utf-8"?>
<Properties xmlns="http://schemas.openxmlformats.org/officeDocument/2006/extended-properties" xmlns:vt="http://schemas.openxmlformats.org/officeDocument/2006/docPropsVTypes">
  <Template>Normal</Template>
  <TotalTime>104</TotalTime>
  <Pages>8</Pages>
  <Words>6619</Words>
  <Characters>39053</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45581</CharactersWithSpaces>
  <SharedDoc>false</SharedDoc>
  <HLinks>
    <vt:vector size="6" baseType="variant">
      <vt:variant>
        <vt:i4>3604597</vt:i4>
      </vt:variant>
      <vt:variant>
        <vt:i4>12</vt:i4>
      </vt:variant>
      <vt:variant>
        <vt:i4>0</vt:i4>
      </vt:variant>
      <vt:variant>
        <vt:i4>5</vt:i4>
      </vt:variant>
      <vt:variant>
        <vt:lpwstr>http://www.skoda.cz/cs/dokumenty/dokumenty-pro-dodavatele/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jiri.krupka</dc:creator>
  <cp:lastModifiedBy>Mandulová Kateřina</cp:lastModifiedBy>
  <cp:revision>4</cp:revision>
  <cp:lastPrinted>2016-01-13T08:35:00Z</cp:lastPrinted>
  <dcterms:created xsi:type="dcterms:W3CDTF">2026-06-18T09:27:00Z</dcterms:created>
  <dcterms:modified xsi:type="dcterms:W3CDTF">2026-06-18T11:49:00Z</dcterms:modified>
</cp:coreProperties>
</file>